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B5B" w:rsidRDefault="009A6B5B" w:rsidP="009A6B5B">
      <w:pPr>
        <w:autoSpaceDE w:val="0"/>
        <w:autoSpaceDN w:val="0"/>
        <w:adjustRightInd w:val="0"/>
        <w:jc w:val="center"/>
        <w:rPr>
          <w:b/>
          <w:bCs/>
          <w:sz w:val="28"/>
          <w:szCs w:val="28"/>
        </w:rPr>
      </w:pPr>
      <w:r w:rsidRPr="00F51A61">
        <w:rPr>
          <w:b/>
          <w:bCs/>
          <w:sz w:val="28"/>
          <w:szCs w:val="28"/>
        </w:rPr>
        <w:t>АДМИНИСТРАЦИЯ</w:t>
      </w:r>
    </w:p>
    <w:p w:rsidR="009A6B5B" w:rsidRDefault="009A6B5B" w:rsidP="009A6B5B">
      <w:pPr>
        <w:autoSpaceDE w:val="0"/>
        <w:autoSpaceDN w:val="0"/>
        <w:adjustRightInd w:val="0"/>
        <w:jc w:val="center"/>
        <w:rPr>
          <w:b/>
          <w:bCs/>
          <w:sz w:val="28"/>
          <w:szCs w:val="28"/>
        </w:rPr>
      </w:pPr>
      <w:r>
        <w:rPr>
          <w:b/>
          <w:bCs/>
          <w:sz w:val="28"/>
          <w:szCs w:val="28"/>
        </w:rPr>
        <w:t>ПИНЕЖСКОГО МУНИЦИПАЛЬНОГО РАЙОНА</w:t>
      </w:r>
    </w:p>
    <w:p w:rsidR="009A6B5B" w:rsidRPr="00F51A61" w:rsidRDefault="009A6B5B" w:rsidP="009A6B5B">
      <w:pPr>
        <w:autoSpaceDE w:val="0"/>
        <w:autoSpaceDN w:val="0"/>
        <w:adjustRightInd w:val="0"/>
        <w:jc w:val="center"/>
        <w:rPr>
          <w:b/>
          <w:bCs/>
          <w:sz w:val="28"/>
          <w:szCs w:val="28"/>
        </w:rPr>
      </w:pPr>
      <w:r>
        <w:rPr>
          <w:b/>
          <w:bCs/>
          <w:sz w:val="28"/>
          <w:szCs w:val="28"/>
        </w:rPr>
        <w:t>АРХАНГЕЛЬСКОЙ ОБЛАСТИ</w:t>
      </w:r>
    </w:p>
    <w:p w:rsidR="009A6B5B" w:rsidRPr="00F51A61" w:rsidRDefault="009A6B5B" w:rsidP="009A6B5B">
      <w:pPr>
        <w:autoSpaceDE w:val="0"/>
        <w:autoSpaceDN w:val="0"/>
        <w:adjustRightInd w:val="0"/>
        <w:jc w:val="center"/>
        <w:rPr>
          <w:b/>
          <w:bCs/>
          <w:sz w:val="28"/>
          <w:szCs w:val="28"/>
        </w:rPr>
      </w:pPr>
    </w:p>
    <w:p w:rsidR="009A6B5B" w:rsidRDefault="009A6B5B" w:rsidP="009A6B5B">
      <w:pPr>
        <w:autoSpaceDE w:val="0"/>
        <w:autoSpaceDN w:val="0"/>
        <w:adjustRightInd w:val="0"/>
        <w:jc w:val="center"/>
        <w:rPr>
          <w:bCs/>
          <w:sz w:val="28"/>
          <w:szCs w:val="28"/>
        </w:rPr>
      </w:pPr>
    </w:p>
    <w:p w:rsidR="009A6B5B" w:rsidRPr="00F51A61" w:rsidRDefault="009A6B5B" w:rsidP="009A6B5B">
      <w:pPr>
        <w:autoSpaceDE w:val="0"/>
        <w:autoSpaceDN w:val="0"/>
        <w:adjustRightInd w:val="0"/>
        <w:jc w:val="center"/>
        <w:rPr>
          <w:b/>
          <w:bCs/>
          <w:sz w:val="28"/>
          <w:szCs w:val="28"/>
        </w:rPr>
      </w:pPr>
      <w:proofErr w:type="gramStart"/>
      <w:r w:rsidRPr="00F51A61">
        <w:rPr>
          <w:b/>
          <w:bCs/>
          <w:sz w:val="28"/>
          <w:szCs w:val="28"/>
        </w:rPr>
        <w:t>П</w:t>
      </w:r>
      <w:proofErr w:type="gramEnd"/>
      <w:r>
        <w:rPr>
          <w:b/>
          <w:bCs/>
          <w:sz w:val="28"/>
          <w:szCs w:val="28"/>
        </w:rPr>
        <w:t xml:space="preserve"> </w:t>
      </w:r>
      <w:r w:rsidRPr="00F51A61">
        <w:rPr>
          <w:b/>
          <w:bCs/>
          <w:sz w:val="28"/>
          <w:szCs w:val="28"/>
        </w:rPr>
        <w:t>О</w:t>
      </w:r>
      <w:r>
        <w:rPr>
          <w:b/>
          <w:bCs/>
          <w:sz w:val="28"/>
          <w:szCs w:val="28"/>
        </w:rPr>
        <w:t xml:space="preserve"> </w:t>
      </w:r>
      <w:r w:rsidRPr="00F51A61">
        <w:rPr>
          <w:b/>
          <w:bCs/>
          <w:sz w:val="28"/>
          <w:szCs w:val="28"/>
        </w:rPr>
        <w:t>С</w:t>
      </w:r>
      <w:r>
        <w:rPr>
          <w:b/>
          <w:bCs/>
          <w:sz w:val="28"/>
          <w:szCs w:val="28"/>
        </w:rPr>
        <w:t xml:space="preserve"> </w:t>
      </w:r>
      <w:r w:rsidRPr="00F51A61">
        <w:rPr>
          <w:b/>
          <w:bCs/>
          <w:sz w:val="28"/>
          <w:szCs w:val="28"/>
        </w:rPr>
        <w:t>Т</w:t>
      </w:r>
      <w:r>
        <w:rPr>
          <w:b/>
          <w:bCs/>
          <w:sz w:val="28"/>
          <w:szCs w:val="28"/>
        </w:rPr>
        <w:t xml:space="preserve"> </w:t>
      </w:r>
      <w:r w:rsidRPr="00F51A61">
        <w:rPr>
          <w:b/>
          <w:bCs/>
          <w:sz w:val="28"/>
          <w:szCs w:val="28"/>
        </w:rPr>
        <w:t>А</w:t>
      </w:r>
      <w:r>
        <w:rPr>
          <w:b/>
          <w:bCs/>
          <w:sz w:val="28"/>
          <w:szCs w:val="28"/>
        </w:rPr>
        <w:t xml:space="preserve"> </w:t>
      </w:r>
      <w:r w:rsidRPr="00F51A61">
        <w:rPr>
          <w:b/>
          <w:bCs/>
          <w:sz w:val="28"/>
          <w:szCs w:val="28"/>
        </w:rPr>
        <w:t>Н</w:t>
      </w:r>
      <w:r>
        <w:rPr>
          <w:b/>
          <w:bCs/>
          <w:sz w:val="28"/>
          <w:szCs w:val="28"/>
        </w:rPr>
        <w:t xml:space="preserve"> </w:t>
      </w:r>
      <w:r w:rsidRPr="00F51A61">
        <w:rPr>
          <w:b/>
          <w:bCs/>
          <w:sz w:val="28"/>
          <w:szCs w:val="28"/>
        </w:rPr>
        <w:t>О</w:t>
      </w:r>
      <w:r>
        <w:rPr>
          <w:b/>
          <w:bCs/>
          <w:sz w:val="28"/>
          <w:szCs w:val="28"/>
        </w:rPr>
        <w:t xml:space="preserve"> </w:t>
      </w:r>
      <w:r w:rsidRPr="00F51A61">
        <w:rPr>
          <w:b/>
          <w:bCs/>
          <w:sz w:val="28"/>
          <w:szCs w:val="28"/>
        </w:rPr>
        <w:t>В</w:t>
      </w:r>
      <w:r>
        <w:rPr>
          <w:b/>
          <w:bCs/>
          <w:sz w:val="28"/>
          <w:szCs w:val="28"/>
        </w:rPr>
        <w:t xml:space="preserve"> </w:t>
      </w:r>
      <w:r w:rsidRPr="00F51A61">
        <w:rPr>
          <w:b/>
          <w:bCs/>
          <w:sz w:val="28"/>
          <w:szCs w:val="28"/>
        </w:rPr>
        <w:t>Л</w:t>
      </w:r>
      <w:r>
        <w:rPr>
          <w:b/>
          <w:bCs/>
          <w:sz w:val="28"/>
          <w:szCs w:val="28"/>
        </w:rPr>
        <w:t xml:space="preserve"> </w:t>
      </w:r>
      <w:r w:rsidRPr="00F51A61">
        <w:rPr>
          <w:b/>
          <w:bCs/>
          <w:sz w:val="28"/>
          <w:szCs w:val="28"/>
        </w:rPr>
        <w:t>Е</w:t>
      </w:r>
      <w:r>
        <w:rPr>
          <w:b/>
          <w:bCs/>
          <w:sz w:val="28"/>
          <w:szCs w:val="28"/>
        </w:rPr>
        <w:t xml:space="preserve"> </w:t>
      </w:r>
      <w:r w:rsidRPr="00F51A61">
        <w:rPr>
          <w:b/>
          <w:bCs/>
          <w:sz w:val="28"/>
          <w:szCs w:val="28"/>
        </w:rPr>
        <w:t>Н</w:t>
      </w:r>
      <w:r>
        <w:rPr>
          <w:b/>
          <w:bCs/>
          <w:sz w:val="28"/>
          <w:szCs w:val="28"/>
        </w:rPr>
        <w:t xml:space="preserve"> </w:t>
      </w:r>
      <w:r w:rsidRPr="00F51A61">
        <w:rPr>
          <w:b/>
          <w:bCs/>
          <w:sz w:val="28"/>
          <w:szCs w:val="28"/>
        </w:rPr>
        <w:t>И</w:t>
      </w:r>
      <w:r>
        <w:rPr>
          <w:b/>
          <w:bCs/>
          <w:sz w:val="28"/>
          <w:szCs w:val="28"/>
        </w:rPr>
        <w:t xml:space="preserve"> </w:t>
      </w:r>
      <w:r w:rsidRPr="00F51A61">
        <w:rPr>
          <w:b/>
          <w:bCs/>
          <w:sz w:val="28"/>
          <w:szCs w:val="28"/>
        </w:rPr>
        <w:t>Е</w:t>
      </w:r>
    </w:p>
    <w:p w:rsidR="009A6B5B" w:rsidRDefault="009A6B5B" w:rsidP="009A6B5B">
      <w:pPr>
        <w:autoSpaceDE w:val="0"/>
        <w:autoSpaceDN w:val="0"/>
        <w:adjustRightInd w:val="0"/>
        <w:jc w:val="center"/>
        <w:rPr>
          <w:bCs/>
          <w:sz w:val="28"/>
          <w:szCs w:val="28"/>
        </w:rPr>
      </w:pPr>
    </w:p>
    <w:p w:rsidR="009A6B5B" w:rsidRPr="00A07B3E" w:rsidRDefault="009A6B5B" w:rsidP="009A6B5B">
      <w:pPr>
        <w:autoSpaceDE w:val="0"/>
        <w:autoSpaceDN w:val="0"/>
        <w:adjustRightInd w:val="0"/>
        <w:jc w:val="center"/>
        <w:rPr>
          <w:bCs/>
          <w:sz w:val="28"/>
          <w:szCs w:val="28"/>
        </w:rPr>
      </w:pPr>
    </w:p>
    <w:p w:rsidR="009A6B5B" w:rsidRDefault="009A6B5B" w:rsidP="009A6B5B">
      <w:pPr>
        <w:autoSpaceDE w:val="0"/>
        <w:autoSpaceDN w:val="0"/>
        <w:adjustRightInd w:val="0"/>
        <w:jc w:val="center"/>
        <w:rPr>
          <w:bCs/>
          <w:sz w:val="28"/>
          <w:szCs w:val="28"/>
        </w:rPr>
      </w:pPr>
      <w:r>
        <w:rPr>
          <w:bCs/>
          <w:sz w:val="28"/>
          <w:szCs w:val="28"/>
        </w:rPr>
        <w:t>от 3 марта 2023 г.</w:t>
      </w:r>
      <w:r w:rsidRPr="00CE42C9">
        <w:rPr>
          <w:bCs/>
          <w:sz w:val="28"/>
          <w:szCs w:val="28"/>
        </w:rPr>
        <w:t xml:space="preserve"> №</w:t>
      </w:r>
      <w:r>
        <w:rPr>
          <w:bCs/>
          <w:sz w:val="28"/>
          <w:szCs w:val="28"/>
        </w:rPr>
        <w:t xml:space="preserve"> 0166 -па</w:t>
      </w:r>
    </w:p>
    <w:p w:rsidR="009A6B5B" w:rsidRDefault="009A6B5B" w:rsidP="009A6B5B">
      <w:pPr>
        <w:autoSpaceDE w:val="0"/>
        <w:autoSpaceDN w:val="0"/>
        <w:adjustRightInd w:val="0"/>
        <w:jc w:val="center"/>
        <w:rPr>
          <w:bCs/>
          <w:sz w:val="28"/>
          <w:szCs w:val="28"/>
        </w:rPr>
      </w:pPr>
    </w:p>
    <w:p w:rsidR="009A6B5B" w:rsidRDefault="009A6B5B" w:rsidP="009A6B5B">
      <w:pPr>
        <w:autoSpaceDE w:val="0"/>
        <w:autoSpaceDN w:val="0"/>
        <w:adjustRightInd w:val="0"/>
        <w:jc w:val="center"/>
        <w:rPr>
          <w:b/>
          <w:bCs/>
          <w:sz w:val="28"/>
          <w:szCs w:val="28"/>
        </w:rPr>
      </w:pPr>
    </w:p>
    <w:p w:rsidR="009A6B5B" w:rsidRPr="007D5FEB" w:rsidRDefault="009A6B5B" w:rsidP="009A6B5B">
      <w:pPr>
        <w:pStyle w:val="ConsPlusTitle"/>
        <w:widowControl/>
        <w:jc w:val="center"/>
        <w:rPr>
          <w:rFonts w:ascii="Times New Roman" w:hAnsi="Times New Roman" w:cs="Times New Roman"/>
          <w:b w:val="0"/>
        </w:rPr>
      </w:pPr>
      <w:r w:rsidRPr="007D5FEB">
        <w:rPr>
          <w:rFonts w:ascii="Times New Roman" w:hAnsi="Times New Roman" w:cs="Times New Roman"/>
          <w:b w:val="0"/>
        </w:rPr>
        <w:t>с. Карпогоры</w:t>
      </w:r>
    </w:p>
    <w:p w:rsidR="009A6B5B" w:rsidRPr="00A07B3E" w:rsidRDefault="009A6B5B" w:rsidP="009A6B5B">
      <w:pPr>
        <w:autoSpaceDE w:val="0"/>
        <w:autoSpaceDN w:val="0"/>
        <w:adjustRightInd w:val="0"/>
        <w:jc w:val="center"/>
        <w:rPr>
          <w:bCs/>
          <w:sz w:val="28"/>
          <w:szCs w:val="28"/>
        </w:rPr>
      </w:pPr>
    </w:p>
    <w:p w:rsidR="009A6B5B" w:rsidRPr="00A07B3E" w:rsidRDefault="009A6B5B" w:rsidP="009A6B5B">
      <w:pPr>
        <w:autoSpaceDE w:val="0"/>
        <w:autoSpaceDN w:val="0"/>
        <w:adjustRightInd w:val="0"/>
        <w:jc w:val="center"/>
        <w:rPr>
          <w:bCs/>
          <w:sz w:val="28"/>
          <w:szCs w:val="28"/>
        </w:rPr>
      </w:pPr>
    </w:p>
    <w:p w:rsidR="009A6B5B" w:rsidRDefault="009A6B5B" w:rsidP="009A6B5B">
      <w:pPr>
        <w:autoSpaceDE w:val="0"/>
        <w:autoSpaceDN w:val="0"/>
        <w:adjustRightInd w:val="0"/>
        <w:jc w:val="center"/>
        <w:rPr>
          <w:b/>
          <w:bCs/>
          <w:sz w:val="28"/>
          <w:szCs w:val="28"/>
        </w:rPr>
      </w:pPr>
      <w:r w:rsidRPr="00F51A61">
        <w:rPr>
          <w:b/>
          <w:bCs/>
          <w:sz w:val="28"/>
          <w:szCs w:val="28"/>
        </w:rPr>
        <w:t>О</w:t>
      </w:r>
      <w:r>
        <w:rPr>
          <w:b/>
          <w:bCs/>
          <w:sz w:val="28"/>
          <w:szCs w:val="28"/>
        </w:rPr>
        <w:t>б утверждении административного регламента предоставления</w:t>
      </w:r>
    </w:p>
    <w:p w:rsidR="009A6B5B" w:rsidRPr="00955B70" w:rsidRDefault="009A6B5B" w:rsidP="009A6B5B">
      <w:pPr>
        <w:widowControl w:val="0"/>
        <w:autoSpaceDE w:val="0"/>
        <w:autoSpaceDN w:val="0"/>
        <w:adjustRightInd w:val="0"/>
        <w:jc w:val="center"/>
        <w:rPr>
          <w:b/>
          <w:bCs/>
          <w:sz w:val="28"/>
          <w:szCs w:val="28"/>
        </w:rPr>
      </w:pPr>
      <w:proofErr w:type="gramStart"/>
      <w:r>
        <w:rPr>
          <w:b/>
          <w:bCs/>
          <w:sz w:val="28"/>
          <w:szCs w:val="28"/>
        </w:rPr>
        <w:t>муниципальной услуги «</w:t>
      </w:r>
      <w:r w:rsidRPr="00955B70">
        <w:rPr>
          <w:b/>
          <w:bCs/>
          <w:sz w:val="28"/>
          <w:szCs w:val="28"/>
        </w:rPr>
        <w:t xml:space="preserve">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на территории </w:t>
      </w:r>
      <w:r w:rsidRPr="00B4010B">
        <w:rPr>
          <w:b/>
          <w:bCs/>
          <w:sz w:val="28"/>
          <w:szCs w:val="28"/>
        </w:rPr>
        <w:t>Пинежского муниципального района Архангельской области</w:t>
      </w:r>
      <w:proofErr w:type="gramEnd"/>
    </w:p>
    <w:p w:rsidR="009A6B5B" w:rsidRDefault="009A6B5B" w:rsidP="009A6B5B">
      <w:pPr>
        <w:widowControl w:val="0"/>
        <w:autoSpaceDE w:val="0"/>
        <w:autoSpaceDN w:val="0"/>
        <w:adjustRightInd w:val="0"/>
        <w:jc w:val="center"/>
        <w:rPr>
          <w:sz w:val="28"/>
          <w:szCs w:val="28"/>
        </w:rPr>
      </w:pPr>
    </w:p>
    <w:p w:rsidR="009A6B5B" w:rsidRDefault="009A6B5B" w:rsidP="009A6B5B">
      <w:pPr>
        <w:autoSpaceDE w:val="0"/>
        <w:autoSpaceDN w:val="0"/>
        <w:adjustRightInd w:val="0"/>
        <w:jc w:val="center"/>
        <w:rPr>
          <w:sz w:val="28"/>
          <w:szCs w:val="28"/>
        </w:rPr>
      </w:pPr>
    </w:p>
    <w:p w:rsidR="009A6B5B" w:rsidRPr="00F51A61" w:rsidRDefault="009A6B5B" w:rsidP="009A6B5B">
      <w:pPr>
        <w:autoSpaceDE w:val="0"/>
        <w:autoSpaceDN w:val="0"/>
        <w:adjustRightInd w:val="0"/>
        <w:jc w:val="center"/>
        <w:rPr>
          <w:sz w:val="28"/>
          <w:szCs w:val="28"/>
        </w:rPr>
      </w:pPr>
    </w:p>
    <w:p w:rsidR="009A6B5B" w:rsidRDefault="009A6B5B" w:rsidP="009A6B5B">
      <w:pPr>
        <w:autoSpaceDE w:val="0"/>
        <w:autoSpaceDN w:val="0"/>
        <w:adjustRightInd w:val="0"/>
        <w:ind w:firstLine="709"/>
        <w:jc w:val="both"/>
        <w:rPr>
          <w:sz w:val="28"/>
          <w:szCs w:val="28"/>
        </w:rPr>
      </w:pPr>
      <w:proofErr w:type="gramStart"/>
      <w:r w:rsidRPr="00F51A61">
        <w:rPr>
          <w:sz w:val="28"/>
          <w:szCs w:val="28"/>
        </w:rPr>
        <w:t>В соответствии со статьей 13 Федерального закона от 27 июля</w:t>
      </w:r>
      <w:r>
        <w:rPr>
          <w:sz w:val="28"/>
          <w:szCs w:val="28"/>
        </w:rPr>
        <w:t xml:space="preserve"> </w:t>
      </w:r>
      <w:r w:rsidRPr="00F51A61">
        <w:rPr>
          <w:sz w:val="28"/>
          <w:szCs w:val="28"/>
        </w:rPr>
        <w:t>2010 года №</w:t>
      </w:r>
      <w:r>
        <w:rPr>
          <w:sz w:val="28"/>
          <w:szCs w:val="28"/>
        </w:rPr>
        <w:t> </w:t>
      </w:r>
      <w:r w:rsidRPr="00F51A61">
        <w:rPr>
          <w:sz w:val="28"/>
          <w:szCs w:val="28"/>
        </w:rPr>
        <w:t>210-ФЗ «Об организации предоставления государственных</w:t>
      </w:r>
      <w:r>
        <w:rPr>
          <w:sz w:val="28"/>
          <w:szCs w:val="28"/>
        </w:rPr>
        <w:t xml:space="preserve"> </w:t>
      </w:r>
      <w:r w:rsidRPr="00F51A61">
        <w:rPr>
          <w:sz w:val="28"/>
          <w:szCs w:val="28"/>
        </w:rPr>
        <w:t>и муниципальных услуг», статьей 51 Градостроительного кодекса Российской Федерации, подпунктом 4 пункта 2 статьи 7 областного закона</w:t>
      </w:r>
      <w:r>
        <w:rPr>
          <w:sz w:val="28"/>
          <w:szCs w:val="28"/>
        </w:rPr>
        <w:t xml:space="preserve"> </w:t>
      </w:r>
      <w:r w:rsidRPr="00F51A61">
        <w:rPr>
          <w:sz w:val="28"/>
          <w:szCs w:val="28"/>
        </w:rPr>
        <w:t>от 2 июля 2012 года №</w:t>
      </w:r>
      <w:r>
        <w:rPr>
          <w:sz w:val="28"/>
          <w:szCs w:val="28"/>
        </w:rPr>
        <w:t> </w:t>
      </w:r>
      <w:r w:rsidRPr="00F51A61">
        <w:rPr>
          <w:sz w:val="28"/>
          <w:szCs w:val="28"/>
        </w:rPr>
        <w:t>508-32-ОЗ «О государственных и муниципальных услугах в Архангельской области и дополнительных мерах по защите прав человека и гражданина при их предоставлении</w:t>
      </w:r>
      <w:proofErr w:type="gramEnd"/>
      <w:r w:rsidRPr="00F51A61">
        <w:rPr>
          <w:sz w:val="28"/>
          <w:szCs w:val="28"/>
        </w:rPr>
        <w:t>»</w:t>
      </w:r>
      <w:r>
        <w:rPr>
          <w:sz w:val="28"/>
          <w:szCs w:val="28"/>
        </w:rPr>
        <w:t xml:space="preserve">, </w:t>
      </w:r>
      <w:r w:rsidRPr="00F51A61">
        <w:rPr>
          <w:sz w:val="28"/>
          <w:szCs w:val="28"/>
        </w:rPr>
        <w:t xml:space="preserve">администрация </w:t>
      </w:r>
      <w:r>
        <w:rPr>
          <w:sz w:val="28"/>
          <w:szCs w:val="28"/>
        </w:rPr>
        <w:t xml:space="preserve">МО </w:t>
      </w:r>
      <w:r w:rsidRPr="00F51A61">
        <w:rPr>
          <w:sz w:val="28"/>
          <w:szCs w:val="28"/>
        </w:rPr>
        <w:t>«</w:t>
      </w:r>
      <w:r>
        <w:rPr>
          <w:sz w:val="28"/>
          <w:szCs w:val="28"/>
        </w:rPr>
        <w:t>Пинежский район</w:t>
      </w:r>
      <w:r w:rsidRPr="00F51A61">
        <w:rPr>
          <w:sz w:val="28"/>
          <w:szCs w:val="28"/>
        </w:rPr>
        <w:t>»</w:t>
      </w:r>
    </w:p>
    <w:p w:rsidR="009A6B5B" w:rsidRPr="00F51A61" w:rsidRDefault="009A6B5B" w:rsidP="009A6B5B">
      <w:pPr>
        <w:autoSpaceDE w:val="0"/>
        <w:autoSpaceDN w:val="0"/>
        <w:adjustRightInd w:val="0"/>
        <w:ind w:firstLine="709"/>
        <w:jc w:val="both"/>
        <w:rPr>
          <w:sz w:val="28"/>
          <w:szCs w:val="28"/>
        </w:rPr>
      </w:pPr>
      <w:r w:rsidRPr="00F51A61">
        <w:rPr>
          <w:sz w:val="28"/>
          <w:szCs w:val="28"/>
        </w:rPr>
        <w:t xml:space="preserve"> </w:t>
      </w:r>
      <w:proofErr w:type="spellStart"/>
      <w:proofErr w:type="gramStart"/>
      <w:r w:rsidRPr="002B108C">
        <w:rPr>
          <w:b/>
          <w:sz w:val="28"/>
          <w:szCs w:val="28"/>
        </w:rPr>
        <w:t>п</w:t>
      </w:r>
      <w:proofErr w:type="spellEnd"/>
      <w:proofErr w:type="gramEnd"/>
      <w:r w:rsidRPr="002B108C">
        <w:rPr>
          <w:b/>
          <w:sz w:val="28"/>
          <w:szCs w:val="28"/>
        </w:rPr>
        <w:t> о с т а </w:t>
      </w:r>
      <w:proofErr w:type="spellStart"/>
      <w:r w:rsidRPr="002B108C">
        <w:rPr>
          <w:b/>
          <w:sz w:val="28"/>
          <w:szCs w:val="28"/>
        </w:rPr>
        <w:t>н</w:t>
      </w:r>
      <w:proofErr w:type="spellEnd"/>
      <w:r w:rsidRPr="002B108C">
        <w:rPr>
          <w:b/>
          <w:sz w:val="28"/>
          <w:szCs w:val="28"/>
        </w:rPr>
        <w:t> о в л я е т</w:t>
      </w:r>
      <w:r w:rsidRPr="00F51A61">
        <w:rPr>
          <w:sz w:val="28"/>
          <w:szCs w:val="28"/>
        </w:rPr>
        <w:t>:</w:t>
      </w:r>
    </w:p>
    <w:p w:rsidR="009A6B5B" w:rsidRPr="00011798" w:rsidRDefault="009A6B5B" w:rsidP="009A6B5B">
      <w:pPr>
        <w:widowControl w:val="0"/>
        <w:autoSpaceDE w:val="0"/>
        <w:autoSpaceDN w:val="0"/>
        <w:adjustRightInd w:val="0"/>
        <w:ind w:firstLine="851"/>
        <w:jc w:val="both"/>
        <w:rPr>
          <w:bCs/>
          <w:i/>
          <w:iCs/>
          <w:color w:val="000000" w:themeColor="text1"/>
          <w:sz w:val="28"/>
          <w:szCs w:val="28"/>
        </w:rPr>
      </w:pPr>
      <w:r w:rsidRPr="00F51A61">
        <w:rPr>
          <w:sz w:val="28"/>
          <w:szCs w:val="28"/>
        </w:rPr>
        <w:t xml:space="preserve">1. </w:t>
      </w:r>
      <w:proofErr w:type="gramStart"/>
      <w:r w:rsidRPr="00F51A61">
        <w:rPr>
          <w:sz w:val="28"/>
          <w:szCs w:val="28"/>
        </w:rPr>
        <w:t xml:space="preserve">Утвердить прилагаемый административный регламент предоставления муниципальной услуги </w:t>
      </w:r>
      <w:r w:rsidRPr="0026479B">
        <w:rPr>
          <w:bCs/>
          <w:iCs/>
          <w:color w:val="000000" w:themeColor="text1"/>
          <w:sz w:val="28"/>
          <w:szCs w:val="28"/>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w:t>
      </w:r>
      <w:r>
        <w:rPr>
          <w:bCs/>
          <w:iCs/>
          <w:color w:val="000000" w:themeColor="text1"/>
          <w:sz w:val="28"/>
          <w:szCs w:val="28"/>
        </w:rPr>
        <w:t>ового дома на земельном участке»</w:t>
      </w:r>
      <w:r w:rsidRPr="0026479B">
        <w:rPr>
          <w:bCs/>
          <w:iCs/>
          <w:color w:val="000000" w:themeColor="text1"/>
          <w:sz w:val="28"/>
          <w:szCs w:val="28"/>
        </w:rPr>
        <w:t xml:space="preserve"> на территории Пинежского муниципального района Архангельской области</w:t>
      </w:r>
      <w:r w:rsidRPr="0026479B">
        <w:rPr>
          <w:bCs/>
          <w:i/>
          <w:iCs/>
          <w:color w:val="000000" w:themeColor="text1"/>
          <w:sz w:val="28"/>
          <w:szCs w:val="28"/>
        </w:rPr>
        <w:t xml:space="preserve"> </w:t>
      </w:r>
      <w:r>
        <w:rPr>
          <w:sz w:val="28"/>
          <w:szCs w:val="28"/>
        </w:rPr>
        <w:t>(далее – административный регламент)</w:t>
      </w:r>
      <w:r w:rsidRPr="00F51A61">
        <w:rPr>
          <w:sz w:val="28"/>
          <w:szCs w:val="28"/>
        </w:rPr>
        <w:t>.</w:t>
      </w:r>
      <w:proofErr w:type="gramEnd"/>
    </w:p>
    <w:p w:rsidR="009A6B5B" w:rsidRDefault="009A6B5B" w:rsidP="009A6B5B">
      <w:pPr>
        <w:autoSpaceDE w:val="0"/>
        <w:autoSpaceDN w:val="0"/>
        <w:adjustRightInd w:val="0"/>
        <w:ind w:firstLine="709"/>
        <w:jc w:val="both"/>
        <w:rPr>
          <w:sz w:val="28"/>
          <w:szCs w:val="28"/>
        </w:rPr>
      </w:pPr>
      <w:r w:rsidRPr="00F51A61">
        <w:rPr>
          <w:sz w:val="28"/>
          <w:szCs w:val="28"/>
        </w:rPr>
        <w:t xml:space="preserve">2. </w:t>
      </w:r>
      <w:proofErr w:type="gramStart"/>
      <w:r w:rsidRPr="00F51A61">
        <w:rPr>
          <w:sz w:val="28"/>
          <w:szCs w:val="28"/>
        </w:rPr>
        <w:t>Установить, что положения административного регламента</w:t>
      </w:r>
      <w:r>
        <w:rPr>
          <w:sz w:val="28"/>
          <w:szCs w:val="28"/>
        </w:rPr>
        <w:t xml:space="preserve"> </w:t>
      </w:r>
      <w:r w:rsidRPr="00F51A61">
        <w:rPr>
          <w:sz w:val="28"/>
          <w:szCs w:val="28"/>
        </w:rPr>
        <w:t>в части, касающейся предоставления муниципальной услуги через многофункциональный центр предоставления государственных</w:t>
      </w:r>
      <w:r>
        <w:rPr>
          <w:sz w:val="28"/>
          <w:szCs w:val="28"/>
        </w:rPr>
        <w:t xml:space="preserve"> </w:t>
      </w:r>
      <w:r w:rsidRPr="00F51A61">
        <w:rPr>
          <w:sz w:val="28"/>
          <w:szCs w:val="28"/>
        </w:rPr>
        <w:t xml:space="preserve">и муниципальных услуг и (или) привлекаемые им организации, применяются со </w:t>
      </w:r>
      <w:r w:rsidRPr="00F51A61">
        <w:rPr>
          <w:sz w:val="28"/>
          <w:szCs w:val="28"/>
        </w:rPr>
        <w:lastRenderedPageBreak/>
        <w:t>дня вступления в силу соглашения о взаимод</w:t>
      </w:r>
      <w:r>
        <w:rPr>
          <w:sz w:val="28"/>
          <w:szCs w:val="28"/>
        </w:rPr>
        <w:t xml:space="preserve">ействии между администрацией Пинежского муниципального района Архангельской области </w:t>
      </w:r>
      <w:r w:rsidRPr="00F51A61">
        <w:rPr>
          <w:sz w:val="28"/>
          <w:szCs w:val="28"/>
        </w:rPr>
        <w:t>и многофункциональным центром предоставления государственных</w:t>
      </w:r>
      <w:r>
        <w:rPr>
          <w:sz w:val="28"/>
          <w:szCs w:val="28"/>
        </w:rPr>
        <w:t xml:space="preserve"> </w:t>
      </w:r>
      <w:r w:rsidRPr="00F51A61">
        <w:rPr>
          <w:sz w:val="28"/>
          <w:szCs w:val="28"/>
        </w:rPr>
        <w:t>и муниципальных услуг и в течение срока действия такого соглашения.</w:t>
      </w:r>
      <w:proofErr w:type="gramEnd"/>
    </w:p>
    <w:p w:rsidR="009A6B5B" w:rsidRPr="003E1ACA" w:rsidRDefault="009A6B5B" w:rsidP="009A6B5B">
      <w:pPr>
        <w:autoSpaceDE w:val="0"/>
        <w:autoSpaceDN w:val="0"/>
        <w:adjustRightInd w:val="0"/>
        <w:ind w:firstLine="709"/>
        <w:jc w:val="both"/>
        <w:rPr>
          <w:sz w:val="28"/>
          <w:szCs w:val="28"/>
        </w:rPr>
      </w:pPr>
      <w:r>
        <w:rPr>
          <w:sz w:val="28"/>
          <w:szCs w:val="28"/>
        </w:rPr>
        <w:t>Установить, что в случаях, предусмотренных соглашением о взаимодействии между администрацией Пинежского муниципального района Архангельской области и многофункциональным центром предоставления государственных и муниципальных услуг, административные действия, связанные с межведомственным информационным взаимодействием, предусмотренные административным регламентом, осуществляются уполномоченными работниками многофункционального центра предоставления государственных и муниципальных услуг и (или) привлекаемых им организаций. В этих случаях данные административные действия, предусмотренные административным регламентом, муниципальными служащими администрации Пинежского муниципального района Архангельской области не осуществляются.</w:t>
      </w:r>
    </w:p>
    <w:p w:rsidR="009A6B5B" w:rsidRDefault="009A6B5B" w:rsidP="009A6B5B">
      <w:pPr>
        <w:autoSpaceDE w:val="0"/>
        <w:autoSpaceDN w:val="0"/>
        <w:adjustRightInd w:val="0"/>
        <w:ind w:firstLine="709"/>
        <w:jc w:val="both"/>
        <w:rPr>
          <w:sz w:val="28"/>
          <w:szCs w:val="28"/>
        </w:rPr>
      </w:pPr>
      <w:r w:rsidRPr="00F51A61">
        <w:rPr>
          <w:sz w:val="28"/>
          <w:szCs w:val="28"/>
        </w:rPr>
        <w:t xml:space="preserve">3. </w:t>
      </w:r>
      <w:proofErr w:type="gramStart"/>
      <w:r w:rsidRPr="00BA1BBD">
        <w:rPr>
          <w:sz w:val="28"/>
          <w:szCs w:val="28"/>
        </w:rPr>
        <w:t xml:space="preserve">Установить, что положения административного регламента в части, касающейся предоставления муниципальной услуги через </w:t>
      </w:r>
      <w:r w:rsidRPr="008025EF">
        <w:rPr>
          <w:sz w:val="28"/>
          <w:szCs w:val="28"/>
        </w:rPr>
        <w:t>Архангельский региональный портал государственных и муниципальных услуг</w:t>
      </w:r>
      <w:r>
        <w:rPr>
          <w:sz w:val="28"/>
          <w:szCs w:val="28"/>
        </w:rPr>
        <w:t xml:space="preserve"> </w:t>
      </w:r>
      <w:r w:rsidRPr="008025EF">
        <w:rPr>
          <w:b/>
          <w:sz w:val="28"/>
          <w:szCs w:val="28"/>
        </w:rPr>
        <w:t>(</w:t>
      </w:r>
      <w:r w:rsidRPr="00A26C3D">
        <w:rPr>
          <w:sz w:val="28"/>
          <w:szCs w:val="28"/>
        </w:rPr>
        <w:t>функций)</w:t>
      </w:r>
      <w:r w:rsidRPr="008025EF">
        <w:rPr>
          <w:sz w:val="28"/>
          <w:szCs w:val="28"/>
        </w:rPr>
        <w:t xml:space="preserve"> и Единый портал государственных и муниципальных услуг (функций)</w:t>
      </w:r>
      <w:r w:rsidRPr="00BA1BBD">
        <w:rPr>
          <w:sz w:val="28"/>
          <w:szCs w:val="28"/>
        </w:rPr>
        <w:t>, применяются со дня вступления в силу соглашения об информационном взаимодействии между администрац</w:t>
      </w:r>
      <w:r>
        <w:rPr>
          <w:sz w:val="28"/>
          <w:szCs w:val="28"/>
        </w:rPr>
        <w:t>ией Пинежского муниципального</w:t>
      </w:r>
      <w:r>
        <w:rPr>
          <w:sz w:val="28"/>
          <w:szCs w:val="28"/>
        </w:rPr>
        <w:tab/>
        <w:t xml:space="preserve"> района Архангельской области</w:t>
      </w:r>
      <w:r w:rsidRPr="00BA1BBD">
        <w:rPr>
          <w:sz w:val="28"/>
          <w:szCs w:val="28"/>
        </w:rPr>
        <w:t xml:space="preserve"> и </w:t>
      </w:r>
      <w:r w:rsidRPr="00A26C3D">
        <w:rPr>
          <w:sz w:val="28"/>
          <w:szCs w:val="28"/>
        </w:rPr>
        <w:t>министерством связи и информационных технологий Архангельской области</w:t>
      </w:r>
      <w:r w:rsidRPr="0055580B">
        <w:rPr>
          <w:sz w:val="28"/>
          <w:szCs w:val="28"/>
        </w:rPr>
        <w:t xml:space="preserve"> </w:t>
      </w:r>
      <w:r w:rsidRPr="00BA1BBD">
        <w:rPr>
          <w:sz w:val="28"/>
          <w:szCs w:val="28"/>
        </w:rPr>
        <w:t>и в течение срока действия такого соглашения</w:t>
      </w:r>
      <w:proofErr w:type="gramEnd"/>
      <w:r w:rsidRPr="00BA1BBD">
        <w:rPr>
          <w:sz w:val="28"/>
          <w:szCs w:val="28"/>
        </w:rPr>
        <w:t>.</w:t>
      </w:r>
    </w:p>
    <w:p w:rsidR="009A6B5B" w:rsidRPr="00F51A61" w:rsidRDefault="009A6B5B" w:rsidP="009A6B5B">
      <w:pPr>
        <w:autoSpaceDE w:val="0"/>
        <w:autoSpaceDN w:val="0"/>
        <w:adjustRightInd w:val="0"/>
        <w:ind w:firstLine="709"/>
        <w:jc w:val="both"/>
        <w:rPr>
          <w:sz w:val="28"/>
          <w:szCs w:val="28"/>
        </w:rPr>
      </w:pPr>
      <w:r>
        <w:rPr>
          <w:sz w:val="28"/>
          <w:szCs w:val="28"/>
        </w:rPr>
        <w:t>4. Признать утратившим силу постановление администрации муниципального образования «Пинежский муниципальный район» Архангельской области</w:t>
      </w:r>
      <w:r w:rsidRPr="00832753">
        <w:rPr>
          <w:bCs/>
          <w:sz w:val="28"/>
          <w:szCs w:val="28"/>
        </w:rPr>
        <w:t xml:space="preserve"> </w:t>
      </w:r>
      <w:r>
        <w:rPr>
          <w:bCs/>
          <w:sz w:val="28"/>
          <w:szCs w:val="28"/>
        </w:rPr>
        <w:t>от 05 марта 2020 г.</w:t>
      </w:r>
      <w:r w:rsidRPr="00CE42C9">
        <w:rPr>
          <w:bCs/>
          <w:sz w:val="28"/>
          <w:szCs w:val="28"/>
        </w:rPr>
        <w:t xml:space="preserve"> №</w:t>
      </w:r>
      <w:r>
        <w:rPr>
          <w:bCs/>
          <w:sz w:val="28"/>
          <w:szCs w:val="28"/>
        </w:rPr>
        <w:t xml:space="preserve"> 0203</w:t>
      </w:r>
      <w:bookmarkStart w:id="0" w:name="_GoBack"/>
      <w:bookmarkEnd w:id="0"/>
      <w:r>
        <w:rPr>
          <w:bCs/>
          <w:sz w:val="28"/>
          <w:szCs w:val="28"/>
        </w:rPr>
        <w:t>-па.</w:t>
      </w:r>
    </w:p>
    <w:p w:rsidR="009A6B5B" w:rsidRPr="00F51A61" w:rsidRDefault="009A6B5B" w:rsidP="009A6B5B">
      <w:pPr>
        <w:autoSpaceDE w:val="0"/>
        <w:autoSpaceDN w:val="0"/>
        <w:adjustRightInd w:val="0"/>
        <w:ind w:firstLine="709"/>
        <w:jc w:val="both"/>
        <w:rPr>
          <w:sz w:val="28"/>
          <w:szCs w:val="28"/>
        </w:rPr>
      </w:pPr>
      <w:r>
        <w:rPr>
          <w:sz w:val="28"/>
          <w:szCs w:val="28"/>
        </w:rPr>
        <w:t>5</w:t>
      </w:r>
      <w:r w:rsidRPr="00F51A61">
        <w:rPr>
          <w:sz w:val="28"/>
          <w:szCs w:val="28"/>
        </w:rPr>
        <w:t>. Настоящее постан</w:t>
      </w:r>
      <w:r>
        <w:rPr>
          <w:sz w:val="28"/>
          <w:szCs w:val="28"/>
        </w:rPr>
        <w:t>овление вступает в силу</w:t>
      </w:r>
      <w:r w:rsidRPr="00F51A61">
        <w:rPr>
          <w:sz w:val="28"/>
          <w:szCs w:val="28"/>
        </w:rPr>
        <w:t xml:space="preserve"> со дня его официального опубликования.</w:t>
      </w:r>
    </w:p>
    <w:p w:rsidR="009A6B5B" w:rsidRDefault="009A6B5B" w:rsidP="009A6B5B">
      <w:pPr>
        <w:autoSpaceDE w:val="0"/>
        <w:autoSpaceDN w:val="0"/>
        <w:adjustRightInd w:val="0"/>
        <w:jc w:val="both"/>
        <w:rPr>
          <w:sz w:val="28"/>
          <w:szCs w:val="28"/>
        </w:rPr>
      </w:pPr>
    </w:p>
    <w:p w:rsidR="009A6B5B" w:rsidRPr="00F51A61" w:rsidRDefault="009A6B5B" w:rsidP="009A6B5B">
      <w:pPr>
        <w:autoSpaceDE w:val="0"/>
        <w:autoSpaceDN w:val="0"/>
        <w:adjustRightInd w:val="0"/>
        <w:jc w:val="both"/>
        <w:rPr>
          <w:sz w:val="28"/>
          <w:szCs w:val="28"/>
        </w:rPr>
      </w:pPr>
    </w:p>
    <w:p w:rsidR="009A6B5B" w:rsidRDefault="009A6B5B" w:rsidP="009A6B5B">
      <w:pPr>
        <w:autoSpaceDE w:val="0"/>
        <w:autoSpaceDN w:val="0"/>
        <w:adjustRightInd w:val="0"/>
        <w:jc w:val="both"/>
        <w:rPr>
          <w:sz w:val="28"/>
          <w:szCs w:val="28"/>
        </w:rPr>
      </w:pPr>
    </w:p>
    <w:p w:rsidR="009A6B5B" w:rsidRDefault="009A6B5B" w:rsidP="009A6B5B">
      <w:pPr>
        <w:autoSpaceDE w:val="0"/>
        <w:autoSpaceDN w:val="0"/>
        <w:adjustRightInd w:val="0"/>
        <w:jc w:val="both"/>
        <w:rPr>
          <w:sz w:val="28"/>
          <w:szCs w:val="28"/>
        </w:rPr>
      </w:pPr>
      <w:r>
        <w:rPr>
          <w:sz w:val="28"/>
          <w:szCs w:val="28"/>
        </w:rPr>
        <w:t>Глава Пинежского муниципального района                                    А.С. Чечулин</w:t>
      </w:r>
    </w:p>
    <w:p w:rsidR="009A6B5B" w:rsidRDefault="009A6B5B" w:rsidP="009A6B5B">
      <w:pPr>
        <w:autoSpaceDE w:val="0"/>
        <w:autoSpaceDN w:val="0"/>
        <w:adjustRightInd w:val="0"/>
        <w:jc w:val="both"/>
        <w:rPr>
          <w:sz w:val="28"/>
          <w:szCs w:val="28"/>
        </w:rPr>
      </w:pPr>
    </w:p>
    <w:p w:rsidR="00EA1ACC" w:rsidRDefault="00EA1ACC"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Pr="00FC053E" w:rsidRDefault="009A6B5B" w:rsidP="009A6B5B">
      <w:pPr>
        <w:jc w:val="right"/>
        <w:rPr>
          <w:rFonts w:eastAsia="Calibri"/>
          <w:bCs/>
          <w:sz w:val="28"/>
          <w:szCs w:val="28"/>
        </w:rPr>
      </w:pPr>
      <w:r w:rsidRPr="00FC053E">
        <w:rPr>
          <w:rFonts w:eastAsia="Calibri"/>
          <w:bCs/>
          <w:sz w:val="28"/>
          <w:szCs w:val="28"/>
        </w:rPr>
        <w:lastRenderedPageBreak/>
        <w:t>УТВЕРЖДЕН</w:t>
      </w:r>
    </w:p>
    <w:p w:rsidR="009A6B5B" w:rsidRPr="00FC053E" w:rsidRDefault="009A6B5B" w:rsidP="009A6B5B">
      <w:pPr>
        <w:jc w:val="right"/>
        <w:rPr>
          <w:rFonts w:eastAsia="Calibri"/>
          <w:bCs/>
          <w:sz w:val="28"/>
          <w:szCs w:val="28"/>
        </w:rPr>
      </w:pPr>
      <w:r w:rsidRPr="00FC053E">
        <w:rPr>
          <w:rFonts w:eastAsia="Calibri"/>
          <w:bCs/>
          <w:sz w:val="28"/>
          <w:szCs w:val="28"/>
        </w:rPr>
        <w:t xml:space="preserve">постановлением администрации </w:t>
      </w:r>
    </w:p>
    <w:p w:rsidR="009A6B5B" w:rsidRPr="00FC053E" w:rsidRDefault="009A6B5B" w:rsidP="009A6B5B">
      <w:pPr>
        <w:jc w:val="right"/>
        <w:rPr>
          <w:rFonts w:eastAsia="Calibri"/>
          <w:bCs/>
          <w:sz w:val="28"/>
          <w:szCs w:val="28"/>
        </w:rPr>
      </w:pPr>
      <w:r>
        <w:rPr>
          <w:rFonts w:eastAsia="Calibri"/>
          <w:bCs/>
          <w:sz w:val="28"/>
          <w:szCs w:val="28"/>
        </w:rPr>
        <w:t>Пинежского муниципального района</w:t>
      </w:r>
    </w:p>
    <w:p w:rsidR="009A6B5B" w:rsidRPr="00FC053E" w:rsidRDefault="009A6B5B" w:rsidP="009A6B5B">
      <w:pPr>
        <w:jc w:val="right"/>
        <w:rPr>
          <w:rFonts w:eastAsia="Calibri"/>
          <w:bCs/>
          <w:sz w:val="28"/>
          <w:szCs w:val="28"/>
        </w:rPr>
      </w:pPr>
      <w:r w:rsidRPr="00FC053E">
        <w:rPr>
          <w:rFonts w:eastAsia="Calibri"/>
          <w:bCs/>
          <w:sz w:val="28"/>
          <w:szCs w:val="28"/>
        </w:rPr>
        <w:t>Архангельской области</w:t>
      </w:r>
    </w:p>
    <w:p w:rsidR="009A6B5B" w:rsidRPr="00FC053E" w:rsidRDefault="009A6B5B" w:rsidP="009A6B5B">
      <w:pPr>
        <w:jc w:val="right"/>
        <w:rPr>
          <w:rFonts w:eastAsia="Calibri"/>
          <w:bCs/>
          <w:sz w:val="28"/>
          <w:szCs w:val="28"/>
        </w:rPr>
      </w:pPr>
      <w:r>
        <w:rPr>
          <w:rFonts w:eastAsia="Calibri"/>
          <w:bCs/>
          <w:sz w:val="28"/>
          <w:szCs w:val="28"/>
        </w:rPr>
        <w:t xml:space="preserve">от 03.03.2023 № 0166 </w:t>
      </w:r>
      <w:r w:rsidRPr="00FC053E">
        <w:rPr>
          <w:rFonts w:eastAsia="Calibri"/>
          <w:bCs/>
          <w:sz w:val="28"/>
          <w:szCs w:val="28"/>
        </w:rPr>
        <w:t>-</w:t>
      </w:r>
      <w:r>
        <w:rPr>
          <w:rFonts w:eastAsia="Calibri"/>
          <w:bCs/>
          <w:sz w:val="28"/>
          <w:szCs w:val="28"/>
        </w:rPr>
        <w:t xml:space="preserve"> </w:t>
      </w:r>
      <w:r w:rsidRPr="00FC053E">
        <w:rPr>
          <w:rFonts w:eastAsia="Calibri"/>
          <w:bCs/>
          <w:sz w:val="28"/>
          <w:szCs w:val="28"/>
        </w:rPr>
        <w:t>па</w:t>
      </w:r>
    </w:p>
    <w:p w:rsidR="009A6B5B" w:rsidRDefault="009A6B5B" w:rsidP="009A6B5B">
      <w:pPr>
        <w:widowControl w:val="0"/>
        <w:autoSpaceDE w:val="0"/>
        <w:autoSpaceDN w:val="0"/>
        <w:adjustRightInd w:val="0"/>
        <w:rPr>
          <w:b/>
          <w:sz w:val="28"/>
          <w:szCs w:val="28"/>
        </w:rPr>
      </w:pPr>
    </w:p>
    <w:p w:rsidR="009A6B5B" w:rsidRDefault="009A6B5B" w:rsidP="009A6B5B">
      <w:pPr>
        <w:widowControl w:val="0"/>
        <w:autoSpaceDE w:val="0"/>
        <w:autoSpaceDN w:val="0"/>
        <w:adjustRightInd w:val="0"/>
        <w:jc w:val="center"/>
        <w:rPr>
          <w:b/>
          <w:sz w:val="28"/>
          <w:szCs w:val="28"/>
        </w:rPr>
      </w:pPr>
    </w:p>
    <w:p w:rsidR="009A6B5B" w:rsidRPr="00955B70" w:rsidRDefault="009A6B5B" w:rsidP="009A6B5B">
      <w:pPr>
        <w:widowControl w:val="0"/>
        <w:autoSpaceDE w:val="0"/>
        <w:autoSpaceDN w:val="0"/>
        <w:adjustRightInd w:val="0"/>
        <w:jc w:val="center"/>
        <w:rPr>
          <w:b/>
          <w:bCs/>
          <w:sz w:val="28"/>
          <w:szCs w:val="28"/>
        </w:rPr>
      </w:pPr>
      <w:proofErr w:type="gramStart"/>
      <w:r>
        <w:rPr>
          <w:b/>
          <w:sz w:val="28"/>
          <w:szCs w:val="28"/>
        </w:rPr>
        <w:t>А</w:t>
      </w:r>
      <w:r w:rsidRPr="00955B70">
        <w:rPr>
          <w:b/>
          <w:sz w:val="28"/>
          <w:szCs w:val="28"/>
        </w:rPr>
        <w:t xml:space="preserve">дминистративный регламент </w:t>
      </w:r>
      <w:r>
        <w:rPr>
          <w:b/>
          <w:sz w:val="28"/>
          <w:szCs w:val="28"/>
        </w:rPr>
        <w:t xml:space="preserve">предоставления </w:t>
      </w:r>
      <w:r w:rsidRPr="00955B70">
        <w:rPr>
          <w:b/>
          <w:sz w:val="28"/>
          <w:szCs w:val="28"/>
        </w:rPr>
        <w:t xml:space="preserve">муниципальной услуги </w:t>
      </w:r>
      <w:r>
        <w:rPr>
          <w:b/>
          <w:bCs/>
          <w:sz w:val="28"/>
          <w:szCs w:val="28"/>
        </w:rPr>
        <w:t>«</w:t>
      </w:r>
      <w:r w:rsidRPr="00955B70">
        <w:rPr>
          <w:b/>
          <w:bCs/>
          <w:sz w:val="28"/>
          <w:szCs w:val="28"/>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Pr>
          <w:b/>
          <w:bCs/>
          <w:sz w:val="28"/>
          <w:szCs w:val="28"/>
        </w:rPr>
        <w:t>»</w:t>
      </w:r>
      <w:r w:rsidRPr="00955B70">
        <w:rPr>
          <w:b/>
          <w:bCs/>
          <w:sz w:val="28"/>
          <w:szCs w:val="28"/>
        </w:rPr>
        <w:t xml:space="preserve"> на территории </w:t>
      </w:r>
      <w:r w:rsidRPr="00B4010B">
        <w:rPr>
          <w:b/>
          <w:bCs/>
          <w:sz w:val="28"/>
          <w:szCs w:val="28"/>
        </w:rPr>
        <w:t>Пинежского муниципального района Архангельской области</w:t>
      </w:r>
      <w:proofErr w:type="gramEnd"/>
    </w:p>
    <w:p w:rsidR="009A6B5B" w:rsidRPr="00955B70" w:rsidRDefault="009A6B5B" w:rsidP="009A6B5B">
      <w:pPr>
        <w:widowControl w:val="0"/>
        <w:tabs>
          <w:tab w:val="left" w:pos="567"/>
        </w:tabs>
        <w:contextualSpacing/>
        <w:jc w:val="both"/>
        <w:rPr>
          <w:i/>
          <w:iCs/>
          <w:sz w:val="22"/>
          <w:szCs w:val="28"/>
        </w:rPr>
      </w:pPr>
    </w:p>
    <w:tbl>
      <w:tblPr>
        <w:tblW w:w="10173" w:type="dxa"/>
        <w:tblLook w:val="04A0"/>
      </w:tblPr>
      <w:tblGrid>
        <w:gridCol w:w="9180"/>
        <w:gridCol w:w="993"/>
      </w:tblGrid>
      <w:tr w:rsidR="009A6B5B" w:rsidRPr="00955B70" w:rsidTr="00DA7C23">
        <w:tc>
          <w:tcPr>
            <w:tcW w:w="9180" w:type="dxa"/>
            <w:shd w:val="clear" w:color="auto" w:fill="auto"/>
          </w:tcPr>
          <w:p w:rsidR="009A6B5B" w:rsidRPr="00955B70" w:rsidRDefault="009A6B5B" w:rsidP="00DA7C23">
            <w:pPr>
              <w:widowControl w:val="0"/>
              <w:tabs>
                <w:tab w:val="left" w:pos="567"/>
              </w:tabs>
              <w:ind w:firstLine="709"/>
              <w:contextualSpacing/>
              <w:jc w:val="both"/>
              <w:rPr>
                <w:rFonts w:eastAsia="Calibri"/>
                <w:iCs/>
                <w:sz w:val="28"/>
                <w:szCs w:val="28"/>
              </w:rPr>
            </w:pPr>
            <w:r w:rsidRPr="00955B70">
              <w:rPr>
                <w:rFonts w:eastAsia="Calibri"/>
                <w:iCs/>
                <w:sz w:val="28"/>
                <w:szCs w:val="28"/>
              </w:rPr>
              <w:t>Оглавление</w:t>
            </w:r>
          </w:p>
        </w:tc>
        <w:tc>
          <w:tcPr>
            <w:tcW w:w="993" w:type="dxa"/>
            <w:shd w:val="clear" w:color="auto" w:fill="auto"/>
          </w:tcPr>
          <w:p w:rsidR="009A6B5B" w:rsidRPr="00955B70" w:rsidRDefault="009A6B5B" w:rsidP="00DA7C23">
            <w:pPr>
              <w:widowControl w:val="0"/>
              <w:tabs>
                <w:tab w:val="left" w:pos="567"/>
              </w:tabs>
              <w:contextualSpacing/>
              <w:jc w:val="right"/>
              <w:rPr>
                <w:rFonts w:eastAsia="Calibri"/>
                <w:iCs/>
                <w:sz w:val="28"/>
                <w:szCs w:val="28"/>
              </w:rPr>
            </w:pPr>
            <w:r w:rsidRPr="00955B70">
              <w:rPr>
                <w:rFonts w:eastAsia="Calibri"/>
                <w:iCs/>
                <w:sz w:val="28"/>
                <w:szCs w:val="28"/>
              </w:rPr>
              <w:t>1</w:t>
            </w:r>
          </w:p>
        </w:tc>
      </w:tr>
      <w:tr w:rsidR="009A6B5B" w:rsidRPr="00955B70" w:rsidTr="00DA7C23">
        <w:tc>
          <w:tcPr>
            <w:tcW w:w="9180" w:type="dxa"/>
            <w:shd w:val="clear" w:color="auto" w:fill="auto"/>
          </w:tcPr>
          <w:p w:rsidR="009A6B5B" w:rsidRPr="00955B70" w:rsidRDefault="009A6B5B" w:rsidP="00DA7C23">
            <w:pPr>
              <w:widowControl w:val="0"/>
              <w:tabs>
                <w:tab w:val="left" w:pos="567"/>
              </w:tabs>
              <w:ind w:firstLine="709"/>
              <w:contextualSpacing/>
              <w:jc w:val="both"/>
              <w:rPr>
                <w:rFonts w:eastAsia="Calibri"/>
                <w:iCs/>
                <w:sz w:val="28"/>
                <w:szCs w:val="28"/>
              </w:rPr>
            </w:pPr>
            <w:r w:rsidRPr="00955B70">
              <w:rPr>
                <w:rFonts w:eastAsia="Calibri"/>
                <w:iCs/>
                <w:sz w:val="28"/>
                <w:szCs w:val="28"/>
              </w:rPr>
              <w:t xml:space="preserve">Раздел </w:t>
            </w:r>
            <w:r w:rsidRPr="00955B70">
              <w:rPr>
                <w:rFonts w:eastAsia="Calibri"/>
                <w:iCs/>
                <w:sz w:val="28"/>
                <w:szCs w:val="28"/>
                <w:lang w:val="en-US"/>
              </w:rPr>
              <w:t>I</w:t>
            </w:r>
            <w:r w:rsidRPr="00955B70">
              <w:rPr>
                <w:rFonts w:eastAsia="Calibri"/>
                <w:iCs/>
                <w:sz w:val="28"/>
                <w:szCs w:val="28"/>
              </w:rPr>
              <w:t>. Общие положения</w:t>
            </w:r>
          </w:p>
        </w:tc>
        <w:tc>
          <w:tcPr>
            <w:tcW w:w="993" w:type="dxa"/>
            <w:shd w:val="clear" w:color="auto" w:fill="auto"/>
          </w:tcPr>
          <w:p w:rsidR="009A6B5B" w:rsidRPr="00955B70" w:rsidRDefault="009A6B5B" w:rsidP="00DA7C23">
            <w:pPr>
              <w:widowControl w:val="0"/>
              <w:tabs>
                <w:tab w:val="left" w:pos="567"/>
              </w:tabs>
              <w:contextualSpacing/>
              <w:jc w:val="right"/>
              <w:rPr>
                <w:rFonts w:eastAsia="Calibri"/>
                <w:iCs/>
                <w:sz w:val="28"/>
                <w:szCs w:val="28"/>
              </w:rPr>
            </w:pPr>
            <w:r w:rsidRPr="00FF5A98">
              <w:rPr>
                <w:rFonts w:eastAsia="Calibri"/>
                <w:iCs/>
                <w:sz w:val="28"/>
                <w:szCs w:val="28"/>
              </w:rPr>
              <w:t>3</w:t>
            </w:r>
          </w:p>
        </w:tc>
      </w:tr>
      <w:tr w:rsidR="009A6B5B" w:rsidRPr="00955B70" w:rsidTr="00DA7C23">
        <w:tc>
          <w:tcPr>
            <w:tcW w:w="9180" w:type="dxa"/>
            <w:shd w:val="clear" w:color="auto" w:fill="auto"/>
          </w:tcPr>
          <w:p w:rsidR="009A6B5B" w:rsidRPr="00955B70" w:rsidRDefault="009A6B5B" w:rsidP="00DA7C23">
            <w:pPr>
              <w:widowControl w:val="0"/>
              <w:tabs>
                <w:tab w:val="left" w:pos="567"/>
              </w:tabs>
              <w:ind w:firstLine="709"/>
              <w:contextualSpacing/>
              <w:jc w:val="both"/>
              <w:rPr>
                <w:rFonts w:eastAsia="Calibri"/>
                <w:iCs/>
                <w:sz w:val="28"/>
                <w:szCs w:val="28"/>
              </w:rPr>
            </w:pPr>
            <w:r w:rsidRPr="00955B70">
              <w:rPr>
                <w:rFonts w:eastAsia="Calibri"/>
                <w:iCs/>
                <w:sz w:val="28"/>
                <w:szCs w:val="28"/>
              </w:rPr>
              <w:t>Раздел </w:t>
            </w:r>
            <w:r w:rsidRPr="00955B70">
              <w:rPr>
                <w:rFonts w:eastAsia="Calibri"/>
                <w:iCs/>
                <w:sz w:val="28"/>
                <w:szCs w:val="28"/>
                <w:lang w:val="en-US"/>
              </w:rPr>
              <w:t>II</w:t>
            </w:r>
            <w:r w:rsidRPr="00955B70">
              <w:rPr>
                <w:rFonts w:eastAsia="Calibri"/>
                <w:iCs/>
                <w:sz w:val="28"/>
                <w:szCs w:val="28"/>
              </w:rPr>
              <w:t xml:space="preserve">. Стандарт предоставления </w:t>
            </w:r>
            <w:r>
              <w:rPr>
                <w:bCs/>
                <w:sz w:val="28"/>
                <w:szCs w:val="28"/>
              </w:rPr>
              <w:t>муниципальной</w:t>
            </w:r>
            <w:r w:rsidRPr="00955B70">
              <w:rPr>
                <w:bCs/>
                <w:sz w:val="28"/>
                <w:szCs w:val="28"/>
              </w:rPr>
              <w:t xml:space="preserve"> </w:t>
            </w:r>
            <w:r w:rsidRPr="00955B70">
              <w:rPr>
                <w:rFonts w:eastAsia="Calibri"/>
                <w:iCs/>
                <w:sz w:val="28"/>
                <w:szCs w:val="28"/>
              </w:rPr>
              <w:t>услуги</w:t>
            </w:r>
          </w:p>
        </w:tc>
        <w:tc>
          <w:tcPr>
            <w:tcW w:w="993" w:type="dxa"/>
            <w:shd w:val="clear" w:color="auto" w:fill="auto"/>
          </w:tcPr>
          <w:p w:rsidR="009A6B5B" w:rsidRPr="00955B70" w:rsidRDefault="009A6B5B" w:rsidP="00DA7C23">
            <w:pPr>
              <w:widowControl w:val="0"/>
              <w:tabs>
                <w:tab w:val="left" w:pos="567"/>
              </w:tabs>
              <w:contextualSpacing/>
              <w:rPr>
                <w:rFonts w:eastAsia="Calibri"/>
                <w:iCs/>
                <w:sz w:val="28"/>
                <w:szCs w:val="28"/>
              </w:rPr>
            </w:pPr>
            <w:r>
              <w:rPr>
                <w:rFonts w:eastAsia="Calibri"/>
                <w:iCs/>
                <w:sz w:val="28"/>
                <w:szCs w:val="28"/>
              </w:rPr>
              <w:t xml:space="preserve">         </w:t>
            </w:r>
            <w:r w:rsidRPr="00955B70">
              <w:rPr>
                <w:rFonts w:eastAsia="Calibri"/>
                <w:iCs/>
                <w:sz w:val="28"/>
                <w:szCs w:val="28"/>
              </w:rPr>
              <w:t>5</w:t>
            </w:r>
          </w:p>
        </w:tc>
      </w:tr>
      <w:tr w:rsidR="009A6B5B" w:rsidRPr="00955B70" w:rsidTr="00DA7C23">
        <w:tc>
          <w:tcPr>
            <w:tcW w:w="9180" w:type="dxa"/>
            <w:shd w:val="clear" w:color="auto" w:fill="auto"/>
          </w:tcPr>
          <w:p w:rsidR="009A6B5B" w:rsidRPr="00955B70" w:rsidRDefault="009A6B5B" w:rsidP="00DA7C23">
            <w:pPr>
              <w:widowControl w:val="0"/>
              <w:tabs>
                <w:tab w:val="left" w:pos="567"/>
              </w:tabs>
              <w:ind w:firstLine="709"/>
              <w:contextualSpacing/>
              <w:jc w:val="both"/>
              <w:rPr>
                <w:rFonts w:eastAsia="Calibri"/>
                <w:iCs/>
                <w:sz w:val="28"/>
                <w:szCs w:val="28"/>
              </w:rPr>
            </w:pPr>
            <w:r w:rsidRPr="00955B70">
              <w:rPr>
                <w:rFonts w:eastAsia="Calibri"/>
                <w:iCs/>
                <w:sz w:val="28"/>
                <w:szCs w:val="28"/>
              </w:rPr>
              <w:t>Раздел </w:t>
            </w:r>
            <w:r w:rsidRPr="00955B70">
              <w:rPr>
                <w:rFonts w:eastAsia="Calibri"/>
                <w:iCs/>
                <w:sz w:val="28"/>
                <w:szCs w:val="28"/>
                <w:lang w:val="en-US"/>
              </w:rPr>
              <w:t>III</w:t>
            </w:r>
            <w:r w:rsidRPr="00955B70">
              <w:rPr>
                <w:rFonts w:eastAsia="Calibri"/>
                <w:iCs/>
                <w:sz w:val="28"/>
                <w:szCs w:val="28"/>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tc>
        <w:tc>
          <w:tcPr>
            <w:tcW w:w="993" w:type="dxa"/>
            <w:shd w:val="clear" w:color="auto" w:fill="auto"/>
          </w:tcPr>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r w:rsidRPr="00FF5A98">
              <w:rPr>
                <w:rFonts w:eastAsia="Calibri"/>
                <w:iCs/>
                <w:sz w:val="28"/>
                <w:szCs w:val="28"/>
              </w:rPr>
              <w:t>19</w:t>
            </w:r>
          </w:p>
        </w:tc>
      </w:tr>
      <w:tr w:rsidR="009A6B5B" w:rsidRPr="00955B70" w:rsidTr="00DA7C23">
        <w:tc>
          <w:tcPr>
            <w:tcW w:w="9180" w:type="dxa"/>
            <w:shd w:val="clear" w:color="auto" w:fill="auto"/>
          </w:tcPr>
          <w:p w:rsidR="009A6B5B" w:rsidRPr="00955B70" w:rsidRDefault="009A6B5B" w:rsidP="00DA7C23">
            <w:pPr>
              <w:widowControl w:val="0"/>
              <w:tabs>
                <w:tab w:val="left" w:pos="567"/>
              </w:tabs>
              <w:ind w:firstLine="709"/>
              <w:contextualSpacing/>
              <w:jc w:val="both"/>
              <w:rPr>
                <w:rFonts w:eastAsia="Calibri"/>
                <w:iCs/>
                <w:sz w:val="28"/>
                <w:szCs w:val="28"/>
              </w:rPr>
            </w:pPr>
            <w:r w:rsidRPr="00955B70">
              <w:rPr>
                <w:rFonts w:eastAsia="Calibri"/>
                <w:iCs/>
                <w:sz w:val="28"/>
                <w:szCs w:val="28"/>
              </w:rPr>
              <w:t>Раздел </w:t>
            </w:r>
            <w:r w:rsidRPr="00955B70">
              <w:rPr>
                <w:rFonts w:eastAsia="Calibri"/>
                <w:iCs/>
                <w:sz w:val="28"/>
                <w:szCs w:val="28"/>
                <w:lang w:val="en-US"/>
              </w:rPr>
              <w:t>IV</w:t>
            </w:r>
            <w:r w:rsidRPr="00955B70">
              <w:rPr>
                <w:rFonts w:eastAsia="Calibri"/>
                <w:iCs/>
                <w:sz w:val="28"/>
                <w:szCs w:val="28"/>
              </w:rPr>
              <w:t xml:space="preserve">. Формы </w:t>
            </w:r>
            <w:proofErr w:type="gramStart"/>
            <w:r w:rsidRPr="00955B70">
              <w:rPr>
                <w:rFonts w:eastAsia="Calibri"/>
                <w:iCs/>
                <w:sz w:val="28"/>
                <w:szCs w:val="28"/>
              </w:rPr>
              <w:t>контроля за</w:t>
            </w:r>
            <w:proofErr w:type="gramEnd"/>
            <w:r w:rsidRPr="00955B70">
              <w:rPr>
                <w:rFonts w:eastAsia="Calibri"/>
                <w:iCs/>
                <w:sz w:val="28"/>
                <w:szCs w:val="28"/>
              </w:rPr>
              <w:t xml:space="preserve"> исполнением административного регламента</w:t>
            </w:r>
          </w:p>
        </w:tc>
        <w:tc>
          <w:tcPr>
            <w:tcW w:w="993" w:type="dxa"/>
            <w:shd w:val="clear" w:color="auto" w:fill="auto"/>
          </w:tcPr>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r w:rsidRPr="00FF5A98">
              <w:rPr>
                <w:rFonts w:eastAsia="Calibri"/>
                <w:iCs/>
                <w:sz w:val="28"/>
                <w:szCs w:val="28"/>
              </w:rPr>
              <w:t>50</w:t>
            </w:r>
          </w:p>
        </w:tc>
      </w:tr>
      <w:tr w:rsidR="009A6B5B" w:rsidRPr="00955B70" w:rsidTr="00DA7C23">
        <w:trPr>
          <w:trHeight w:val="2003"/>
        </w:trPr>
        <w:tc>
          <w:tcPr>
            <w:tcW w:w="9180" w:type="dxa"/>
            <w:shd w:val="clear" w:color="auto" w:fill="auto"/>
          </w:tcPr>
          <w:p w:rsidR="009A6B5B" w:rsidRPr="00955B70" w:rsidRDefault="009A6B5B" w:rsidP="00DA7C23">
            <w:pPr>
              <w:widowControl w:val="0"/>
              <w:tabs>
                <w:tab w:val="left" w:pos="567"/>
              </w:tabs>
              <w:ind w:firstLine="709"/>
              <w:contextualSpacing/>
              <w:jc w:val="both"/>
              <w:rPr>
                <w:rFonts w:eastAsia="Calibri"/>
                <w:iCs/>
                <w:sz w:val="28"/>
                <w:szCs w:val="28"/>
              </w:rPr>
            </w:pPr>
            <w:r w:rsidRPr="00955B70">
              <w:rPr>
                <w:rFonts w:eastAsia="Calibri"/>
                <w:iCs/>
                <w:sz w:val="28"/>
                <w:szCs w:val="28"/>
              </w:rPr>
              <w:t>Раздел </w:t>
            </w:r>
            <w:r w:rsidRPr="00955B70">
              <w:rPr>
                <w:rFonts w:eastAsia="Calibri"/>
                <w:iCs/>
                <w:sz w:val="28"/>
                <w:szCs w:val="28"/>
                <w:lang w:val="en-US"/>
              </w:rPr>
              <w:t>V</w:t>
            </w:r>
            <w:r w:rsidRPr="00955B70">
              <w:rPr>
                <w:rFonts w:eastAsia="Calibri"/>
                <w:iCs/>
                <w:sz w:val="28"/>
                <w:szCs w:val="28"/>
              </w:rPr>
              <w:t>. </w:t>
            </w:r>
            <w:r w:rsidRPr="00955B70">
              <w:rPr>
                <w:sz w:val="28"/>
                <w:szCs w:val="28"/>
              </w:rPr>
              <w:t>Досудебный (внесудебный) порядок обжалования решений и действий (бездействия) органа, предоставляющего государственную услугу, многофункционального центра, организаций, указанных в части 1</w:t>
            </w:r>
            <w:r w:rsidRPr="00955B70">
              <w:rPr>
                <w:sz w:val="28"/>
                <w:szCs w:val="28"/>
                <w:vertAlign w:val="superscript"/>
              </w:rPr>
              <w:t>1</w:t>
            </w:r>
            <w:r w:rsidRPr="00955B70">
              <w:rPr>
                <w:sz w:val="28"/>
                <w:szCs w:val="28"/>
              </w:rPr>
              <w:t xml:space="preserve"> статьи 16 Федерального закона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tc>
        <w:tc>
          <w:tcPr>
            <w:tcW w:w="993" w:type="dxa"/>
            <w:shd w:val="clear" w:color="auto" w:fill="auto"/>
          </w:tcPr>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r w:rsidRPr="00FF5A98">
              <w:rPr>
                <w:rFonts w:eastAsia="Calibri"/>
                <w:iCs/>
                <w:sz w:val="28"/>
                <w:szCs w:val="28"/>
              </w:rPr>
              <w:t>53</w:t>
            </w:r>
          </w:p>
        </w:tc>
      </w:tr>
      <w:tr w:rsidR="009A6B5B" w:rsidRPr="00955B70" w:rsidTr="00DA7C23">
        <w:tc>
          <w:tcPr>
            <w:tcW w:w="9180" w:type="dxa"/>
            <w:shd w:val="clear" w:color="auto" w:fill="auto"/>
          </w:tcPr>
          <w:p w:rsidR="009A6B5B" w:rsidRPr="00955B70" w:rsidRDefault="009A6B5B" w:rsidP="00DA7C23">
            <w:pPr>
              <w:widowControl w:val="0"/>
              <w:tabs>
                <w:tab w:val="left" w:pos="567"/>
              </w:tabs>
              <w:ind w:firstLine="709"/>
              <w:contextualSpacing/>
              <w:jc w:val="both"/>
              <w:rPr>
                <w:rFonts w:eastAsia="Calibri"/>
                <w:iCs/>
                <w:sz w:val="28"/>
                <w:szCs w:val="28"/>
              </w:rPr>
            </w:pPr>
            <w:r w:rsidRPr="00955B70">
              <w:rPr>
                <w:rFonts w:eastAsia="Calibri"/>
                <w:iCs/>
                <w:sz w:val="28"/>
                <w:szCs w:val="28"/>
              </w:rPr>
              <w:t>Приложение № 1. </w:t>
            </w:r>
            <w:r w:rsidRPr="00955B70">
              <w:rPr>
                <w:iCs/>
                <w:sz w:val="28"/>
                <w:szCs w:val="28"/>
              </w:rPr>
              <w:t>Перечень признаков заявителей, а также комбинации значений признаков, каждая из которых соответствует одному варианту предоставления услуги </w:t>
            </w:r>
          </w:p>
        </w:tc>
        <w:tc>
          <w:tcPr>
            <w:tcW w:w="993" w:type="dxa"/>
            <w:shd w:val="clear" w:color="auto" w:fill="auto"/>
          </w:tcPr>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r w:rsidRPr="00FF5A98">
              <w:rPr>
                <w:rFonts w:eastAsia="Calibri"/>
                <w:iCs/>
                <w:sz w:val="28"/>
                <w:szCs w:val="28"/>
              </w:rPr>
              <w:t>55</w:t>
            </w:r>
          </w:p>
        </w:tc>
      </w:tr>
      <w:tr w:rsidR="009A6B5B" w:rsidRPr="00955B70" w:rsidTr="00DA7C23">
        <w:tc>
          <w:tcPr>
            <w:tcW w:w="9180" w:type="dxa"/>
            <w:shd w:val="clear" w:color="auto" w:fill="auto"/>
          </w:tcPr>
          <w:p w:rsidR="009A6B5B" w:rsidRPr="00955B70" w:rsidRDefault="009A6B5B" w:rsidP="00DA7C23">
            <w:pPr>
              <w:widowControl w:val="0"/>
              <w:tabs>
                <w:tab w:val="left" w:pos="567"/>
              </w:tabs>
              <w:ind w:firstLine="709"/>
              <w:contextualSpacing/>
              <w:jc w:val="both"/>
              <w:rPr>
                <w:rFonts w:eastAsia="Calibri"/>
                <w:iCs/>
                <w:sz w:val="28"/>
                <w:szCs w:val="28"/>
              </w:rPr>
            </w:pPr>
            <w:r w:rsidRPr="00955B70">
              <w:rPr>
                <w:rFonts w:eastAsia="Calibri"/>
                <w:iCs/>
                <w:sz w:val="28"/>
                <w:szCs w:val="28"/>
              </w:rPr>
              <w:t xml:space="preserve">Приложение № 2. Рекомендуемая форма решения </w:t>
            </w:r>
            <w:r w:rsidRPr="00955B70">
              <w:rPr>
                <w:rFonts w:eastAsia="Calibri"/>
                <w:sz w:val="28"/>
                <w:szCs w:val="28"/>
              </w:rPr>
              <w:t>об отказе в приеме документов</w:t>
            </w:r>
          </w:p>
        </w:tc>
        <w:tc>
          <w:tcPr>
            <w:tcW w:w="993" w:type="dxa"/>
            <w:shd w:val="clear" w:color="auto" w:fill="auto"/>
          </w:tcPr>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r w:rsidRPr="00FF5A98">
              <w:rPr>
                <w:rFonts w:eastAsia="Calibri"/>
                <w:iCs/>
                <w:sz w:val="28"/>
                <w:szCs w:val="28"/>
              </w:rPr>
              <w:t>56</w:t>
            </w:r>
          </w:p>
        </w:tc>
      </w:tr>
      <w:tr w:rsidR="009A6B5B" w:rsidRPr="00955B70" w:rsidTr="00DA7C23">
        <w:tc>
          <w:tcPr>
            <w:tcW w:w="9180" w:type="dxa"/>
            <w:shd w:val="clear" w:color="auto" w:fill="auto"/>
          </w:tcPr>
          <w:p w:rsidR="009A6B5B" w:rsidRPr="00955B70" w:rsidRDefault="009A6B5B" w:rsidP="00DA7C23">
            <w:pPr>
              <w:widowControl w:val="0"/>
              <w:tabs>
                <w:tab w:val="left" w:pos="567"/>
              </w:tabs>
              <w:ind w:firstLine="709"/>
              <w:contextualSpacing/>
              <w:jc w:val="both"/>
              <w:rPr>
                <w:rFonts w:eastAsia="Calibri"/>
                <w:iCs/>
                <w:sz w:val="28"/>
                <w:szCs w:val="28"/>
              </w:rPr>
            </w:pPr>
            <w:r w:rsidRPr="00955B70">
              <w:rPr>
                <w:rFonts w:eastAsia="Calibri"/>
                <w:iCs/>
                <w:sz w:val="28"/>
                <w:szCs w:val="28"/>
              </w:rPr>
              <w:t>Приложение № 3. Рекомендуемая форма</w:t>
            </w:r>
            <w:r w:rsidRPr="00955B70" w:rsidDel="003B4BB0">
              <w:rPr>
                <w:rFonts w:eastAsia="Calibri"/>
                <w:iCs/>
                <w:sz w:val="28"/>
                <w:szCs w:val="28"/>
              </w:rPr>
              <w:t xml:space="preserve"> </w:t>
            </w:r>
            <w:r w:rsidRPr="00955B70">
              <w:rPr>
                <w:rFonts w:eastAsia="Calibri"/>
                <w:iCs/>
                <w:sz w:val="28"/>
                <w:szCs w:val="28"/>
              </w:rPr>
              <w:t>решения о возврате документов без рассмотрения</w:t>
            </w:r>
          </w:p>
        </w:tc>
        <w:tc>
          <w:tcPr>
            <w:tcW w:w="993" w:type="dxa"/>
            <w:shd w:val="clear" w:color="auto" w:fill="auto"/>
          </w:tcPr>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r w:rsidRPr="00FF5A98">
              <w:rPr>
                <w:rFonts w:eastAsia="Calibri"/>
                <w:iCs/>
                <w:sz w:val="28"/>
                <w:szCs w:val="28"/>
              </w:rPr>
              <w:t>58</w:t>
            </w:r>
          </w:p>
        </w:tc>
      </w:tr>
      <w:tr w:rsidR="009A6B5B" w:rsidRPr="00955B70" w:rsidTr="00DA7C23">
        <w:tc>
          <w:tcPr>
            <w:tcW w:w="9180" w:type="dxa"/>
            <w:shd w:val="clear" w:color="auto" w:fill="auto"/>
          </w:tcPr>
          <w:p w:rsidR="009A6B5B" w:rsidRPr="00955B70" w:rsidRDefault="009A6B5B" w:rsidP="00DA7C23">
            <w:pPr>
              <w:widowControl w:val="0"/>
              <w:tabs>
                <w:tab w:val="left" w:pos="567"/>
              </w:tabs>
              <w:ind w:firstLine="709"/>
              <w:contextualSpacing/>
              <w:jc w:val="both"/>
              <w:rPr>
                <w:rFonts w:eastAsia="Calibri"/>
                <w:iCs/>
                <w:sz w:val="28"/>
                <w:szCs w:val="28"/>
              </w:rPr>
            </w:pPr>
            <w:r w:rsidRPr="00955B70">
              <w:rPr>
                <w:rFonts w:eastAsia="Calibri"/>
                <w:iCs/>
                <w:sz w:val="28"/>
                <w:szCs w:val="28"/>
              </w:rPr>
              <w:t>Приложение № </w:t>
            </w:r>
            <w:r w:rsidRPr="00FF5A98">
              <w:rPr>
                <w:rFonts w:eastAsia="Calibri"/>
                <w:iCs/>
                <w:sz w:val="28"/>
                <w:szCs w:val="28"/>
              </w:rPr>
              <w:t>4</w:t>
            </w:r>
            <w:r w:rsidRPr="00955B70">
              <w:rPr>
                <w:rFonts w:eastAsia="Calibri"/>
                <w:iCs/>
                <w:sz w:val="28"/>
                <w:szCs w:val="28"/>
              </w:rPr>
              <w:t>. </w:t>
            </w:r>
            <w:proofErr w:type="gramStart"/>
            <w:r w:rsidRPr="00955B70">
              <w:rPr>
                <w:rFonts w:eastAsia="Calibri"/>
                <w:iCs/>
                <w:sz w:val="28"/>
                <w:szCs w:val="28"/>
              </w:rPr>
              <w:t>Рекомендуемая форма</w:t>
            </w:r>
            <w:r w:rsidRPr="00955B70" w:rsidDel="003B4BB0">
              <w:rPr>
                <w:rFonts w:eastAsia="Calibri"/>
                <w:iCs/>
                <w:sz w:val="28"/>
                <w:szCs w:val="28"/>
              </w:rPr>
              <w:t xml:space="preserve"> </w:t>
            </w:r>
            <w:r w:rsidRPr="00955B70">
              <w:rPr>
                <w:rFonts w:eastAsia="Calibri"/>
                <w:iCs/>
                <w:sz w:val="28"/>
                <w:szCs w:val="28"/>
              </w:rPr>
              <w:t>заявления о выдаче дубликата уведомления о соответствии указанных в уведомлении о планируем</w:t>
            </w:r>
            <w:r w:rsidRPr="00FF5A98">
              <w:rPr>
                <w:rFonts w:eastAsia="Calibri"/>
                <w:iCs/>
                <w:sz w:val="28"/>
                <w:szCs w:val="28"/>
              </w:rPr>
              <w:t>ых</w:t>
            </w:r>
            <w:r w:rsidRPr="00955B70">
              <w:rPr>
                <w:rFonts w:eastAsia="Calibri"/>
                <w:iCs/>
                <w:sz w:val="28"/>
                <w:szCs w:val="28"/>
              </w:rPr>
              <w:t xml:space="preserve">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w:t>
            </w:r>
            <w:r w:rsidRPr="00955B70">
              <w:rPr>
                <w:rFonts w:eastAsia="Calibri"/>
                <w:iCs/>
                <w:sz w:val="28"/>
                <w:szCs w:val="28"/>
              </w:rPr>
              <w:lastRenderedPageBreak/>
              <w:t>индивидуального жилищного строительства или садового дома на земельном участке</w:t>
            </w:r>
            <w:proofErr w:type="gramEnd"/>
          </w:p>
        </w:tc>
        <w:tc>
          <w:tcPr>
            <w:tcW w:w="993" w:type="dxa"/>
            <w:shd w:val="clear" w:color="auto" w:fill="auto"/>
          </w:tcPr>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r w:rsidRPr="00955B70">
              <w:rPr>
                <w:rFonts w:eastAsia="Calibri"/>
                <w:iCs/>
                <w:sz w:val="28"/>
                <w:szCs w:val="28"/>
              </w:rPr>
              <w:t>60</w:t>
            </w:r>
          </w:p>
        </w:tc>
      </w:tr>
      <w:tr w:rsidR="009A6B5B" w:rsidRPr="00955B70" w:rsidTr="00DA7C23">
        <w:tc>
          <w:tcPr>
            <w:tcW w:w="9180" w:type="dxa"/>
            <w:shd w:val="clear" w:color="auto" w:fill="auto"/>
          </w:tcPr>
          <w:p w:rsidR="009A6B5B" w:rsidRPr="00955B70" w:rsidRDefault="009A6B5B" w:rsidP="00DA7C23">
            <w:pPr>
              <w:widowControl w:val="0"/>
              <w:tabs>
                <w:tab w:val="left" w:pos="567"/>
              </w:tabs>
              <w:ind w:firstLine="709"/>
              <w:contextualSpacing/>
              <w:jc w:val="both"/>
              <w:rPr>
                <w:rFonts w:eastAsia="Calibri"/>
                <w:iCs/>
                <w:sz w:val="28"/>
                <w:szCs w:val="28"/>
              </w:rPr>
            </w:pPr>
            <w:r w:rsidRPr="00955B70">
              <w:rPr>
                <w:rFonts w:eastAsia="Calibri"/>
                <w:iCs/>
                <w:sz w:val="28"/>
                <w:szCs w:val="28"/>
              </w:rPr>
              <w:lastRenderedPageBreak/>
              <w:t>Приложение № </w:t>
            </w:r>
            <w:r w:rsidRPr="00FF5A98">
              <w:rPr>
                <w:rFonts w:eastAsia="Calibri"/>
                <w:iCs/>
                <w:sz w:val="28"/>
                <w:szCs w:val="28"/>
              </w:rPr>
              <w:t>5</w:t>
            </w:r>
            <w:r w:rsidRPr="00955B70">
              <w:rPr>
                <w:rFonts w:eastAsia="Calibri"/>
                <w:iCs/>
                <w:sz w:val="28"/>
                <w:szCs w:val="28"/>
              </w:rPr>
              <w:t>. </w:t>
            </w:r>
            <w:proofErr w:type="gramStart"/>
            <w:r w:rsidRPr="00955B70">
              <w:rPr>
                <w:rFonts w:eastAsia="Calibri"/>
                <w:iCs/>
                <w:sz w:val="28"/>
                <w:szCs w:val="28"/>
              </w:rPr>
              <w:t>Рекомендуемая форма</w:t>
            </w:r>
            <w:r w:rsidRPr="00955B70" w:rsidDel="003B4BB0">
              <w:rPr>
                <w:rFonts w:eastAsia="Calibri"/>
                <w:iCs/>
                <w:sz w:val="28"/>
                <w:szCs w:val="28"/>
              </w:rPr>
              <w:t xml:space="preserve"> </w:t>
            </w:r>
            <w:r w:rsidRPr="00955B70">
              <w:rPr>
                <w:rFonts w:eastAsia="Calibri"/>
                <w:iCs/>
                <w:sz w:val="28"/>
                <w:szCs w:val="28"/>
              </w:rPr>
              <w:t xml:space="preserve">решения </w:t>
            </w:r>
            <w:r w:rsidRPr="00955B70">
              <w:rPr>
                <w:rFonts w:eastAsia="Calibri"/>
                <w:bCs/>
                <w:sz w:val="28"/>
                <w:szCs w:val="28"/>
              </w:rPr>
              <w:t>об отказе в выдаче дубликата уведомления о соответствии указанных в уведомлении о планируем</w:t>
            </w:r>
            <w:r w:rsidRPr="00FF5A98">
              <w:rPr>
                <w:rFonts w:eastAsia="Calibri"/>
                <w:bCs/>
                <w:sz w:val="28"/>
                <w:szCs w:val="28"/>
              </w:rPr>
              <w:t>ых</w:t>
            </w:r>
            <w:r w:rsidRPr="00955B70">
              <w:rPr>
                <w:rFonts w:eastAsia="Calibri"/>
                <w:bCs/>
                <w:sz w:val="28"/>
                <w:szCs w:val="28"/>
              </w:rPr>
              <w:t xml:space="preserve">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tc>
        <w:tc>
          <w:tcPr>
            <w:tcW w:w="993" w:type="dxa"/>
            <w:shd w:val="clear" w:color="auto" w:fill="auto"/>
          </w:tcPr>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r w:rsidRPr="00955B70">
              <w:rPr>
                <w:rFonts w:eastAsia="Calibri"/>
                <w:iCs/>
                <w:sz w:val="28"/>
                <w:szCs w:val="28"/>
              </w:rPr>
              <w:t>62</w:t>
            </w:r>
          </w:p>
        </w:tc>
      </w:tr>
      <w:tr w:rsidR="009A6B5B" w:rsidRPr="00955B70" w:rsidTr="00DA7C23">
        <w:tc>
          <w:tcPr>
            <w:tcW w:w="9180" w:type="dxa"/>
            <w:shd w:val="clear" w:color="auto" w:fill="auto"/>
          </w:tcPr>
          <w:p w:rsidR="009A6B5B" w:rsidRPr="00955B70" w:rsidRDefault="009A6B5B" w:rsidP="00DA7C23">
            <w:pPr>
              <w:widowControl w:val="0"/>
              <w:tabs>
                <w:tab w:val="left" w:pos="567"/>
              </w:tabs>
              <w:ind w:firstLine="709"/>
              <w:contextualSpacing/>
              <w:jc w:val="both"/>
              <w:rPr>
                <w:rFonts w:eastAsia="Calibri"/>
                <w:iCs/>
                <w:sz w:val="28"/>
                <w:szCs w:val="28"/>
              </w:rPr>
            </w:pPr>
            <w:r w:rsidRPr="00955B70">
              <w:rPr>
                <w:rFonts w:eastAsia="Calibri"/>
                <w:iCs/>
                <w:sz w:val="28"/>
                <w:szCs w:val="28"/>
              </w:rPr>
              <w:t>Приложение № </w:t>
            </w:r>
            <w:r w:rsidRPr="00FF5A98">
              <w:rPr>
                <w:rFonts w:eastAsia="Calibri"/>
                <w:iCs/>
                <w:sz w:val="28"/>
                <w:szCs w:val="28"/>
              </w:rPr>
              <w:t>6</w:t>
            </w:r>
            <w:r w:rsidRPr="00955B70">
              <w:rPr>
                <w:rFonts w:eastAsia="Calibri"/>
                <w:iCs/>
                <w:sz w:val="28"/>
                <w:szCs w:val="28"/>
              </w:rPr>
              <w:t>. </w:t>
            </w:r>
            <w:proofErr w:type="gramStart"/>
            <w:r w:rsidRPr="00955B70">
              <w:rPr>
                <w:rFonts w:eastAsia="Calibri"/>
                <w:iCs/>
                <w:sz w:val="28"/>
                <w:szCs w:val="28"/>
              </w:rPr>
              <w:t>Рекомендуемая форма</w:t>
            </w:r>
            <w:r w:rsidRPr="00955B70" w:rsidDel="003B4BB0">
              <w:rPr>
                <w:rFonts w:eastAsia="Calibri"/>
                <w:iCs/>
                <w:sz w:val="28"/>
                <w:szCs w:val="28"/>
              </w:rPr>
              <w:t xml:space="preserve"> </w:t>
            </w:r>
            <w:r w:rsidRPr="00955B70">
              <w:rPr>
                <w:rFonts w:eastAsia="Calibri"/>
                <w:iCs/>
                <w:sz w:val="28"/>
                <w:szCs w:val="28"/>
              </w:rPr>
              <w:t>заявления об исправлении допущенных опечаток и ошибок в уведомлении о соответствии указанных в уведомлении о планируем</w:t>
            </w:r>
            <w:r w:rsidRPr="00FF5A98">
              <w:rPr>
                <w:rFonts w:eastAsia="Calibri"/>
                <w:iCs/>
                <w:sz w:val="28"/>
                <w:szCs w:val="28"/>
              </w:rPr>
              <w:t>ых</w:t>
            </w:r>
            <w:r w:rsidRPr="00955B70">
              <w:rPr>
                <w:rFonts w:eastAsia="Calibri"/>
                <w:iCs/>
                <w:sz w:val="28"/>
                <w:szCs w:val="28"/>
              </w:rPr>
              <w:t xml:space="preserve">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tc>
        <w:tc>
          <w:tcPr>
            <w:tcW w:w="993" w:type="dxa"/>
            <w:shd w:val="clear" w:color="auto" w:fill="auto"/>
          </w:tcPr>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r w:rsidRPr="00955B70">
              <w:rPr>
                <w:rFonts w:eastAsia="Calibri"/>
                <w:iCs/>
                <w:sz w:val="28"/>
                <w:szCs w:val="28"/>
              </w:rPr>
              <w:t>64</w:t>
            </w:r>
          </w:p>
        </w:tc>
      </w:tr>
      <w:tr w:rsidR="009A6B5B" w:rsidRPr="00955B70" w:rsidTr="00DA7C23">
        <w:tc>
          <w:tcPr>
            <w:tcW w:w="9180" w:type="dxa"/>
            <w:shd w:val="clear" w:color="auto" w:fill="auto"/>
          </w:tcPr>
          <w:p w:rsidR="009A6B5B" w:rsidRPr="00955B70" w:rsidRDefault="009A6B5B" w:rsidP="00DA7C23">
            <w:pPr>
              <w:widowControl w:val="0"/>
              <w:tabs>
                <w:tab w:val="left" w:pos="567"/>
              </w:tabs>
              <w:ind w:firstLine="709"/>
              <w:contextualSpacing/>
              <w:jc w:val="both"/>
              <w:rPr>
                <w:rFonts w:eastAsia="Calibri"/>
                <w:iCs/>
                <w:sz w:val="28"/>
                <w:szCs w:val="28"/>
              </w:rPr>
            </w:pPr>
            <w:r w:rsidRPr="00955B70">
              <w:rPr>
                <w:rFonts w:eastAsia="Calibri"/>
                <w:iCs/>
                <w:sz w:val="28"/>
                <w:szCs w:val="28"/>
              </w:rPr>
              <w:t>Приложение № </w:t>
            </w:r>
            <w:r w:rsidRPr="00FF5A98">
              <w:rPr>
                <w:rFonts w:eastAsia="Calibri"/>
                <w:iCs/>
                <w:sz w:val="28"/>
                <w:szCs w:val="28"/>
              </w:rPr>
              <w:t>7</w:t>
            </w:r>
            <w:r w:rsidRPr="00955B70">
              <w:rPr>
                <w:rFonts w:eastAsia="Calibri"/>
                <w:iCs/>
                <w:sz w:val="28"/>
                <w:szCs w:val="28"/>
              </w:rPr>
              <w:t>. </w:t>
            </w:r>
            <w:proofErr w:type="gramStart"/>
            <w:r w:rsidRPr="00955B70">
              <w:rPr>
                <w:rFonts w:eastAsia="Calibri"/>
                <w:iCs/>
                <w:sz w:val="28"/>
                <w:szCs w:val="28"/>
              </w:rPr>
              <w:t>Рекомендуемая форма</w:t>
            </w:r>
            <w:r w:rsidRPr="00955B70" w:rsidDel="003B4BB0">
              <w:rPr>
                <w:rFonts w:eastAsia="Calibri"/>
                <w:iCs/>
                <w:sz w:val="28"/>
                <w:szCs w:val="28"/>
              </w:rPr>
              <w:t xml:space="preserve"> </w:t>
            </w:r>
            <w:r w:rsidRPr="00955B70">
              <w:rPr>
                <w:rFonts w:eastAsia="Calibri"/>
                <w:iCs/>
                <w:sz w:val="28"/>
                <w:szCs w:val="28"/>
              </w:rPr>
              <w:t xml:space="preserve">решения </w:t>
            </w:r>
            <w:r w:rsidRPr="00955B70">
              <w:rPr>
                <w:rFonts w:eastAsia="Calibri"/>
                <w:sz w:val="28"/>
                <w:szCs w:val="28"/>
              </w:rPr>
              <w:t>об отказе во внесении исправлений в уведомление о соответствии указанных в уведомлении о планируем</w:t>
            </w:r>
            <w:r w:rsidRPr="00FF5A98">
              <w:rPr>
                <w:rFonts w:eastAsia="Calibri"/>
                <w:sz w:val="28"/>
                <w:szCs w:val="28"/>
              </w:rPr>
              <w:t>ых</w:t>
            </w:r>
            <w:r w:rsidRPr="00955B70">
              <w:rPr>
                <w:rFonts w:eastAsia="Calibri"/>
                <w:sz w:val="28"/>
                <w:szCs w:val="28"/>
              </w:rPr>
              <w:t xml:space="preserve">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tc>
        <w:tc>
          <w:tcPr>
            <w:tcW w:w="993" w:type="dxa"/>
            <w:shd w:val="clear" w:color="auto" w:fill="auto"/>
          </w:tcPr>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p>
          <w:p w:rsidR="009A6B5B" w:rsidRPr="00955B70" w:rsidRDefault="009A6B5B" w:rsidP="00DA7C23">
            <w:pPr>
              <w:widowControl w:val="0"/>
              <w:tabs>
                <w:tab w:val="left" w:pos="567"/>
              </w:tabs>
              <w:contextualSpacing/>
              <w:jc w:val="right"/>
              <w:rPr>
                <w:rFonts w:eastAsia="Calibri"/>
                <w:iCs/>
                <w:sz w:val="28"/>
                <w:szCs w:val="28"/>
              </w:rPr>
            </w:pPr>
            <w:r w:rsidRPr="00955B70">
              <w:rPr>
                <w:rFonts w:eastAsia="Calibri"/>
                <w:iCs/>
                <w:sz w:val="28"/>
                <w:szCs w:val="28"/>
              </w:rPr>
              <w:t>66</w:t>
            </w:r>
          </w:p>
        </w:tc>
      </w:tr>
    </w:tbl>
    <w:p w:rsidR="009A6B5B" w:rsidRPr="00955B70" w:rsidRDefault="009A6B5B" w:rsidP="009A6B5B">
      <w:pPr>
        <w:widowControl w:val="0"/>
        <w:tabs>
          <w:tab w:val="left" w:pos="567"/>
        </w:tabs>
        <w:contextualSpacing/>
        <w:jc w:val="center"/>
        <w:rPr>
          <w:b/>
          <w:sz w:val="28"/>
          <w:szCs w:val="28"/>
        </w:rPr>
      </w:pPr>
      <w:r w:rsidRPr="00955B70">
        <w:rPr>
          <w:sz w:val="28"/>
          <w:szCs w:val="28"/>
        </w:rPr>
        <w:br w:type="page"/>
      </w:r>
      <w:r w:rsidRPr="00955B70">
        <w:rPr>
          <w:b/>
          <w:sz w:val="28"/>
          <w:szCs w:val="28"/>
        </w:rPr>
        <w:lastRenderedPageBreak/>
        <w:t xml:space="preserve">Раздел </w:t>
      </w:r>
      <w:r w:rsidRPr="00955B70">
        <w:rPr>
          <w:b/>
          <w:sz w:val="28"/>
          <w:szCs w:val="28"/>
          <w:lang w:val="en-US"/>
        </w:rPr>
        <w:t>I</w:t>
      </w:r>
      <w:r w:rsidRPr="00955B70">
        <w:rPr>
          <w:b/>
          <w:sz w:val="28"/>
          <w:szCs w:val="28"/>
        </w:rPr>
        <w:t>. Общие положения</w:t>
      </w:r>
    </w:p>
    <w:p w:rsidR="009A6B5B" w:rsidRPr="00955B70" w:rsidRDefault="009A6B5B" w:rsidP="009A6B5B">
      <w:pPr>
        <w:widowControl w:val="0"/>
        <w:tabs>
          <w:tab w:val="left" w:pos="567"/>
        </w:tabs>
        <w:contextualSpacing/>
        <w:jc w:val="center"/>
        <w:rPr>
          <w:b/>
          <w:sz w:val="28"/>
          <w:szCs w:val="28"/>
        </w:rPr>
      </w:pPr>
    </w:p>
    <w:p w:rsidR="009A6B5B" w:rsidRPr="00955B70" w:rsidRDefault="009A6B5B" w:rsidP="009A6B5B">
      <w:pPr>
        <w:widowControl w:val="0"/>
        <w:tabs>
          <w:tab w:val="left" w:pos="567"/>
        </w:tabs>
        <w:ind w:left="1287"/>
        <w:contextualSpacing/>
        <w:jc w:val="center"/>
        <w:rPr>
          <w:b/>
          <w:sz w:val="28"/>
          <w:szCs w:val="28"/>
        </w:rPr>
      </w:pPr>
      <w:r w:rsidRPr="00955B70">
        <w:rPr>
          <w:b/>
          <w:sz w:val="28"/>
          <w:szCs w:val="28"/>
        </w:rPr>
        <w:t>Предмет регулирования Административного регламента</w:t>
      </w:r>
    </w:p>
    <w:p w:rsidR="009A6B5B" w:rsidRPr="00955B70" w:rsidRDefault="009A6B5B" w:rsidP="009A6B5B">
      <w:pPr>
        <w:widowControl w:val="0"/>
        <w:tabs>
          <w:tab w:val="left" w:pos="567"/>
        </w:tabs>
        <w:ind w:left="1287"/>
        <w:contextualSpacing/>
        <w:rPr>
          <w:sz w:val="28"/>
          <w:szCs w:val="28"/>
        </w:rPr>
      </w:pPr>
    </w:p>
    <w:p w:rsidR="009A6B5B" w:rsidRPr="00955B70" w:rsidRDefault="009A6B5B" w:rsidP="00745B43">
      <w:pPr>
        <w:numPr>
          <w:ilvl w:val="1"/>
          <w:numId w:val="1"/>
        </w:numPr>
        <w:autoSpaceDE w:val="0"/>
        <w:autoSpaceDN w:val="0"/>
        <w:adjustRightInd w:val="0"/>
        <w:ind w:left="0" w:firstLine="709"/>
        <w:jc w:val="both"/>
        <w:rPr>
          <w:sz w:val="28"/>
          <w:szCs w:val="28"/>
        </w:rPr>
      </w:pPr>
      <w:proofErr w:type="gramStart"/>
      <w:r w:rsidRPr="00955B70">
        <w:rPr>
          <w:sz w:val="28"/>
          <w:szCs w:val="28"/>
        </w:rPr>
        <w:t>Административный регламент предоставления</w:t>
      </w:r>
      <w:r>
        <w:rPr>
          <w:sz w:val="28"/>
          <w:szCs w:val="28"/>
        </w:rPr>
        <w:t xml:space="preserve"> муниципальной</w:t>
      </w:r>
      <w:r w:rsidRPr="00955B70">
        <w:rPr>
          <w:sz w:val="28"/>
          <w:szCs w:val="28"/>
        </w:rPr>
        <w:t xml:space="preserve"> услуги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разработан в целях повышения качества и доступности </w:t>
      </w:r>
      <w:r>
        <w:rPr>
          <w:sz w:val="28"/>
          <w:szCs w:val="28"/>
        </w:rPr>
        <w:t>предоставления муниципальной</w:t>
      </w:r>
      <w:r w:rsidRPr="00955B70">
        <w:rPr>
          <w:sz w:val="28"/>
          <w:szCs w:val="28"/>
        </w:rPr>
        <w:t xml:space="preserve"> услуги, определяет стандарт, сроки</w:t>
      </w:r>
      <w:r>
        <w:rPr>
          <w:sz w:val="28"/>
          <w:szCs w:val="28"/>
        </w:rPr>
        <w:t xml:space="preserve"> и последовательность действий административных процедур</w:t>
      </w:r>
      <w:r w:rsidRPr="00955B70">
        <w:rPr>
          <w:sz w:val="28"/>
          <w:szCs w:val="28"/>
        </w:rPr>
        <w:t xml:space="preserve"> при осуществлении полномочий по</w:t>
      </w:r>
      <w:proofErr w:type="gramEnd"/>
      <w:r w:rsidRPr="00955B70">
        <w:rPr>
          <w:sz w:val="28"/>
          <w:szCs w:val="28"/>
        </w:rPr>
        <w:t xml:space="preserve"> </w:t>
      </w:r>
      <w:r w:rsidRPr="0083468E">
        <w:rPr>
          <w:iCs/>
          <w:sz w:val="28"/>
          <w:szCs w:val="28"/>
        </w:rPr>
        <w:t>осуществлению градостроительной деятельности</w:t>
      </w:r>
      <w:r w:rsidRPr="00955B70">
        <w:rPr>
          <w:i/>
          <w:iCs/>
          <w:sz w:val="28"/>
          <w:szCs w:val="28"/>
        </w:rPr>
        <w:t xml:space="preserve"> </w:t>
      </w:r>
      <w:r w:rsidRPr="00955B70">
        <w:rPr>
          <w:iCs/>
          <w:sz w:val="28"/>
          <w:szCs w:val="28"/>
        </w:rPr>
        <w:t>в</w:t>
      </w:r>
      <w:r w:rsidRPr="00955B70">
        <w:rPr>
          <w:i/>
          <w:iCs/>
          <w:sz w:val="28"/>
          <w:szCs w:val="28"/>
        </w:rPr>
        <w:t xml:space="preserve"> </w:t>
      </w:r>
      <w:r w:rsidRPr="00C11B8B">
        <w:rPr>
          <w:iCs/>
          <w:sz w:val="28"/>
          <w:szCs w:val="28"/>
        </w:rPr>
        <w:t>Пинежском муниципальном районе Архангельской области</w:t>
      </w:r>
      <w:r w:rsidRPr="00955B70">
        <w:rPr>
          <w:i/>
          <w:iCs/>
          <w:sz w:val="28"/>
          <w:szCs w:val="28"/>
        </w:rPr>
        <w:t>.</w:t>
      </w:r>
    </w:p>
    <w:p w:rsidR="009A6B5B" w:rsidRPr="00955B70" w:rsidRDefault="009A6B5B" w:rsidP="009A6B5B">
      <w:pPr>
        <w:autoSpaceDE w:val="0"/>
        <w:autoSpaceDN w:val="0"/>
        <w:adjustRightInd w:val="0"/>
        <w:jc w:val="both"/>
        <w:rPr>
          <w:sz w:val="28"/>
          <w:szCs w:val="28"/>
        </w:rPr>
      </w:pPr>
    </w:p>
    <w:p w:rsidR="009A6B5B" w:rsidRPr="00955B70" w:rsidRDefault="009A6B5B" w:rsidP="009A6B5B">
      <w:pPr>
        <w:pStyle w:val="af4"/>
        <w:autoSpaceDE w:val="0"/>
        <w:autoSpaceDN w:val="0"/>
        <w:adjustRightInd w:val="0"/>
        <w:ind w:left="420"/>
        <w:rPr>
          <w:b/>
          <w:iCs/>
          <w:sz w:val="28"/>
          <w:szCs w:val="28"/>
        </w:rPr>
      </w:pPr>
      <w:r w:rsidRPr="00955B70">
        <w:rPr>
          <w:b/>
          <w:iCs/>
          <w:sz w:val="28"/>
          <w:szCs w:val="28"/>
        </w:rPr>
        <w:t>Круг заявителей</w:t>
      </w:r>
    </w:p>
    <w:p w:rsidR="009A6B5B" w:rsidRPr="00955B70" w:rsidRDefault="009A6B5B" w:rsidP="009A6B5B">
      <w:pPr>
        <w:autoSpaceDE w:val="0"/>
        <w:autoSpaceDN w:val="0"/>
        <w:adjustRightInd w:val="0"/>
        <w:jc w:val="both"/>
        <w:rPr>
          <w:sz w:val="28"/>
          <w:szCs w:val="28"/>
        </w:rPr>
      </w:pPr>
    </w:p>
    <w:p w:rsidR="009A6B5B" w:rsidRPr="00955B70" w:rsidRDefault="009A6B5B" w:rsidP="009A6B5B">
      <w:pPr>
        <w:autoSpaceDE w:val="0"/>
        <w:autoSpaceDN w:val="0"/>
        <w:adjustRightInd w:val="0"/>
        <w:ind w:firstLine="709"/>
        <w:jc w:val="both"/>
        <w:rPr>
          <w:sz w:val="28"/>
          <w:szCs w:val="28"/>
        </w:rPr>
      </w:pPr>
      <w:r w:rsidRPr="00955B70">
        <w:rPr>
          <w:sz w:val="28"/>
          <w:szCs w:val="28"/>
        </w:rPr>
        <w:t>1.2. Заявителям</w:t>
      </w:r>
      <w:r>
        <w:rPr>
          <w:sz w:val="28"/>
          <w:szCs w:val="28"/>
        </w:rPr>
        <w:t xml:space="preserve">и на получение </w:t>
      </w:r>
      <w:r w:rsidRPr="00955B70">
        <w:rPr>
          <w:sz w:val="28"/>
          <w:szCs w:val="28"/>
        </w:rPr>
        <w:t>муницип</w:t>
      </w:r>
      <w:r>
        <w:rPr>
          <w:sz w:val="28"/>
          <w:szCs w:val="28"/>
        </w:rPr>
        <w:t>альной</w:t>
      </w:r>
      <w:r w:rsidRPr="00955B70">
        <w:rPr>
          <w:sz w:val="28"/>
          <w:szCs w:val="28"/>
        </w:rPr>
        <w:t xml:space="preserve"> услуги являются физические или юридические лица, выполняющие функции застройщика в соответствии с пунктом 16 статьи 1 Градостроительного кодекса Российской Федерации (Собрание законодательства Российской Федерации, 2005, № 1, ст. 16; 2022, № 1, ст. 5) (далее – заявитель).</w:t>
      </w:r>
    </w:p>
    <w:p w:rsidR="009A6B5B" w:rsidRPr="00955B70" w:rsidRDefault="009A6B5B" w:rsidP="009A6B5B">
      <w:pPr>
        <w:autoSpaceDE w:val="0"/>
        <w:autoSpaceDN w:val="0"/>
        <w:adjustRightInd w:val="0"/>
        <w:ind w:firstLine="708"/>
        <w:jc w:val="both"/>
        <w:rPr>
          <w:sz w:val="28"/>
          <w:szCs w:val="28"/>
        </w:rPr>
      </w:pPr>
      <w:r w:rsidRPr="00955B70">
        <w:rPr>
          <w:sz w:val="28"/>
          <w:szCs w:val="28"/>
        </w:rPr>
        <w:t xml:space="preserve">1.3. </w:t>
      </w:r>
      <w:proofErr w:type="gramStart"/>
      <w:r w:rsidRPr="00955B70">
        <w:rPr>
          <w:sz w:val="28"/>
          <w:szCs w:val="28"/>
        </w:rPr>
        <w:t>Интересы заявителей, указанных в пункте 1.2 настоящего Административного регламента, могут представлять их уполномоченные представители, полномочия которых должны быть подтверждены доверенностью, оформленной в соответствии с требованиями законодательства Российской Федерации, либо представители юридических лиц, выполняющих функции застройщика в соответствии с пунктом 16 статьи 1 Градостроительного кодекса Российской Федерации, имеющие право действовать от имени юридических лиц без доверенности (далее – представитель).</w:t>
      </w:r>
      <w:proofErr w:type="gramEnd"/>
    </w:p>
    <w:p w:rsidR="009A6B5B" w:rsidRPr="00955B70" w:rsidRDefault="009A6B5B" w:rsidP="009A6B5B">
      <w:pPr>
        <w:autoSpaceDE w:val="0"/>
        <w:autoSpaceDN w:val="0"/>
        <w:adjustRightInd w:val="0"/>
        <w:ind w:left="709"/>
        <w:jc w:val="both"/>
        <w:rPr>
          <w:sz w:val="28"/>
          <w:szCs w:val="28"/>
        </w:rPr>
      </w:pPr>
    </w:p>
    <w:p w:rsidR="009A6B5B" w:rsidRPr="000125E8" w:rsidRDefault="009A6B5B" w:rsidP="009A6B5B">
      <w:pPr>
        <w:pStyle w:val="af4"/>
        <w:autoSpaceDE w:val="0"/>
        <w:autoSpaceDN w:val="0"/>
        <w:adjustRightInd w:val="0"/>
        <w:ind w:left="420"/>
        <w:rPr>
          <w:rFonts w:ascii="Times New Roman" w:hAnsi="Times New Roman" w:cs="Times New Roman"/>
          <w:b/>
          <w:iCs/>
          <w:sz w:val="28"/>
          <w:szCs w:val="28"/>
        </w:rPr>
      </w:pPr>
      <w:r w:rsidRPr="000125E8">
        <w:rPr>
          <w:rFonts w:ascii="Times New Roman" w:hAnsi="Times New Roman" w:cs="Times New Roman"/>
          <w:b/>
          <w:iCs/>
          <w:sz w:val="28"/>
          <w:szCs w:val="28"/>
        </w:rPr>
        <w:t xml:space="preserve">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 </w:t>
      </w:r>
    </w:p>
    <w:p w:rsidR="009A6B5B" w:rsidRPr="00955B70" w:rsidRDefault="009A6B5B" w:rsidP="009A6B5B">
      <w:pPr>
        <w:pStyle w:val="af4"/>
        <w:autoSpaceDE w:val="0"/>
        <w:autoSpaceDN w:val="0"/>
        <w:adjustRightInd w:val="0"/>
        <w:ind w:left="420"/>
        <w:rPr>
          <w:b/>
          <w:iCs/>
          <w:sz w:val="28"/>
          <w:szCs w:val="28"/>
        </w:rPr>
      </w:pPr>
    </w:p>
    <w:p w:rsidR="009A6B5B" w:rsidRPr="00955B70" w:rsidRDefault="009A6B5B" w:rsidP="009A6B5B">
      <w:pPr>
        <w:autoSpaceDE w:val="0"/>
        <w:autoSpaceDN w:val="0"/>
        <w:adjustRightInd w:val="0"/>
        <w:ind w:firstLine="709"/>
        <w:jc w:val="both"/>
        <w:rPr>
          <w:sz w:val="28"/>
          <w:szCs w:val="28"/>
        </w:rPr>
      </w:pPr>
      <w:r>
        <w:rPr>
          <w:sz w:val="28"/>
          <w:szCs w:val="28"/>
        </w:rPr>
        <w:t>1.4. Муниципальная</w:t>
      </w:r>
      <w:r w:rsidRPr="00955B70">
        <w:rPr>
          <w:sz w:val="28"/>
          <w:szCs w:val="28"/>
        </w:rPr>
        <w:t xml:space="preserve"> услуга предоставляется заявителю в соответствии с варианто</w:t>
      </w:r>
      <w:r>
        <w:rPr>
          <w:sz w:val="28"/>
          <w:szCs w:val="28"/>
        </w:rPr>
        <w:t>м предоставления муниципальной</w:t>
      </w:r>
      <w:r w:rsidRPr="00955B70">
        <w:rPr>
          <w:sz w:val="28"/>
          <w:szCs w:val="28"/>
        </w:rPr>
        <w:t xml:space="preserve"> услуги. </w:t>
      </w:r>
    </w:p>
    <w:p w:rsidR="009A6B5B" w:rsidRPr="00955B70" w:rsidRDefault="009A6B5B" w:rsidP="009A6B5B">
      <w:pPr>
        <w:autoSpaceDE w:val="0"/>
        <w:autoSpaceDN w:val="0"/>
        <w:adjustRightInd w:val="0"/>
        <w:ind w:firstLine="709"/>
        <w:jc w:val="both"/>
        <w:rPr>
          <w:sz w:val="28"/>
          <w:szCs w:val="28"/>
        </w:rPr>
      </w:pPr>
      <w:r w:rsidRPr="00955B70">
        <w:rPr>
          <w:sz w:val="28"/>
          <w:szCs w:val="28"/>
        </w:rPr>
        <w:t xml:space="preserve">1.5. Вариант </w:t>
      </w:r>
      <w:r>
        <w:rPr>
          <w:sz w:val="28"/>
          <w:szCs w:val="28"/>
        </w:rPr>
        <w:t>предоставления муниципальной</w:t>
      </w:r>
      <w:r w:rsidRPr="00955B70">
        <w:rPr>
          <w:sz w:val="28"/>
          <w:szCs w:val="28"/>
        </w:rPr>
        <w:t xml:space="preserve"> услуги определяется исходя из установленных в соответствии с Приложением № 1 к настоящему Административному регламенту признаков заявителя, а также из результата </w:t>
      </w:r>
      <w:r>
        <w:rPr>
          <w:sz w:val="28"/>
          <w:szCs w:val="28"/>
        </w:rPr>
        <w:lastRenderedPageBreak/>
        <w:t>предоставления муниципальной</w:t>
      </w:r>
      <w:r w:rsidRPr="00955B70">
        <w:rPr>
          <w:sz w:val="28"/>
          <w:szCs w:val="28"/>
        </w:rPr>
        <w:t xml:space="preserve"> услуги, за предоставлением которого обратился заявитель. </w:t>
      </w:r>
    </w:p>
    <w:p w:rsidR="009A6B5B" w:rsidRPr="00955B70" w:rsidRDefault="009A6B5B" w:rsidP="009A6B5B">
      <w:pPr>
        <w:autoSpaceDE w:val="0"/>
        <w:autoSpaceDN w:val="0"/>
        <w:adjustRightInd w:val="0"/>
        <w:ind w:firstLine="709"/>
        <w:jc w:val="both"/>
        <w:rPr>
          <w:sz w:val="28"/>
          <w:szCs w:val="28"/>
        </w:rPr>
      </w:pPr>
      <w:r w:rsidRPr="00955B70">
        <w:rPr>
          <w:sz w:val="28"/>
          <w:szCs w:val="28"/>
        </w:rPr>
        <w:t xml:space="preserve">1.6. Признаки заявителя определяются путем профилирования, осуществляемого в соответствии с настоящим Административным регламентом. </w:t>
      </w:r>
    </w:p>
    <w:p w:rsidR="009A6B5B" w:rsidRPr="00955B70" w:rsidRDefault="009A6B5B" w:rsidP="009A6B5B">
      <w:pPr>
        <w:autoSpaceDE w:val="0"/>
        <w:autoSpaceDN w:val="0"/>
        <w:adjustRightInd w:val="0"/>
        <w:ind w:firstLine="709"/>
        <w:jc w:val="center"/>
        <w:rPr>
          <w:b/>
          <w:bCs/>
          <w:sz w:val="28"/>
          <w:szCs w:val="28"/>
        </w:rPr>
      </w:pPr>
      <w:r w:rsidRPr="00955B70">
        <w:rPr>
          <w:b/>
          <w:bCs/>
          <w:sz w:val="28"/>
          <w:szCs w:val="28"/>
        </w:rPr>
        <w:br w:type="page"/>
      </w:r>
      <w:r w:rsidRPr="00955B70">
        <w:rPr>
          <w:b/>
          <w:bCs/>
          <w:sz w:val="28"/>
          <w:szCs w:val="28"/>
        </w:rPr>
        <w:lastRenderedPageBreak/>
        <w:t xml:space="preserve">Раздел </w:t>
      </w:r>
      <w:r w:rsidRPr="00955B70">
        <w:rPr>
          <w:b/>
          <w:bCs/>
          <w:sz w:val="28"/>
          <w:szCs w:val="28"/>
          <w:lang w:val="en-US"/>
        </w:rPr>
        <w:t>II</w:t>
      </w:r>
      <w:r w:rsidRPr="00955B70">
        <w:rPr>
          <w:b/>
          <w:bCs/>
          <w:sz w:val="28"/>
          <w:szCs w:val="28"/>
        </w:rPr>
        <w:t>. Стандарт предоставления муниципальной</w:t>
      </w:r>
      <w:r w:rsidRPr="00955B70">
        <w:rPr>
          <w:sz w:val="28"/>
          <w:szCs w:val="28"/>
        </w:rPr>
        <w:t xml:space="preserve"> </w:t>
      </w:r>
      <w:r w:rsidRPr="00955B70">
        <w:rPr>
          <w:b/>
          <w:bCs/>
          <w:sz w:val="28"/>
          <w:szCs w:val="28"/>
        </w:rPr>
        <w:t>услуги</w:t>
      </w:r>
    </w:p>
    <w:p w:rsidR="009A6B5B" w:rsidRPr="00955B70" w:rsidRDefault="009A6B5B" w:rsidP="009A6B5B">
      <w:pPr>
        <w:autoSpaceDE w:val="0"/>
        <w:autoSpaceDN w:val="0"/>
        <w:adjustRightInd w:val="0"/>
        <w:jc w:val="center"/>
        <w:rPr>
          <w:b/>
          <w:bCs/>
          <w:sz w:val="28"/>
          <w:szCs w:val="28"/>
        </w:rPr>
      </w:pPr>
    </w:p>
    <w:p w:rsidR="009A6B5B" w:rsidRPr="00955B70" w:rsidRDefault="009A6B5B" w:rsidP="009A6B5B">
      <w:pPr>
        <w:autoSpaceDE w:val="0"/>
        <w:autoSpaceDN w:val="0"/>
        <w:adjustRightInd w:val="0"/>
        <w:ind w:firstLine="709"/>
        <w:jc w:val="center"/>
        <w:rPr>
          <w:b/>
          <w:bCs/>
          <w:sz w:val="28"/>
          <w:szCs w:val="28"/>
        </w:rPr>
      </w:pPr>
      <w:r>
        <w:rPr>
          <w:b/>
          <w:bCs/>
          <w:sz w:val="28"/>
          <w:szCs w:val="28"/>
        </w:rPr>
        <w:t>Наименование муниципальной</w:t>
      </w:r>
      <w:r w:rsidRPr="00955B70">
        <w:rPr>
          <w:b/>
          <w:bCs/>
          <w:sz w:val="28"/>
          <w:szCs w:val="28"/>
        </w:rPr>
        <w:t xml:space="preserve"> услуги</w:t>
      </w:r>
    </w:p>
    <w:p w:rsidR="009A6B5B" w:rsidRPr="00955B70" w:rsidRDefault="009A6B5B" w:rsidP="009A6B5B">
      <w:pPr>
        <w:autoSpaceDE w:val="0"/>
        <w:autoSpaceDN w:val="0"/>
        <w:adjustRightInd w:val="0"/>
        <w:ind w:firstLine="709"/>
        <w:jc w:val="center"/>
        <w:rPr>
          <w:b/>
          <w:bCs/>
          <w:sz w:val="28"/>
          <w:szCs w:val="28"/>
        </w:rPr>
      </w:pPr>
    </w:p>
    <w:p w:rsidR="009A6B5B" w:rsidRPr="00955B70" w:rsidRDefault="009A6B5B" w:rsidP="009A6B5B">
      <w:pPr>
        <w:autoSpaceDE w:val="0"/>
        <w:autoSpaceDN w:val="0"/>
        <w:adjustRightInd w:val="0"/>
        <w:ind w:firstLine="709"/>
        <w:jc w:val="both"/>
        <w:rPr>
          <w:bCs/>
          <w:sz w:val="28"/>
          <w:szCs w:val="28"/>
        </w:rPr>
      </w:pPr>
      <w:r w:rsidRPr="00955B70">
        <w:rPr>
          <w:bCs/>
          <w:sz w:val="28"/>
          <w:szCs w:val="28"/>
        </w:rPr>
        <w:t>2.1</w:t>
      </w:r>
      <w:r>
        <w:rPr>
          <w:bCs/>
          <w:sz w:val="28"/>
          <w:szCs w:val="28"/>
        </w:rPr>
        <w:t>. </w:t>
      </w:r>
      <w:proofErr w:type="gramStart"/>
      <w:r>
        <w:rPr>
          <w:bCs/>
          <w:sz w:val="28"/>
          <w:szCs w:val="28"/>
        </w:rPr>
        <w:t>Наименование</w:t>
      </w:r>
      <w:r w:rsidRPr="00955B70">
        <w:rPr>
          <w:bCs/>
          <w:sz w:val="28"/>
          <w:szCs w:val="28"/>
        </w:rPr>
        <w:t xml:space="preserve"> муниципальной услуги -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83468E">
        <w:rPr>
          <w:b/>
          <w:bCs/>
          <w:sz w:val="28"/>
          <w:szCs w:val="28"/>
        </w:rPr>
        <w:t xml:space="preserve"> </w:t>
      </w:r>
      <w:r w:rsidRPr="0083468E">
        <w:rPr>
          <w:bCs/>
          <w:sz w:val="28"/>
          <w:szCs w:val="28"/>
        </w:rPr>
        <w:t>на территории Пинежского муниципального района Архангельской области</w:t>
      </w:r>
      <w:r w:rsidRPr="00955B70">
        <w:rPr>
          <w:bCs/>
          <w:sz w:val="28"/>
          <w:szCs w:val="28"/>
        </w:rPr>
        <w:t xml:space="preserve"> (далее </w:t>
      </w:r>
      <w:r>
        <w:rPr>
          <w:bCs/>
          <w:sz w:val="28"/>
          <w:szCs w:val="28"/>
        </w:rPr>
        <w:t>–</w:t>
      </w:r>
      <w:r w:rsidRPr="00955B70">
        <w:rPr>
          <w:bCs/>
          <w:sz w:val="28"/>
          <w:szCs w:val="28"/>
        </w:rPr>
        <w:t xml:space="preserve"> услуга).</w:t>
      </w:r>
      <w:proofErr w:type="gramEnd"/>
    </w:p>
    <w:p w:rsidR="009A6B5B" w:rsidRPr="00955B70" w:rsidRDefault="009A6B5B" w:rsidP="009A6B5B">
      <w:pPr>
        <w:autoSpaceDE w:val="0"/>
        <w:autoSpaceDN w:val="0"/>
        <w:adjustRightInd w:val="0"/>
        <w:ind w:firstLine="709"/>
        <w:jc w:val="both"/>
        <w:rPr>
          <w:bCs/>
          <w:sz w:val="28"/>
          <w:szCs w:val="28"/>
        </w:rPr>
      </w:pPr>
    </w:p>
    <w:p w:rsidR="009A6B5B" w:rsidRPr="00955B70" w:rsidRDefault="009A6B5B" w:rsidP="009A6B5B">
      <w:pPr>
        <w:autoSpaceDE w:val="0"/>
        <w:autoSpaceDN w:val="0"/>
        <w:adjustRightInd w:val="0"/>
        <w:ind w:firstLine="709"/>
        <w:jc w:val="center"/>
        <w:rPr>
          <w:b/>
          <w:bCs/>
          <w:sz w:val="28"/>
          <w:szCs w:val="28"/>
        </w:rPr>
      </w:pPr>
      <w:r w:rsidRPr="00955B70">
        <w:rPr>
          <w:b/>
          <w:bCs/>
          <w:sz w:val="28"/>
          <w:szCs w:val="28"/>
        </w:rPr>
        <w:t>Наименование органа, предоставляющего</w:t>
      </w:r>
      <w:r>
        <w:rPr>
          <w:b/>
          <w:bCs/>
          <w:sz w:val="28"/>
          <w:szCs w:val="28"/>
        </w:rPr>
        <w:t xml:space="preserve"> муниципальную</w:t>
      </w:r>
      <w:r w:rsidRPr="00955B70">
        <w:rPr>
          <w:b/>
          <w:bCs/>
          <w:sz w:val="28"/>
          <w:szCs w:val="28"/>
        </w:rPr>
        <w:t xml:space="preserve"> услугу</w:t>
      </w:r>
    </w:p>
    <w:p w:rsidR="009A6B5B" w:rsidRPr="00955B70" w:rsidRDefault="009A6B5B" w:rsidP="009A6B5B">
      <w:pPr>
        <w:autoSpaceDE w:val="0"/>
        <w:autoSpaceDN w:val="0"/>
        <w:adjustRightInd w:val="0"/>
        <w:ind w:firstLine="709"/>
        <w:jc w:val="both"/>
        <w:rPr>
          <w:bCs/>
          <w:sz w:val="28"/>
          <w:szCs w:val="28"/>
        </w:rPr>
      </w:pPr>
    </w:p>
    <w:p w:rsidR="009A6B5B" w:rsidRPr="00955B70" w:rsidRDefault="009A6B5B" w:rsidP="009A6B5B">
      <w:pPr>
        <w:autoSpaceDE w:val="0"/>
        <w:autoSpaceDN w:val="0"/>
        <w:adjustRightInd w:val="0"/>
        <w:ind w:firstLine="709"/>
        <w:jc w:val="both"/>
        <w:rPr>
          <w:bCs/>
          <w:sz w:val="28"/>
          <w:szCs w:val="28"/>
        </w:rPr>
      </w:pPr>
      <w:r w:rsidRPr="00955B70">
        <w:rPr>
          <w:bCs/>
          <w:sz w:val="28"/>
          <w:szCs w:val="28"/>
        </w:rPr>
        <w:t>2.2. </w:t>
      </w:r>
      <w:r>
        <w:rPr>
          <w:bCs/>
          <w:sz w:val="28"/>
          <w:szCs w:val="28"/>
        </w:rPr>
        <w:t>Муниципальная</w:t>
      </w:r>
      <w:r w:rsidRPr="00955B70">
        <w:rPr>
          <w:bCs/>
          <w:sz w:val="28"/>
          <w:szCs w:val="28"/>
        </w:rPr>
        <w:t xml:space="preserve"> услуга предоставля</w:t>
      </w:r>
      <w:r>
        <w:rPr>
          <w:bCs/>
          <w:sz w:val="28"/>
          <w:szCs w:val="28"/>
        </w:rPr>
        <w:t>ется администрацией Пинежского муниципального района Архангельской области</w:t>
      </w:r>
      <w:r w:rsidRPr="00955B70">
        <w:rPr>
          <w:bCs/>
          <w:sz w:val="28"/>
          <w:szCs w:val="28"/>
        </w:rPr>
        <w:t xml:space="preserve"> (далее – </w:t>
      </w:r>
      <w:r w:rsidRPr="00955B70">
        <w:rPr>
          <w:sz w:val="28"/>
          <w:szCs w:val="28"/>
        </w:rPr>
        <w:t>уполномоченный орган).</w:t>
      </w:r>
    </w:p>
    <w:p w:rsidR="009A6B5B" w:rsidRPr="00955B70" w:rsidRDefault="009A6B5B" w:rsidP="009A6B5B">
      <w:pPr>
        <w:autoSpaceDE w:val="0"/>
        <w:autoSpaceDN w:val="0"/>
        <w:adjustRightInd w:val="0"/>
        <w:ind w:firstLine="709"/>
        <w:jc w:val="both"/>
        <w:rPr>
          <w:bCs/>
          <w:sz w:val="28"/>
          <w:szCs w:val="28"/>
        </w:rPr>
      </w:pPr>
      <w:proofErr w:type="gramStart"/>
      <w:r w:rsidRPr="00955B70">
        <w:rPr>
          <w:bCs/>
          <w:sz w:val="28"/>
          <w:szCs w:val="28"/>
        </w:rPr>
        <w:t xml:space="preserve">Многофункциональный центр предоставления государственных и муниципальных услуг </w:t>
      </w:r>
      <w:r w:rsidRPr="00955B70">
        <w:rPr>
          <w:sz w:val="28"/>
          <w:szCs w:val="28"/>
        </w:rPr>
        <w:t>(далее – многофункциональный центр)</w:t>
      </w:r>
      <w:r w:rsidRPr="00955B70">
        <w:rPr>
          <w:bCs/>
          <w:sz w:val="28"/>
          <w:szCs w:val="28"/>
        </w:rPr>
        <w:t xml:space="preserve"> </w:t>
      </w:r>
      <w:r w:rsidRPr="00AA48D8">
        <w:rPr>
          <w:bCs/>
          <w:sz w:val="28"/>
          <w:szCs w:val="28"/>
        </w:rPr>
        <w:t xml:space="preserve">не вправе принимать в соответствии соглашением о взаимодействии между уполномоченным органом и многофункциональным центром </w:t>
      </w:r>
      <w:r w:rsidRPr="00955B70">
        <w:rPr>
          <w:bCs/>
          <w:sz w:val="28"/>
          <w:szCs w:val="28"/>
        </w:rPr>
        <w:t>решение об отказе в приеме уведомления о планируем</w:t>
      </w:r>
      <w:r w:rsidRPr="00FF5A98">
        <w:rPr>
          <w:bCs/>
          <w:sz w:val="28"/>
          <w:szCs w:val="28"/>
        </w:rPr>
        <w:t>ых</w:t>
      </w:r>
      <w:r w:rsidRPr="00955B70">
        <w:rPr>
          <w:bCs/>
          <w:sz w:val="28"/>
          <w:szCs w:val="28"/>
        </w:rPr>
        <w:t xml:space="preserve"> строительстве или реконструкции объекта индивидуального жилищного строительства или садового дома (далее – уведомление о планируемом строительстве), уведомления об изменении параметров планируемого строительства или реконструкции объекта индивидуального жилищного строительства или</w:t>
      </w:r>
      <w:proofErr w:type="gramEnd"/>
      <w:r w:rsidRPr="00955B70">
        <w:rPr>
          <w:bCs/>
          <w:sz w:val="28"/>
          <w:szCs w:val="28"/>
        </w:rPr>
        <w:t xml:space="preserve"> садового дома (далее – уведомление об изменении параметров) и прилагаемых к ним документов в случае, если такое уведомление подано в многофункциональный центр.</w:t>
      </w:r>
    </w:p>
    <w:p w:rsidR="009A6B5B" w:rsidRPr="00955B70" w:rsidRDefault="009A6B5B" w:rsidP="009A6B5B">
      <w:pPr>
        <w:autoSpaceDE w:val="0"/>
        <w:autoSpaceDN w:val="0"/>
        <w:adjustRightInd w:val="0"/>
        <w:ind w:firstLine="709"/>
        <w:jc w:val="both"/>
        <w:rPr>
          <w:bCs/>
          <w:sz w:val="28"/>
          <w:szCs w:val="28"/>
        </w:rPr>
      </w:pPr>
    </w:p>
    <w:p w:rsidR="009A6B5B" w:rsidRPr="00955B70" w:rsidRDefault="009A6B5B" w:rsidP="009A6B5B">
      <w:pPr>
        <w:autoSpaceDE w:val="0"/>
        <w:autoSpaceDN w:val="0"/>
        <w:adjustRightInd w:val="0"/>
        <w:ind w:firstLine="709"/>
        <w:jc w:val="center"/>
        <w:rPr>
          <w:b/>
          <w:bCs/>
          <w:sz w:val="28"/>
          <w:szCs w:val="28"/>
        </w:rPr>
      </w:pPr>
      <w:r w:rsidRPr="00955B70">
        <w:rPr>
          <w:b/>
          <w:bCs/>
          <w:sz w:val="28"/>
          <w:szCs w:val="28"/>
        </w:rPr>
        <w:t xml:space="preserve">Результат предоставления </w:t>
      </w:r>
      <w:r>
        <w:rPr>
          <w:b/>
          <w:bCs/>
          <w:sz w:val="28"/>
          <w:szCs w:val="28"/>
        </w:rPr>
        <w:t xml:space="preserve">муниципальной </w:t>
      </w:r>
      <w:r w:rsidRPr="00955B70">
        <w:rPr>
          <w:b/>
          <w:bCs/>
          <w:sz w:val="28"/>
          <w:szCs w:val="28"/>
        </w:rPr>
        <w:t>услуги</w:t>
      </w:r>
    </w:p>
    <w:p w:rsidR="009A6B5B" w:rsidRPr="00955B70" w:rsidRDefault="009A6B5B" w:rsidP="009A6B5B">
      <w:pPr>
        <w:autoSpaceDE w:val="0"/>
        <w:autoSpaceDN w:val="0"/>
        <w:adjustRightInd w:val="0"/>
        <w:ind w:firstLine="709"/>
        <w:jc w:val="both"/>
        <w:rPr>
          <w:bCs/>
          <w:sz w:val="28"/>
          <w:szCs w:val="28"/>
        </w:rPr>
      </w:pPr>
    </w:p>
    <w:p w:rsidR="009A6B5B" w:rsidRPr="00955B70" w:rsidRDefault="009A6B5B" w:rsidP="009A6B5B">
      <w:pPr>
        <w:autoSpaceDE w:val="0"/>
        <w:autoSpaceDN w:val="0"/>
        <w:adjustRightInd w:val="0"/>
        <w:ind w:firstLine="709"/>
        <w:jc w:val="both"/>
        <w:rPr>
          <w:bCs/>
          <w:sz w:val="28"/>
          <w:szCs w:val="28"/>
        </w:rPr>
      </w:pPr>
      <w:r w:rsidRPr="00955B70">
        <w:rPr>
          <w:bCs/>
          <w:sz w:val="28"/>
          <w:szCs w:val="28"/>
        </w:rPr>
        <w:t>2.3. Результатом предоставления услуги является:</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а)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(далее – уведомление о соответствии).</w:t>
      </w:r>
    </w:p>
    <w:p w:rsidR="009A6B5B" w:rsidRPr="00955B70" w:rsidRDefault="009A6B5B" w:rsidP="009A6B5B">
      <w:pPr>
        <w:ind w:firstLine="708"/>
        <w:jc w:val="both"/>
        <w:rPr>
          <w:bCs/>
          <w:sz w:val="28"/>
          <w:szCs w:val="28"/>
        </w:rPr>
      </w:pPr>
      <w:r w:rsidRPr="00955B70">
        <w:rPr>
          <w:sz w:val="28"/>
          <w:szCs w:val="28"/>
        </w:rPr>
        <w:t>Документом, содержащим решение о</w:t>
      </w:r>
      <w:r>
        <w:rPr>
          <w:sz w:val="28"/>
          <w:szCs w:val="28"/>
        </w:rPr>
        <w:t xml:space="preserve"> предоставлении муниципальной</w:t>
      </w:r>
      <w:r w:rsidRPr="00955B70">
        <w:rPr>
          <w:sz w:val="28"/>
          <w:szCs w:val="28"/>
        </w:rPr>
        <w:t xml:space="preserve"> услуги, на основании которого заявителю предоставл</w:t>
      </w:r>
      <w:r>
        <w:rPr>
          <w:sz w:val="28"/>
          <w:szCs w:val="28"/>
        </w:rPr>
        <w:t>яется результат муниципальной</w:t>
      </w:r>
      <w:r w:rsidRPr="00955B70">
        <w:rPr>
          <w:sz w:val="28"/>
          <w:szCs w:val="28"/>
        </w:rPr>
        <w:t xml:space="preserve"> услуги, является уведомление о соответствии, в котором указаны дата и номер уведомления о соответствии;</w:t>
      </w:r>
      <w:r w:rsidRPr="00955B70">
        <w:rPr>
          <w:bCs/>
          <w:sz w:val="28"/>
          <w:szCs w:val="28"/>
        </w:rPr>
        <w:t xml:space="preserve"> </w:t>
      </w:r>
    </w:p>
    <w:p w:rsidR="009A6B5B" w:rsidRPr="00955B70" w:rsidRDefault="009A6B5B" w:rsidP="009A6B5B">
      <w:pPr>
        <w:autoSpaceDE w:val="0"/>
        <w:autoSpaceDN w:val="0"/>
        <w:adjustRightInd w:val="0"/>
        <w:ind w:firstLine="709"/>
        <w:jc w:val="both"/>
        <w:rPr>
          <w:bCs/>
          <w:sz w:val="28"/>
          <w:szCs w:val="28"/>
        </w:rPr>
      </w:pPr>
      <w:r w:rsidRPr="00FF5A98">
        <w:rPr>
          <w:bCs/>
          <w:sz w:val="28"/>
          <w:szCs w:val="28"/>
        </w:rPr>
        <w:t>б)</w:t>
      </w:r>
      <w:r w:rsidRPr="00955B70">
        <w:rPr>
          <w:bCs/>
          <w:sz w:val="28"/>
          <w:szCs w:val="28"/>
        </w:rPr>
        <w:t xml:space="preserve"> выдача дубликата уведомления о соответствии.</w:t>
      </w:r>
    </w:p>
    <w:p w:rsidR="009A6B5B" w:rsidRPr="00955B70" w:rsidRDefault="009A6B5B" w:rsidP="009A6B5B">
      <w:pPr>
        <w:ind w:firstLine="708"/>
        <w:jc w:val="both"/>
        <w:rPr>
          <w:bCs/>
          <w:sz w:val="28"/>
          <w:szCs w:val="28"/>
        </w:rPr>
      </w:pPr>
      <w:r w:rsidRPr="00955B70">
        <w:rPr>
          <w:sz w:val="28"/>
          <w:szCs w:val="28"/>
        </w:rPr>
        <w:t>Документом, содержащим решение о предоставлении</w:t>
      </w:r>
      <w:r>
        <w:rPr>
          <w:sz w:val="28"/>
          <w:szCs w:val="28"/>
        </w:rPr>
        <w:t xml:space="preserve"> муниципальной</w:t>
      </w:r>
      <w:r w:rsidRPr="00955B70">
        <w:rPr>
          <w:sz w:val="28"/>
          <w:szCs w:val="28"/>
        </w:rPr>
        <w:t xml:space="preserve"> услуги, на основании которого заявителю предоставляется результат</w:t>
      </w:r>
      <w:r>
        <w:rPr>
          <w:sz w:val="28"/>
          <w:szCs w:val="28"/>
        </w:rPr>
        <w:t xml:space="preserve"> </w:t>
      </w:r>
      <w:r>
        <w:rPr>
          <w:sz w:val="28"/>
          <w:szCs w:val="28"/>
        </w:rPr>
        <w:lastRenderedPageBreak/>
        <w:t>муниципальной</w:t>
      </w:r>
      <w:r w:rsidRPr="00955B70">
        <w:rPr>
          <w:sz w:val="28"/>
          <w:szCs w:val="28"/>
        </w:rPr>
        <w:t xml:space="preserve"> услуги, является дубликат уведомления о соответствии, в котором указаны дата и номер уведомления о соответствии</w:t>
      </w:r>
      <w:r w:rsidRPr="00FF5A98">
        <w:rPr>
          <w:sz w:val="28"/>
          <w:szCs w:val="28"/>
        </w:rPr>
        <w:t>;</w:t>
      </w:r>
      <w:r w:rsidRPr="00955B70">
        <w:rPr>
          <w:sz w:val="28"/>
          <w:szCs w:val="28"/>
        </w:rPr>
        <w:t xml:space="preserve"> </w:t>
      </w:r>
    </w:p>
    <w:p w:rsidR="009A6B5B" w:rsidRPr="00955B70" w:rsidRDefault="009A6B5B" w:rsidP="009A6B5B">
      <w:pPr>
        <w:autoSpaceDE w:val="0"/>
        <w:autoSpaceDN w:val="0"/>
        <w:adjustRightInd w:val="0"/>
        <w:ind w:firstLine="709"/>
        <w:jc w:val="both"/>
        <w:rPr>
          <w:bCs/>
          <w:sz w:val="28"/>
          <w:szCs w:val="28"/>
        </w:rPr>
      </w:pPr>
      <w:r w:rsidRPr="00FF5A98">
        <w:rPr>
          <w:bCs/>
          <w:sz w:val="28"/>
          <w:szCs w:val="28"/>
        </w:rPr>
        <w:t>в)</w:t>
      </w:r>
      <w:r w:rsidRPr="00955B70">
        <w:rPr>
          <w:bCs/>
          <w:sz w:val="28"/>
          <w:szCs w:val="28"/>
        </w:rPr>
        <w:t xml:space="preserve"> направление уведомления о соответствии с внесенными изменениями.</w:t>
      </w:r>
    </w:p>
    <w:p w:rsidR="009A6B5B" w:rsidRPr="00955B70" w:rsidRDefault="009A6B5B" w:rsidP="009A6B5B">
      <w:pPr>
        <w:ind w:firstLine="708"/>
        <w:jc w:val="both"/>
        <w:rPr>
          <w:bCs/>
          <w:sz w:val="28"/>
          <w:szCs w:val="28"/>
        </w:rPr>
      </w:pPr>
      <w:r w:rsidRPr="00955B70">
        <w:rPr>
          <w:sz w:val="28"/>
          <w:szCs w:val="28"/>
        </w:rPr>
        <w:t>Документом, содержащим решение о предоставлении</w:t>
      </w:r>
      <w:r>
        <w:rPr>
          <w:sz w:val="28"/>
          <w:szCs w:val="28"/>
        </w:rPr>
        <w:t xml:space="preserve"> муниципальной</w:t>
      </w:r>
      <w:r w:rsidRPr="00955B70">
        <w:rPr>
          <w:sz w:val="28"/>
          <w:szCs w:val="28"/>
        </w:rPr>
        <w:t xml:space="preserve"> услуги, на основании которого заявителю предоставля</w:t>
      </w:r>
      <w:r>
        <w:rPr>
          <w:sz w:val="28"/>
          <w:szCs w:val="28"/>
        </w:rPr>
        <w:t>ется результат муниципальной</w:t>
      </w:r>
      <w:r w:rsidRPr="00955B70">
        <w:rPr>
          <w:sz w:val="28"/>
          <w:szCs w:val="28"/>
        </w:rPr>
        <w:t xml:space="preserve"> услуги, является </w:t>
      </w:r>
      <w:r w:rsidRPr="00955B70">
        <w:rPr>
          <w:bCs/>
          <w:sz w:val="28"/>
          <w:szCs w:val="28"/>
        </w:rPr>
        <w:t>уведомление о соответствии</w:t>
      </w:r>
      <w:r w:rsidRPr="00955B70">
        <w:rPr>
          <w:sz w:val="28"/>
          <w:szCs w:val="28"/>
        </w:rPr>
        <w:t xml:space="preserve">, в котором указаны дата и номер </w:t>
      </w:r>
      <w:r w:rsidRPr="00955B70">
        <w:rPr>
          <w:bCs/>
          <w:sz w:val="28"/>
          <w:szCs w:val="28"/>
        </w:rPr>
        <w:t>уведомления о соответствии</w:t>
      </w:r>
      <w:r w:rsidRPr="00955B70">
        <w:rPr>
          <w:sz w:val="28"/>
          <w:szCs w:val="28"/>
        </w:rPr>
        <w:t xml:space="preserve"> и дата внесения изменений в </w:t>
      </w:r>
      <w:r w:rsidRPr="00955B70">
        <w:rPr>
          <w:bCs/>
          <w:sz w:val="28"/>
          <w:szCs w:val="28"/>
        </w:rPr>
        <w:t>уведомление о соответствии</w:t>
      </w:r>
      <w:r w:rsidRPr="00955B70">
        <w:rPr>
          <w:sz w:val="28"/>
          <w:szCs w:val="28"/>
        </w:rPr>
        <w:t xml:space="preserve">; </w:t>
      </w:r>
    </w:p>
    <w:p w:rsidR="009A6B5B" w:rsidRPr="00955B70" w:rsidRDefault="009A6B5B" w:rsidP="009A6B5B">
      <w:pPr>
        <w:autoSpaceDE w:val="0"/>
        <w:autoSpaceDN w:val="0"/>
        <w:adjustRightInd w:val="0"/>
        <w:ind w:firstLine="709"/>
        <w:jc w:val="both"/>
        <w:rPr>
          <w:sz w:val="28"/>
          <w:szCs w:val="28"/>
        </w:rPr>
      </w:pPr>
      <w:r w:rsidRPr="00FF5A98">
        <w:rPr>
          <w:bCs/>
          <w:sz w:val="28"/>
          <w:szCs w:val="28"/>
        </w:rPr>
        <w:t>г)</w:t>
      </w:r>
      <w:r w:rsidRPr="00955B70">
        <w:rPr>
          <w:bCs/>
          <w:sz w:val="28"/>
          <w:szCs w:val="28"/>
        </w:rPr>
        <w:t xml:space="preserve"> </w:t>
      </w:r>
      <w:r w:rsidRPr="00FF5A98">
        <w:rPr>
          <w:bCs/>
          <w:sz w:val="28"/>
          <w:szCs w:val="28"/>
        </w:rPr>
        <w:t>исправление допущенных опечаток и ошибок в</w:t>
      </w:r>
      <w:r w:rsidRPr="00955B70">
        <w:rPr>
          <w:bCs/>
          <w:sz w:val="28"/>
          <w:szCs w:val="28"/>
        </w:rPr>
        <w:t xml:space="preserve"> </w:t>
      </w:r>
      <w:r w:rsidRPr="00955B70">
        <w:rPr>
          <w:sz w:val="28"/>
          <w:szCs w:val="28"/>
        </w:rPr>
        <w:t>уведомлении о соответствии.</w:t>
      </w:r>
    </w:p>
    <w:p w:rsidR="009A6B5B" w:rsidRPr="00955B70" w:rsidRDefault="009A6B5B" w:rsidP="009A6B5B">
      <w:pPr>
        <w:ind w:firstLine="708"/>
        <w:jc w:val="both"/>
        <w:rPr>
          <w:sz w:val="28"/>
          <w:szCs w:val="28"/>
        </w:rPr>
      </w:pPr>
      <w:r w:rsidRPr="00FF5A98">
        <w:rPr>
          <w:sz w:val="28"/>
          <w:szCs w:val="28"/>
        </w:rPr>
        <w:t xml:space="preserve">Документом, содержащим решение о </w:t>
      </w:r>
      <w:r>
        <w:rPr>
          <w:sz w:val="28"/>
          <w:szCs w:val="28"/>
        </w:rPr>
        <w:t>предоставлении муниципальной</w:t>
      </w:r>
      <w:r w:rsidRPr="00FF5A98">
        <w:rPr>
          <w:sz w:val="28"/>
          <w:szCs w:val="28"/>
        </w:rPr>
        <w:t xml:space="preserve"> услуги, на основании которого заявителю предоставля</w:t>
      </w:r>
      <w:r>
        <w:rPr>
          <w:sz w:val="28"/>
          <w:szCs w:val="28"/>
        </w:rPr>
        <w:t>ется результат муниципальной</w:t>
      </w:r>
      <w:r w:rsidRPr="00FF5A98">
        <w:rPr>
          <w:sz w:val="28"/>
          <w:szCs w:val="28"/>
        </w:rPr>
        <w:t xml:space="preserve"> услуги, является уведомление о соответствии с исправленными опечатками и ошибками, в котором указаны дата и номер уведомления о соответствии.</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2.4. Форм</w:t>
      </w:r>
      <w:r w:rsidRPr="00FF5A98">
        <w:rPr>
          <w:bCs/>
          <w:sz w:val="28"/>
          <w:szCs w:val="28"/>
        </w:rPr>
        <w:t>а</w:t>
      </w:r>
      <w:r w:rsidRPr="00955B70">
        <w:rPr>
          <w:bCs/>
          <w:sz w:val="28"/>
          <w:szCs w:val="28"/>
        </w:rPr>
        <w:t xml:space="preserve"> уведомления о соответствии утвержда</w:t>
      </w:r>
      <w:r w:rsidRPr="00FF5A98">
        <w:rPr>
          <w:bCs/>
          <w:sz w:val="28"/>
          <w:szCs w:val="28"/>
        </w:rPr>
        <w:t>е</w:t>
      </w:r>
      <w:r w:rsidRPr="00955B70">
        <w:rPr>
          <w:bCs/>
          <w:sz w:val="28"/>
          <w:szCs w:val="28"/>
        </w:rPr>
        <w:t>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9A6B5B" w:rsidRPr="00955B70" w:rsidRDefault="009A6B5B" w:rsidP="009A6B5B">
      <w:pPr>
        <w:ind w:firstLine="708"/>
        <w:jc w:val="both"/>
      </w:pPr>
      <w:r w:rsidRPr="00955B70">
        <w:rPr>
          <w:bCs/>
          <w:sz w:val="28"/>
          <w:szCs w:val="28"/>
        </w:rPr>
        <w:t xml:space="preserve">2.5. </w:t>
      </w:r>
      <w:r w:rsidRPr="00955B70">
        <w:rPr>
          <w:sz w:val="28"/>
          <w:szCs w:val="28"/>
        </w:rPr>
        <w:t xml:space="preserve">Фиксирование факта получения заявителем результата </w:t>
      </w:r>
      <w:r>
        <w:rPr>
          <w:sz w:val="28"/>
          <w:szCs w:val="28"/>
        </w:rPr>
        <w:t>предоставления муниципальной</w:t>
      </w:r>
      <w:r w:rsidRPr="00955B70">
        <w:rPr>
          <w:sz w:val="28"/>
          <w:szCs w:val="28"/>
        </w:rPr>
        <w:t xml:space="preserve"> услуги осуществляется </w:t>
      </w:r>
      <w:r>
        <w:rPr>
          <w:sz w:val="28"/>
          <w:szCs w:val="28"/>
        </w:rPr>
        <w:t>через функционал</w:t>
      </w:r>
      <w:r w:rsidRPr="00955B70">
        <w:rPr>
          <w:sz w:val="28"/>
          <w:szCs w:val="28"/>
        </w:rPr>
        <w:t xml:space="preserve"> </w:t>
      </w:r>
      <w:r w:rsidRPr="00C40E16">
        <w:rPr>
          <w:sz w:val="28"/>
          <w:szCs w:val="28"/>
        </w:rPr>
        <w:t>ГИС «Земля» или в иной предусмотренной в законодательстве информационной системе.</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2.6. Результат предоставления услуги, указанный в пункте 2.3 настоящего Административного регламента:</w:t>
      </w:r>
    </w:p>
    <w:p w:rsidR="009A6B5B" w:rsidRPr="00955B70" w:rsidRDefault="009A6B5B" w:rsidP="009A6B5B">
      <w:pPr>
        <w:autoSpaceDE w:val="0"/>
        <w:autoSpaceDN w:val="0"/>
        <w:adjustRightInd w:val="0"/>
        <w:ind w:firstLine="709"/>
        <w:jc w:val="both"/>
        <w:rPr>
          <w:bCs/>
          <w:sz w:val="28"/>
          <w:szCs w:val="28"/>
        </w:rPr>
      </w:pPr>
      <w:proofErr w:type="gramStart"/>
      <w:r w:rsidRPr="00955B70">
        <w:rPr>
          <w:bCs/>
          <w:sz w:val="28"/>
          <w:szCs w:val="28"/>
        </w:rPr>
        <w:t xml:space="preserve">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w:t>
      </w:r>
      <w:r w:rsidRPr="00955B70">
        <w:rPr>
          <w:sz w:val="28"/>
          <w:szCs w:val="28"/>
        </w:rPr>
        <w:t xml:space="preserve">в федеральной государственной информационной системе "Единый портал государственных и муниципальных услуг (функций)" </w:t>
      </w:r>
      <w:r w:rsidRPr="00195D7E">
        <w:rPr>
          <w:sz w:val="28"/>
          <w:szCs w:val="28"/>
        </w:rPr>
        <w:t xml:space="preserve">(https://www.gosuslugi.ru/) </w:t>
      </w:r>
      <w:r w:rsidRPr="00955B70">
        <w:rPr>
          <w:sz w:val="28"/>
          <w:szCs w:val="28"/>
        </w:rPr>
        <w:t xml:space="preserve">(далее – Единый портал), на региональном портале </w:t>
      </w:r>
      <w:r w:rsidRPr="00955B70">
        <w:rPr>
          <w:bCs/>
          <w:sz w:val="28"/>
          <w:szCs w:val="28"/>
        </w:rPr>
        <w:t>государственных и муниципальных услуг (функций), являющемся государственной информационной системой субъекта Российской Федерации</w:t>
      </w:r>
      <w:r>
        <w:rPr>
          <w:bCs/>
          <w:sz w:val="28"/>
          <w:szCs w:val="28"/>
        </w:rPr>
        <w:t xml:space="preserve"> </w:t>
      </w:r>
      <w:r w:rsidRPr="00195D7E">
        <w:rPr>
          <w:bCs/>
          <w:sz w:val="28"/>
          <w:szCs w:val="28"/>
        </w:rPr>
        <w:t>(</w:t>
      </w:r>
      <w:r w:rsidRPr="00457A24">
        <w:rPr>
          <w:bCs/>
          <w:color w:val="202124"/>
          <w:sz w:val="28"/>
          <w:szCs w:val="28"/>
          <w:shd w:val="clear" w:color="auto" w:fill="FFFFFF"/>
        </w:rPr>
        <w:t>https://www.gosuslugi.ru/r/arkhangelsk/</w:t>
      </w:r>
      <w:r w:rsidRPr="00195D7E">
        <w:rPr>
          <w:bCs/>
          <w:sz w:val="28"/>
          <w:szCs w:val="28"/>
        </w:rPr>
        <w:t>)</w:t>
      </w:r>
      <w:r w:rsidRPr="00955B70">
        <w:rPr>
          <w:bCs/>
          <w:sz w:val="28"/>
          <w:szCs w:val="28"/>
        </w:rPr>
        <w:t xml:space="preserve"> (далее – региональный портал</w:t>
      </w:r>
      <w:proofErr w:type="gramEnd"/>
      <w:r w:rsidRPr="00955B70">
        <w:rPr>
          <w:bCs/>
          <w:sz w:val="28"/>
          <w:szCs w:val="28"/>
        </w:rPr>
        <w:t>), в случае</w:t>
      </w:r>
      <w:proofErr w:type="gramStart"/>
      <w:r w:rsidRPr="00955B70">
        <w:rPr>
          <w:bCs/>
          <w:sz w:val="28"/>
          <w:szCs w:val="28"/>
        </w:rPr>
        <w:t>,</w:t>
      </w:r>
      <w:proofErr w:type="gramEnd"/>
      <w:r w:rsidRPr="00955B70">
        <w:rPr>
          <w:bCs/>
          <w:sz w:val="28"/>
          <w:szCs w:val="28"/>
        </w:rPr>
        <w:t xml:space="preserve"> если такой способ указан в уведомлении о планируемом строительстве, уведомлении об изменении параметров</w:t>
      </w:r>
      <w:r w:rsidRPr="00FF5A98">
        <w:rPr>
          <w:bCs/>
          <w:sz w:val="28"/>
          <w:szCs w:val="28"/>
        </w:rPr>
        <w:t xml:space="preserve">, </w:t>
      </w:r>
      <w:r w:rsidRPr="00955B70">
        <w:rPr>
          <w:bCs/>
          <w:sz w:val="28"/>
          <w:szCs w:val="28"/>
        </w:rPr>
        <w:t>заявлении о выдаче дубликата уведомления о соответствии (далее соответственно – заявление о выдаче дубликата</w:t>
      </w:r>
      <w:r>
        <w:rPr>
          <w:bCs/>
          <w:sz w:val="28"/>
          <w:szCs w:val="28"/>
        </w:rPr>
        <w:t>, дубликат</w:t>
      </w:r>
      <w:r w:rsidRPr="00955B70">
        <w:rPr>
          <w:bCs/>
          <w:sz w:val="28"/>
          <w:szCs w:val="28"/>
        </w:rPr>
        <w:t xml:space="preserve">), </w:t>
      </w:r>
      <w:r w:rsidRPr="00FF5A98">
        <w:rPr>
          <w:bCs/>
          <w:sz w:val="28"/>
          <w:szCs w:val="28"/>
        </w:rPr>
        <w:t>заявлении об исправлении допущенных опечаток и ошибок в уведомлении о соответствии (далее – заявление об исправлении допущенных опечаток и ошибок)</w:t>
      </w:r>
      <w:r w:rsidRPr="00955B70">
        <w:rPr>
          <w:bCs/>
          <w:sz w:val="28"/>
          <w:szCs w:val="28"/>
        </w:rPr>
        <w:t>;</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выдается заявителю на бумажном носителе при личном обращении в уполномоченный орган,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rsidR="009A6B5B" w:rsidRPr="00955B70" w:rsidRDefault="009A6B5B" w:rsidP="009A6B5B">
      <w:pPr>
        <w:autoSpaceDE w:val="0"/>
        <w:autoSpaceDN w:val="0"/>
        <w:adjustRightInd w:val="0"/>
        <w:ind w:firstLine="709"/>
        <w:jc w:val="both"/>
        <w:rPr>
          <w:bCs/>
          <w:sz w:val="28"/>
          <w:szCs w:val="28"/>
        </w:rPr>
      </w:pPr>
    </w:p>
    <w:p w:rsidR="009A6B5B" w:rsidRPr="00955B70" w:rsidRDefault="009A6B5B" w:rsidP="009A6B5B">
      <w:pPr>
        <w:autoSpaceDE w:val="0"/>
        <w:autoSpaceDN w:val="0"/>
        <w:adjustRightInd w:val="0"/>
        <w:ind w:firstLine="709"/>
        <w:jc w:val="center"/>
        <w:outlineLvl w:val="0"/>
        <w:rPr>
          <w:b/>
          <w:bCs/>
          <w:sz w:val="28"/>
          <w:szCs w:val="28"/>
        </w:rPr>
      </w:pPr>
      <w:r w:rsidRPr="00955B70">
        <w:rPr>
          <w:b/>
          <w:bCs/>
          <w:sz w:val="28"/>
          <w:szCs w:val="28"/>
        </w:rPr>
        <w:t xml:space="preserve">Срок </w:t>
      </w:r>
      <w:r>
        <w:rPr>
          <w:b/>
          <w:bCs/>
          <w:sz w:val="28"/>
          <w:szCs w:val="28"/>
        </w:rPr>
        <w:t xml:space="preserve">предоставления </w:t>
      </w:r>
      <w:r w:rsidRPr="00955B70">
        <w:rPr>
          <w:b/>
          <w:sz w:val="28"/>
          <w:szCs w:val="28"/>
        </w:rPr>
        <w:t>муниципальной</w:t>
      </w:r>
      <w:r w:rsidRPr="00955B70">
        <w:rPr>
          <w:b/>
          <w:bCs/>
          <w:sz w:val="28"/>
          <w:szCs w:val="28"/>
        </w:rPr>
        <w:t xml:space="preserve"> услуги</w:t>
      </w:r>
    </w:p>
    <w:p w:rsidR="009A6B5B" w:rsidRPr="00955B70" w:rsidRDefault="009A6B5B" w:rsidP="009A6B5B">
      <w:pPr>
        <w:autoSpaceDE w:val="0"/>
        <w:autoSpaceDN w:val="0"/>
        <w:adjustRightInd w:val="0"/>
        <w:ind w:firstLine="709"/>
        <w:jc w:val="both"/>
        <w:rPr>
          <w:bCs/>
          <w:sz w:val="28"/>
          <w:szCs w:val="28"/>
        </w:rPr>
      </w:pPr>
    </w:p>
    <w:p w:rsidR="009A6B5B" w:rsidRPr="00955B70" w:rsidRDefault="009A6B5B" w:rsidP="009A6B5B">
      <w:pPr>
        <w:autoSpaceDE w:val="0"/>
        <w:autoSpaceDN w:val="0"/>
        <w:adjustRightInd w:val="0"/>
        <w:ind w:firstLine="709"/>
        <w:jc w:val="both"/>
        <w:rPr>
          <w:bCs/>
          <w:sz w:val="28"/>
          <w:szCs w:val="28"/>
        </w:rPr>
      </w:pPr>
      <w:r w:rsidRPr="00955B70">
        <w:rPr>
          <w:bCs/>
          <w:sz w:val="28"/>
          <w:szCs w:val="28"/>
        </w:rPr>
        <w:t>2.7. Срок предоставления услуги составляет:</w:t>
      </w:r>
    </w:p>
    <w:p w:rsidR="009A6B5B" w:rsidRPr="00955B70" w:rsidRDefault="009A6B5B" w:rsidP="009A6B5B">
      <w:pPr>
        <w:autoSpaceDE w:val="0"/>
        <w:autoSpaceDN w:val="0"/>
        <w:adjustRightInd w:val="0"/>
        <w:ind w:firstLine="709"/>
        <w:jc w:val="both"/>
        <w:rPr>
          <w:bCs/>
          <w:sz w:val="28"/>
          <w:szCs w:val="28"/>
        </w:rPr>
      </w:pPr>
      <w:proofErr w:type="gramStart"/>
      <w:r w:rsidRPr="00955B70">
        <w:rPr>
          <w:bCs/>
          <w:sz w:val="28"/>
          <w:szCs w:val="28"/>
        </w:rPr>
        <w:t>не более семи рабочих дней со дня поступления в уполномоченный орган уведомления о планируемом строительстве, уведомления об изменении параметров</w:t>
      </w:r>
      <w:r w:rsidRPr="00955B70">
        <w:rPr>
          <w:sz w:val="28"/>
          <w:szCs w:val="28"/>
        </w:rPr>
        <w:t>,</w:t>
      </w:r>
      <w:r w:rsidRPr="00955B70">
        <w:rPr>
          <w:rFonts w:ascii="Calibri" w:hAnsi="Calibri"/>
          <w:bCs/>
          <w:sz w:val="22"/>
          <w:szCs w:val="22"/>
        </w:rPr>
        <w:t xml:space="preserve"> </w:t>
      </w:r>
      <w:r w:rsidRPr="00955B70">
        <w:rPr>
          <w:bCs/>
          <w:sz w:val="28"/>
          <w:szCs w:val="28"/>
        </w:rPr>
        <w:t>представленных способами, указанными в пункте 2.11 настоящего Административного регламента (за исключением случая, предусмотренного частью 8 статьи 51</w:t>
      </w:r>
      <w:r w:rsidRPr="00955B70">
        <w:rPr>
          <w:bCs/>
          <w:sz w:val="28"/>
          <w:szCs w:val="28"/>
          <w:vertAlign w:val="superscript"/>
        </w:rPr>
        <w:t>1</w:t>
      </w:r>
      <w:r w:rsidRPr="00955B70">
        <w:rPr>
          <w:bCs/>
          <w:sz w:val="28"/>
          <w:szCs w:val="28"/>
        </w:rPr>
        <w:t xml:space="preserve"> Градостроительного кодекса Российской Федерации </w:t>
      </w:r>
      <w:r w:rsidRPr="00955B70">
        <w:rPr>
          <w:sz w:val="28"/>
          <w:szCs w:val="28"/>
        </w:rPr>
        <w:t>(Собрание законодательства Российской Федерации, 2005, № 1, ст. 16; 2018, № 32, ст. 5133)</w:t>
      </w:r>
      <w:r w:rsidRPr="00955B70">
        <w:rPr>
          <w:bCs/>
          <w:sz w:val="28"/>
          <w:szCs w:val="28"/>
        </w:rPr>
        <w:t>;</w:t>
      </w:r>
      <w:proofErr w:type="gramEnd"/>
    </w:p>
    <w:p w:rsidR="009A6B5B" w:rsidRPr="00955B70" w:rsidRDefault="009A6B5B" w:rsidP="009A6B5B">
      <w:pPr>
        <w:autoSpaceDE w:val="0"/>
        <w:autoSpaceDN w:val="0"/>
        <w:adjustRightInd w:val="0"/>
        <w:ind w:firstLine="709"/>
        <w:jc w:val="both"/>
        <w:rPr>
          <w:bCs/>
          <w:sz w:val="28"/>
          <w:szCs w:val="28"/>
        </w:rPr>
      </w:pPr>
      <w:r w:rsidRPr="00955B70">
        <w:rPr>
          <w:bCs/>
          <w:sz w:val="28"/>
          <w:szCs w:val="28"/>
        </w:rPr>
        <w:t>не более двадцати рабочих дней со дня поступления в уполномоченный орган уведомления о планируемом строительстве, уведомления об изменении параметров, представленных способами, указанными в пункте 2.11 настоящего Административного регламента (в случае, предусмотренном частью 8 статьи 51</w:t>
      </w:r>
      <w:r w:rsidRPr="00955B70">
        <w:rPr>
          <w:bCs/>
          <w:sz w:val="28"/>
          <w:szCs w:val="28"/>
          <w:vertAlign w:val="superscript"/>
        </w:rPr>
        <w:t>1</w:t>
      </w:r>
      <w:r w:rsidRPr="00955B70">
        <w:rPr>
          <w:bCs/>
          <w:sz w:val="28"/>
          <w:szCs w:val="28"/>
        </w:rPr>
        <w:t xml:space="preserve"> Градостроительного кодекса Российской Федерации).</w:t>
      </w:r>
    </w:p>
    <w:p w:rsidR="009A6B5B" w:rsidRPr="00955B70" w:rsidRDefault="009A6B5B" w:rsidP="009A6B5B">
      <w:pPr>
        <w:autoSpaceDE w:val="0"/>
        <w:autoSpaceDN w:val="0"/>
        <w:adjustRightInd w:val="0"/>
        <w:jc w:val="both"/>
        <w:rPr>
          <w:bCs/>
          <w:sz w:val="28"/>
          <w:szCs w:val="28"/>
        </w:rPr>
      </w:pPr>
    </w:p>
    <w:p w:rsidR="009A6B5B" w:rsidRPr="00955B70" w:rsidRDefault="009A6B5B" w:rsidP="009A6B5B">
      <w:pPr>
        <w:widowControl w:val="0"/>
        <w:autoSpaceDE w:val="0"/>
        <w:autoSpaceDN w:val="0"/>
        <w:adjustRightInd w:val="0"/>
        <w:ind w:firstLine="567"/>
        <w:jc w:val="center"/>
        <w:rPr>
          <w:b/>
          <w:bCs/>
          <w:sz w:val="28"/>
          <w:szCs w:val="28"/>
        </w:rPr>
      </w:pPr>
      <w:r w:rsidRPr="00955B70">
        <w:rPr>
          <w:b/>
          <w:bCs/>
          <w:sz w:val="28"/>
          <w:szCs w:val="28"/>
        </w:rPr>
        <w:t>Правовые основания для предоставления</w:t>
      </w:r>
      <w:r>
        <w:rPr>
          <w:b/>
          <w:bCs/>
          <w:sz w:val="28"/>
          <w:szCs w:val="28"/>
        </w:rPr>
        <w:t xml:space="preserve"> муниципальной</w:t>
      </w:r>
      <w:r w:rsidRPr="00955B70">
        <w:rPr>
          <w:b/>
          <w:bCs/>
          <w:sz w:val="28"/>
          <w:szCs w:val="28"/>
        </w:rPr>
        <w:t xml:space="preserve"> услуги</w:t>
      </w:r>
      <w:r w:rsidRPr="00955B70" w:rsidDel="0077577C">
        <w:rPr>
          <w:b/>
          <w:bCs/>
          <w:sz w:val="28"/>
          <w:szCs w:val="28"/>
        </w:rPr>
        <w:t xml:space="preserve"> </w:t>
      </w:r>
    </w:p>
    <w:p w:rsidR="009A6B5B" w:rsidRPr="00955B70" w:rsidRDefault="009A6B5B" w:rsidP="009A6B5B">
      <w:pPr>
        <w:autoSpaceDE w:val="0"/>
        <w:autoSpaceDN w:val="0"/>
        <w:adjustRightInd w:val="0"/>
        <w:ind w:firstLine="709"/>
        <w:jc w:val="both"/>
        <w:rPr>
          <w:bCs/>
          <w:sz w:val="28"/>
          <w:szCs w:val="28"/>
        </w:rPr>
      </w:pPr>
    </w:p>
    <w:p w:rsidR="009A6B5B" w:rsidRPr="00955B70" w:rsidRDefault="009A6B5B" w:rsidP="009A6B5B">
      <w:pPr>
        <w:autoSpaceDE w:val="0"/>
        <w:autoSpaceDN w:val="0"/>
        <w:adjustRightInd w:val="0"/>
        <w:ind w:firstLine="709"/>
        <w:jc w:val="both"/>
        <w:rPr>
          <w:bCs/>
          <w:sz w:val="28"/>
          <w:szCs w:val="28"/>
        </w:rPr>
      </w:pPr>
      <w:r w:rsidRPr="00955B70">
        <w:rPr>
          <w:bCs/>
          <w:sz w:val="28"/>
          <w:szCs w:val="28"/>
        </w:rPr>
        <w:t>2.8. Перечень нормативных правовых актов, регулирующих предоставление</w:t>
      </w:r>
      <w:r>
        <w:rPr>
          <w:bCs/>
          <w:sz w:val="28"/>
          <w:szCs w:val="28"/>
        </w:rPr>
        <w:t xml:space="preserve"> муниципальной</w:t>
      </w:r>
      <w:r w:rsidRPr="00955B70">
        <w:rPr>
          <w:bCs/>
          <w:sz w:val="28"/>
          <w:szCs w:val="28"/>
        </w:rPr>
        <w:t xml:space="preserve"> услуги (с указанием их реквизитов и источников официального опубликования), размещается в федеральной государственной информационной системе </w:t>
      </w:r>
      <w:r w:rsidRPr="00955B70">
        <w:rPr>
          <w:sz w:val="28"/>
          <w:szCs w:val="28"/>
        </w:rPr>
        <w:t>"</w:t>
      </w:r>
      <w:r w:rsidRPr="00955B70">
        <w:rPr>
          <w:bCs/>
          <w:sz w:val="28"/>
          <w:szCs w:val="28"/>
        </w:rPr>
        <w:t>Федеральный реестр государственных и муниципальных услуг (функций)".</w:t>
      </w:r>
    </w:p>
    <w:p w:rsidR="009A6B5B" w:rsidRPr="000125E8" w:rsidRDefault="009A6B5B" w:rsidP="009A6B5B">
      <w:pPr>
        <w:pStyle w:val="ConsPlusNormal"/>
        <w:ind w:firstLine="709"/>
        <w:jc w:val="both"/>
        <w:rPr>
          <w:rFonts w:ascii="Times New Roman" w:hAnsi="Times New Roman" w:cs="Times New Roman"/>
          <w:sz w:val="28"/>
          <w:szCs w:val="28"/>
        </w:rPr>
      </w:pPr>
      <w:proofErr w:type="gramStart"/>
      <w:r w:rsidRPr="000125E8">
        <w:rPr>
          <w:rFonts w:ascii="Times New Roman" w:hAnsi="Times New Roman" w:cs="Times New Roman"/>
          <w:sz w:val="28"/>
          <w:szCs w:val="28"/>
        </w:rPr>
        <w:t xml:space="preserve">Нормативные правовые акты, регулирующие предоставление муниципальной услуги, информация о порядке досудебного (внесудебного) обжалования решений и действий (бездействия) органов, предоставляющих  муниципальную услугу, а также их должностных лиц, муниципальных служащих, работников размещаются на официальном сайте уполномоченного органа </w:t>
      </w:r>
      <w:r w:rsidRPr="000125E8">
        <w:rPr>
          <w:rFonts w:ascii="Times New Roman" w:eastAsia="Calibri" w:hAnsi="Times New Roman" w:cs="Times New Roman"/>
          <w:sz w:val="28"/>
          <w:szCs w:val="28"/>
          <w:lang w:eastAsia="en-US"/>
        </w:rPr>
        <w:t>государственной власти</w:t>
      </w:r>
      <w:r w:rsidRPr="000125E8">
        <w:rPr>
          <w:rFonts w:ascii="Times New Roman" w:hAnsi="Times New Roman" w:cs="Times New Roman"/>
          <w:sz w:val="28"/>
          <w:szCs w:val="28"/>
        </w:rPr>
        <w:t xml:space="preserve">, </w:t>
      </w:r>
      <w:r w:rsidRPr="000125E8">
        <w:rPr>
          <w:rFonts w:ascii="Times New Roman" w:eastAsia="Calibri" w:hAnsi="Times New Roman" w:cs="Times New Roman"/>
          <w:sz w:val="28"/>
          <w:szCs w:val="28"/>
          <w:lang w:eastAsia="en-US"/>
        </w:rPr>
        <w:t xml:space="preserve">органа местного самоуправления, </w:t>
      </w:r>
      <w:r w:rsidRPr="000125E8">
        <w:rPr>
          <w:rFonts w:ascii="Times New Roman" w:hAnsi="Times New Roman" w:cs="Times New Roman"/>
          <w:sz w:val="28"/>
          <w:szCs w:val="28"/>
        </w:rPr>
        <w:t xml:space="preserve">организации в информационно-телекоммуникационной сети "Интернет" </w:t>
      </w:r>
      <w:r w:rsidRPr="000125E8">
        <w:rPr>
          <w:rFonts w:ascii="Times New Roman" w:hAnsi="Times New Roman" w:cs="Times New Roman"/>
          <w:i/>
          <w:sz w:val="28"/>
          <w:szCs w:val="28"/>
        </w:rPr>
        <w:t>(http://www.pinezhye.ru)</w:t>
      </w:r>
      <w:r w:rsidRPr="000125E8">
        <w:rPr>
          <w:rFonts w:ascii="Times New Roman" w:hAnsi="Times New Roman" w:cs="Times New Roman"/>
          <w:sz w:val="28"/>
          <w:szCs w:val="28"/>
        </w:rPr>
        <w:t>, а также</w:t>
      </w:r>
      <w:r w:rsidRPr="000125E8">
        <w:rPr>
          <w:rFonts w:ascii="Times New Roman" w:hAnsi="Times New Roman" w:cs="Times New Roman"/>
          <w:bCs/>
          <w:sz w:val="28"/>
          <w:szCs w:val="28"/>
        </w:rPr>
        <w:t xml:space="preserve"> на Едином портале, региональном портале</w:t>
      </w:r>
      <w:r w:rsidRPr="000125E8">
        <w:rPr>
          <w:rFonts w:ascii="Times New Roman" w:hAnsi="Times New Roman" w:cs="Times New Roman"/>
          <w:sz w:val="28"/>
          <w:szCs w:val="28"/>
        </w:rPr>
        <w:t>.</w:t>
      </w:r>
      <w:proofErr w:type="gramEnd"/>
    </w:p>
    <w:p w:rsidR="009A6B5B" w:rsidRPr="00955B70" w:rsidRDefault="009A6B5B" w:rsidP="009A6B5B">
      <w:pPr>
        <w:autoSpaceDE w:val="0"/>
        <w:autoSpaceDN w:val="0"/>
        <w:adjustRightInd w:val="0"/>
        <w:ind w:firstLine="709"/>
        <w:jc w:val="both"/>
        <w:rPr>
          <w:bCs/>
          <w:sz w:val="28"/>
          <w:szCs w:val="28"/>
        </w:rPr>
      </w:pPr>
    </w:p>
    <w:p w:rsidR="009A6B5B" w:rsidRPr="00955B70" w:rsidRDefault="009A6B5B" w:rsidP="009A6B5B">
      <w:pPr>
        <w:autoSpaceDE w:val="0"/>
        <w:autoSpaceDN w:val="0"/>
        <w:adjustRightInd w:val="0"/>
        <w:ind w:firstLine="709"/>
        <w:jc w:val="center"/>
        <w:rPr>
          <w:b/>
          <w:bCs/>
          <w:sz w:val="28"/>
          <w:szCs w:val="28"/>
        </w:rPr>
      </w:pPr>
      <w:r w:rsidRPr="00955B70">
        <w:rPr>
          <w:b/>
          <w:bCs/>
          <w:sz w:val="28"/>
          <w:szCs w:val="28"/>
        </w:rPr>
        <w:t>Исчерпывающий перечень документов, необходимых</w:t>
      </w:r>
    </w:p>
    <w:p w:rsidR="009A6B5B" w:rsidRPr="00955B70" w:rsidRDefault="009A6B5B" w:rsidP="009A6B5B">
      <w:pPr>
        <w:autoSpaceDE w:val="0"/>
        <w:autoSpaceDN w:val="0"/>
        <w:adjustRightInd w:val="0"/>
        <w:ind w:firstLine="709"/>
        <w:jc w:val="center"/>
        <w:rPr>
          <w:b/>
          <w:bCs/>
          <w:sz w:val="28"/>
          <w:szCs w:val="28"/>
        </w:rPr>
      </w:pPr>
      <w:r w:rsidRPr="00955B70">
        <w:rPr>
          <w:b/>
          <w:bCs/>
          <w:sz w:val="28"/>
          <w:szCs w:val="28"/>
        </w:rPr>
        <w:t xml:space="preserve">для </w:t>
      </w:r>
      <w:r>
        <w:rPr>
          <w:b/>
          <w:bCs/>
          <w:sz w:val="28"/>
          <w:szCs w:val="28"/>
        </w:rPr>
        <w:t>предоставления муниципальной</w:t>
      </w:r>
      <w:r w:rsidRPr="00955B70">
        <w:rPr>
          <w:b/>
          <w:bCs/>
          <w:sz w:val="28"/>
          <w:szCs w:val="28"/>
        </w:rPr>
        <w:t xml:space="preserve"> услуги</w:t>
      </w:r>
    </w:p>
    <w:p w:rsidR="009A6B5B" w:rsidRPr="00955B70" w:rsidRDefault="009A6B5B" w:rsidP="009A6B5B">
      <w:pPr>
        <w:autoSpaceDE w:val="0"/>
        <w:autoSpaceDN w:val="0"/>
        <w:adjustRightInd w:val="0"/>
        <w:ind w:firstLine="709"/>
        <w:jc w:val="center"/>
        <w:rPr>
          <w:b/>
          <w:bCs/>
          <w:sz w:val="28"/>
          <w:szCs w:val="28"/>
        </w:rPr>
      </w:pPr>
    </w:p>
    <w:p w:rsidR="009A6B5B" w:rsidRPr="00955B70" w:rsidRDefault="009A6B5B" w:rsidP="009A6B5B">
      <w:pPr>
        <w:autoSpaceDE w:val="0"/>
        <w:autoSpaceDN w:val="0"/>
        <w:adjustRightInd w:val="0"/>
        <w:ind w:firstLine="709"/>
        <w:jc w:val="both"/>
        <w:rPr>
          <w:bCs/>
          <w:sz w:val="28"/>
          <w:szCs w:val="28"/>
        </w:rPr>
      </w:pPr>
      <w:r w:rsidRPr="00955B70">
        <w:rPr>
          <w:bCs/>
          <w:sz w:val="28"/>
          <w:szCs w:val="28"/>
        </w:rPr>
        <w:t>2.9. Исчерпывающий перечень документов, необходимых для предоставления услуги, подлежащих представлению заявителем самостоятельно:</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 xml:space="preserve">а) уведомление о планируемом строительстве, уведомление об изменении параметров, заявление о выдаче дубликата, заявление об исправлении допущенных опечаток и ошибок. </w:t>
      </w:r>
      <w:proofErr w:type="gramStart"/>
      <w:r w:rsidRPr="00955B70">
        <w:rPr>
          <w:bCs/>
          <w:sz w:val="28"/>
          <w:szCs w:val="28"/>
        </w:rPr>
        <w:t xml:space="preserve">В случае их представления в электронной форме посредством Единого портала, регионального портала в соответствии с подпунктом "а" пункта 2.11 настоящего </w:t>
      </w:r>
      <w:bookmarkStart w:id="1" w:name="_Hlk79014273"/>
      <w:r w:rsidRPr="00955B70">
        <w:rPr>
          <w:bCs/>
          <w:sz w:val="28"/>
          <w:szCs w:val="28"/>
        </w:rPr>
        <w:t xml:space="preserve">Административного регламента </w:t>
      </w:r>
      <w:bookmarkEnd w:id="1"/>
      <w:r w:rsidRPr="00955B70">
        <w:rPr>
          <w:bCs/>
          <w:sz w:val="28"/>
          <w:szCs w:val="28"/>
        </w:rPr>
        <w:t xml:space="preserve">указанные уведомления, заявления заполняются путем внесения соответствующих сведений в интерактивную форму на Едином портале, региональном портале </w:t>
      </w:r>
      <w:r w:rsidRPr="00955B70">
        <w:rPr>
          <w:bCs/>
          <w:sz w:val="28"/>
          <w:szCs w:val="28"/>
          <w:lang w:val="en-US"/>
        </w:rPr>
        <w:t>c</w:t>
      </w:r>
      <w:r w:rsidRPr="00955B70">
        <w:rPr>
          <w:bCs/>
          <w:sz w:val="28"/>
          <w:szCs w:val="28"/>
        </w:rPr>
        <w:t xml:space="preserve"> представлением (в случае </w:t>
      </w:r>
      <w:r>
        <w:rPr>
          <w:bCs/>
          <w:sz w:val="28"/>
          <w:szCs w:val="28"/>
        </w:rPr>
        <w:t>направления</w:t>
      </w:r>
      <w:r w:rsidRPr="00955B70">
        <w:rPr>
          <w:bCs/>
          <w:sz w:val="28"/>
          <w:szCs w:val="28"/>
        </w:rPr>
        <w:t xml:space="preserve"> уведомления о </w:t>
      </w:r>
      <w:r w:rsidRPr="00955B70">
        <w:rPr>
          <w:bCs/>
          <w:sz w:val="28"/>
          <w:szCs w:val="28"/>
        </w:rPr>
        <w:lastRenderedPageBreak/>
        <w:t>планируемом строительстве, уведомления об изменении параметров) схематичного изображения планируемого к строительству или реконструкции объекта капитального</w:t>
      </w:r>
      <w:proofErr w:type="gramEnd"/>
      <w:r w:rsidRPr="00955B70">
        <w:rPr>
          <w:bCs/>
          <w:sz w:val="28"/>
          <w:szCs w:val="28"/>
        </w:rPr>
        <w:t xml:space="preserve"> строительства на земельном участке;</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 xml:space="preserve">б) документ, удостоверяющий личность заявителя или представителя заявителя, в случае представления уведомления о планируемом строительстве, уведомления об изменении параметров, заявления о выдаче дубликата, заявления об исправлении допущенных опечаток и ошибок и прилагаемых к ним документов посредством личного обращения </w:t>
      </w:r>
      <w:proofErr w:type="gramStart"/>
      <w:r w:rsidRPr="00955B70">
        <w:rPr>
          <w:bCs/>
          <w:sz w:val="28"/>
          <w:szCs w:val="28"/>
        </w:rPr>
        <w:t>в</w:t>
      </w:r>
      <w:proofErr w:type="gramEnd"/>
      <w:r w:rsidRPr="00955B70">
        <w:rPr>
          <w:bCs/>
          <w:sz w:val="28"/>
          <w:szCs w:val="28"/>
        </w:rPr>
        <w:t xml:space="preserve"> </w:t>
      </w:r>
      <w:proofErr w:type="gramStart"/>
      <w:r w:rsidRPr="00955B70">
        <w:rPr>
          <w:bCs/>
          <w:sz w:val="28"/>
          <w:szCs w:val="28"/>
        </w:rPr>
        <w:t>уполномоченный</w:t>
      </w:r>
      <w:proofErr w:type="gramEnd"/>
      <w:r w:rsidRPr="00955B70">
        <w:rPr>
          <w:bCs/>
          <w:sz w:val="28"/>
          <w:szCs w:val="28"/>
        </w:rPr>
        <w:t xml:space="preserve"> орган, в том числе через многофункциональный центр. В случае представления документов в электронной форме посредством Единого портала, регионального портала в соответствии с подпунктом "а" пункта 2.11 настоящего Административного регламента представление указанного документа не требуется;</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 xml:space="preserve">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w:t>
      </w:r>
      <w:proofErr w:type="gramStart"/>
      <w:r w:rsidRPr="00955B70">
        <w:rPr>
          <w:bCs/>
          <w:sz w:val="28"/>
          <w:szCs w:val="28"/>
        </w:rPr>
        <w:t>В случае представления документов в электронной форме посредством Единого портала, регионального портала в соответствии с подпунктом "а" пункта 2.11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roofErr w:type="gramEnd"/>
    </w:p>
    <w:p w:rsidR="009A6B5B" w:rsidRPr="00955B70" w:rsidRDefault="009A6B5B" w:rsidP="009A6B5B">
      <w:pPr>
        <w:autoSpaceDE w:val="0"/>
        <w:autoSpaceDN w:val="0"/>
        <w:adjustRightInd w:val="0"/>
        <w:ind w:firstLine="709"/>
        <w:jc w:val="both"/>
        <w:rPr>
          <w:bCs/>
          <w:sz w:val="28"/>
          <w:szCs w:val="28"/>
        </w:rPr>
      </w:pPr>
      <w:r w:rsidRPr="00955B70">
        <w:rPr>
          <w:bCs/>
          <w:sz w:val="28"/>
          <w:szCs w:val="28"/>
        </w:rPr>
        <w:t>г)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9A6B5B" w:rsidRPr="00955B70" w:rsidRDefault="009A6B5B" w:rsidP="009A6B5B">
      <w:pPr>
        <w:autoSpaceDE w:val="0"/>
        <w:autoSpaceDN w:val="0"/>
        <w:adjustRightInd w:val="0"/>
        <w:ind w:firstLine="709"/>
        <w:jc w:val="both"/>
        <w:rPr>
          <w:bCs/>
          <w:sz w:val="28"/>
          <w:szCs w:val="28"/>
        </w:rPr>
      </w:pPr>
      <w:proofErr w:type="spellStart"/>
      <w:r w:rsidRPr="00955B70">
        <w:rPr>
          <w:bCs/>
          <w:sz w:val="28"/>
          <w:szCs w:val="28"/>
        </w:rPr>
        <w:t>д</w:t>
      </w:r>
      <w:proofErr w:type="spellEnd"/>
      <w:r w:rsidRPr="00955B70">
        <w:rPr>
          <w:bCs/>
          <w:sz w:val="28"/>
          <w:szCs w:val="28"/>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е)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 статьи 51</w:t>
      </w:r>
      <w:r w:rsidRPr="00955B70">
        <w:rPr>
          <w:bCs/>
          <w:sz w:val="28"/>
          <w:szCs w:val="28"/>
          <w:vertAlign w:val="superscript"/>
        </w:rPr>
        <w:t>1</w:t>
      </w:r>
      <w:r w:rsidRPr="00955B70">
        <w:rPr>
          <w:bCs/>
          <w:sz w:val="28"/>
          <w:szCs w:val="28"/>
        </w:rPr>
        <w:t xml:space="preserve"> Градостроительного кодекса Российской Федерации.</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 xml:space="preserve">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w:t>
      </w:r>
      <w:proofErr w:type="gramStart"/>
      <w:r w:rsidRPr="00955B70">
        <w:rPr>
          <w:bCs/>
          <w:sz w:val="28"/>
          <w:szCs w:val="28"/>
        </w:rPr>
        <w:t xml:space="preserve">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w:t>
      </w:r>
      <w:r w:rsidRPr="00955B70">
        <w:rPr>
          <w:bCs/>
          <w:sz w:val="28"/>
          <w:szCs w:val="28"/>
        </w:rPr>
        <w:lastRenderedPageBreak/>
        <w:t>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w:t>
      </w:r>
      <w:proofErr w:type="gramEnd"/>
      <w:r w:rsidRPr="00955B70">
        <w:rPr>
          <w:bCs/>
          <w:sz w:val="28"/>
          <w:szCs w:val="28"/>
        </w:rPr>
        <w:t xml:space="preserve"> которым установлены градостроительным регламентом в качестве требований к </w:t>
      </w:r>
      <w:proofErr w:type="gramStart"/>
      <w:r w:rsidRPr="00955B70">
        <w:rPr>
          <w:bCs/>
          <w:sz w:val="28"/>
          <w:szCs w:val="28"/>
        </w:rPr>
        <w:t>архитектурным решениям</w:t>
      </w:r>
      <w:proofErr w:type="gramEnd"/>
      <w:r w:rsidRPr="00955B70">
        <w:rPr>
          <w:bCs/>
          <w:sz w:val="28"/>
          <w:szCs w:val="28"/>
        </w:rPr>
        <w:t xml:space="preserve">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9A6B5B" w:rsidRPr="000125E8" w:rsidRDefault="009A6B5B" w:rsidP="009A6B5B">
      <w:pPr>
        <w:pStyle w:val="ConsPlusNormal"/>
        <w:ind w:firstLine="709"/>
        <w:jc w:val="both"/>
        <w:rPr>
          <w:rFonts w:ascii="Times New Roman" w:hAnsi="Times New Roman" w:cs="Times New Roman"/>
          <w:bCs/>
          <w:sz w:val="28"/>
          <w:szCs w:val="28"/>
        </w:rPr>
      </w:pPr>
      <w:r w:rsidRPr="000125E8">
        <w:rPr>
          <w:rFonts w:ascii="Times New Roman" w:hAnsi="Times New Roman" w:cs="Times New Roman"/>
          <w:bCs/>
          <w:sz w:val="28"/>
          <w:szCs w:val="28"/>
        </w:rPr>
        <w:t>2.9.1. Сведения, позволяющие идентифицировать заявителя, содержатся в документе, предусмотренном подпунктом "б" пункта 2.9 настоящего Административного регламента.</w:t>
      </w:r>
    </w:p>
    <w:p w:rsidR="009A6B5B" w:rsidRPr="000125E8" w:rsidRDefault="009A6B5B" w:rsidP="009A6B5B">
      <w:pPr>
        <w:pStyle w:val="ConsPlusNormal"/>
        <w:ind w:firstLine="709"/>
        <w:jc w:val="both"/>
        <w:rPr>
          <w:rFonts w:ascii="Times New Roman" w:hAnsi="Times New Roman" w:cs="Times New Roman"/>
          <w:bCs/>
          <w:sz w:val="28"/>
          <w:szCs w:val="28"/>
        </w:rPr>
      </w:pPr>
      <w:r w:rsidRPr="000125E8">
        <w:rPr>
          <w:rFonts w:ascii="Times New Roman" w:hAnsi="Times New Roman" w:cs="Times New Roman"/>
          <w:bCs/>
          <w:sz w:val="28"/>
          <w:szCs w:val="28"/>
        </w:rPr>
        <w:t>Сведения, позволяющие идентифицировать представителя, содержатся в документах, предусмотренных подпунктами "б", "в" пункта 2.9 настоящего Административного регламента.</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 xml:space="preserve">2.10. </w:t>
      </w:r>
      <w:proofErr w:type="gramStart"/>
      <w:r w:rsidRPr="00955B70">
        <w:rPr>
          <w:bCs/>
          <w:sz w:val="28"/>
          <w:szCs w:val="28"/>
        </w:rPr>
        <w:t>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w:t>
      </w:r>
      <w:proofErr w:type="gramEnd"/>
      <w:r w:rsidRPr="00955B70">
        <w:rPr>
          <w:bCs/>
          <w:sz w:val="28"/>
          <w:szCs w:val="28"/>
        </w:rPr>
        <w:t xml:space="preserve"> </w:t>
      </w:r>
      <w:proofErr w:type="gramStart"/>
      <w:r w:rsidRPr="00955B70">
        <w:rPr>
          <w:bCs/>
          <w:sz w:val="28"/>
          <w:szCs w:val="28"/>
        </w:rPr>
        <w:t>распоряжении</w:t>
      </w:r>
      <w:proofErr w:type="gramEnd"/>
      <w:r w:rsidRPr="00955B70">
        <w:rPr>
          <w:bCs/>
          <w:sz w:val="28"/>
          <w:szCs w:val="28"/>
        </w:rPr>
        <w:t xml:space="preserve"> которых находятся указанные документы, и которые заявитель вправе представить по собственной инициативе:</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а) сведения из Единого государственного реестра недвижимости об основных характеристиках и зарегистрированных правах на земельный участок;</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б)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9A6B5B" w:rsidRPr="00955B70" w:rsidRDefault="009A6B5B" w:rsidP="009A6B5B">
      <w:pPr>
        <w:autoSpaceDE w:val="0"/>
        <w:autoSpaceDN w:val="0"/>
        <w:adjustRightInd w:val="0"/>
        <w:ind w:firstLine="709"/>
        <w:jc w:val="both"/>
        <w:rPr>
          <w:bCs/>
          <w:sz w:val="28"/>
          <w:szCs w:val="28"/>
        </w:rPr>
      </w:pPr>
      <w:proofErr w:type="gramStart"/>
      <w:r w:rsidRPr="00955B70">
        <w:rPr>
          <w:bCs/>
          <w:sz w:val="28"/>
          <w:szCs w:val="28"/>
        </w:rPr>
        <w:t>в) уведомление органа исполнительной власти субъекта Российской Федерации, уполномоченного в области охраны объектов культурного наследия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roofErr w:type="gramEnd"/>
    </w:p>
    <w:p w:rsidR="009A6B5B" w:rsidRPr="00955B70" w:rsidRDefault="009A6B5B" w:rsidP="009A6B5B">
      <w:pPr>
        <w:autoSpaceDE w:val="0"/>
        <w:autoSpaceDN w:val="0"/>
        <w:adjustRightInd w:val="0"/>
        <w:ind w:firstLine="709"/>
        <w:jc w:val="both"/>
        <w:rPr>
          <w:bCs/>
          <w:sz w:val="28"/>
          <w:szCs w:val="28"/>
        </w:rPr>
      </w:pPr>
      <w:r w:rsidRPr="00955B70">
        <w:rPr>
          <w:bCs/>
          <w:sz w:val="28"/>
          <w:szCs w:val="28"/>
        </w:rPr>
        <w:t xml:space="preserve">2.11. </w:t>
      </w:r>
      <w:proofErr w:type="gramStart"/>
      <w:r w:rsidRPr="00955B70">
        <w:rPr>
          <w:bCs/>
          <w:sz w:val="28"/>
          <w:szCs w:val="28"/>
        </w:rPr>
        <w:t xml:space="preserve">Заявитель или его представитель представляет в </w:t>
      </w:r>
      <w:r>
        <w:rPr>
          <w:bCs/>
          <w:sz w:val="28"/>
          <w:szCs w:val="28"/>
        </w:rPr>
        <w:t xml:space="preserve">администрацию Пинежского муниципального района Архангельской области </w:t>
      </w:r>
      <w:r w:rsidRPr="00955B70">
        <w:rPr>
          <w:bCs/>
          <w:sz w:val="28"/>
          <w:szCs w:val="28"/>
        </w:rPr>
        <w:t xml:space="preserve">уведомление о планируемом строительстве, уведомление об изменении параметров по </w:t>
      </w:r>
      <w:r w:rsidRPr="00955B70">
        <w:rPr>
          <w:bCs/>
          <w:sz w:val="28"/>
          <w:szCs w:val="28"/>
        </w:rPr>
        <w:lastRenderedPageBreak/>
        <w:t xml:space="preserve">формам,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w:t>
      </w:r>
      <w:r w:rsidRPr="00FF5A98">
        <w:rPr>
          <w:bCs/>
          <w:sz w:val="28"/>
          <w:szCs w:val="28"/>
        </w:rPr>
        <w:t>заявление об исправлении допущенных опечаток и ошибок, заявление о выдаче дубликата,</w:t>
      </w:r>
      <w:r w:rsidRPr="00955B70">
        <w:rPr>
          <w:bCs/>
          <w:sz w:val="28"/>
          <w:szCs w:val="28"/>
        </w:rPr>
        <w:t xml:space="preserve"> а также прилагаемые к ним документы</w:t>
      </w:r>
      <w:proofErr w:type="gramEnd"/>
      <w:r w:rsidRPr="00955B70">
        <w:rPr>
          <w:bCs/>
          <w:sz w:val="28"/>
          <w:szCs w:val="28"/>
        </w:rPr>
        <w:t>, указанные в подпунктах "б" - "е" пункта 2.9 настоящего Административного регламента, одним из следующих способов:</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а) в электронной форме посредством Единого портала, регионального портала.</w:t>
      </w:r>
    </w:p>
    <w:p w:rsidR="009A6B5B" w:rsidRPr="00955B70" w:rsidRDefault="009A6B5B" w:rsidP="009A6B5B">
      <w:pPr>
        <w:autoSpaceDE w:val="0"/>
        <w:autoSpaceDN w:val="0"/>
        <w:adjustRightInd w:val="0"/>
        <w:ind w:firstLine="709"/>
        <w:jc w:val="both"/>
        <w:rPr>
          <w:bCs/>
          <w:sz w:val="28"/>
          <w:szCs w:val="28"/>
        </w:rPr>
      </w:pPr>
      <w:proofErr w:type="gramStart"/>
      <w:r w:rsidRPr="00955B70">
        <w:rPr>
          <w:bCs/>
          <w:sz w:val="28"/>
          <w:szCs w:val="28"/>
        </w:rPr>
        <w:t xml:space="preserve">В случае направления уведомления о планируемом строительстве, уведомления об изменении параметров, </w:t>
      </w:r>
      <w:r w:rsidRPr="00FF5A98">
        <w:rPr>
          <w:bCs/>
          <w:sz w:val="28"/>
          <w:szCs w:val="28"/>
        </w:rPr>
        <w:t>заявления об исправлении допущенных опечаток и ошибок, заявления о выдаче дубликата</w:t>
      </w:r>
      <w:r w:rsidRPr="00955B70">
        <w:rPr>
          <w:bCs/>
          <w:sz w:val="28"/>
          <w:szCs w:val="28"/>
        </w:rPr>
        <w:t xml:space="preserve"> и прилагаемых к ним документов указанным способом заявитель или его представитель, прошедши</w:t>
      </w:r>
      <w:r>
        <w:rPr>
          <w:bCs/>
          <w:sz w:val="28"/>
          <w:szCs w:val="28"/>
        </w:rPr>
        <w:t xml:space="preserve">й </w:t>
      </w:r>
      <w:r w:rsidRPr="00955B70">
        <w:rPr>
          <w:bCs/>
          <w:sz w:val="28"/>
          <w:szCs w:val="28"/>
        </w:rPr>
        <w:t>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w:t>
      </w:r>
      <w:proofErr w:type="gramEnd"/>
      <w:r w:rsidRPr="00955B70">
        <w:rPr>
          <w:bCs/>
          <w:sz w:val="28"/>
          <w:szCs w:val="28"/>
        </w:rPr>
        <w:t xml:space="preserve"> </w:t>
      </w:r>
      <w:proofErr w:type="gramStart"/>
      <w:r w:rsidRPr="00955B70">
        <w:rPr>
          <w:bCs/>
          <w:sz w:val="28"/>
          <w:szCs w:val="28"/>
        </w:rPr>
        <w:t>государственных и муниципальных услуг в электронной форме" (далее – ЕСИА)</w:t>
      </w:r>
      <w:r w:rsidRPr="00955B70">
        <w:rPr>
          <w:sz w:val="28"/>
          <w:szCs w:val="28"/>
        </w:rPr>
        <w:t xml:space="preserve"> </w:t>
      </w:r>
      <w:r w:rsidRPr="00955B70">
        <w:rPr>
          <w:bCs/>
          <w:sz w:val="28"/>
          <w:szCs w:val="28"/>
        </w:rPr>
        <w:t>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формы указанных уведомлений</w:t>
      </w:r>
      <w:r>
        <w:rPr>
          <w:bCs/>
          <w:sz w:val="28"/>
          <w:szCs w:val="28"/>
        </w:rPr>
        <w:t>, заявлений</w:t>
      </w:r>
      <w:r w:rsidRPr="00955B70">
        <w:rPr>
          <w:bCs/>
          <w:sz w:val="28"/>
          <w:szCs w:val="28"/>
        </w:rPr>
        <w:t xml:space="preserve"> с использованием интерактивной формы в электронном виде.</w:t>
      </w:r>
      <w:proofErr w:type="gramEnd"/>
    </w:p>
    <w:p w:rsidR="009A6B5B" w:rsidRPr="00955B70" w:rsidRDefault="009A6B5B" w:rsidP="009A6B5B">
      <w:pPr>
        <w:ind w:firstLine="708"/>
        <w:jc w:val="both"/>
        <w:rPr>
          <w:bCs/>
          <w:sz w:val="28"/>
          <w:szCs w:val="28"/>
        </w:rPr>
      </w:pPr>
      <w:r w:rsidRPr="00955B70">
        <w:rPr>
          <w:bCs/>
          <w:sz w:val="28"/>
          <w:szCs w:val="28"/>
        </w:rPr>
        <w:t xml:space="preserve">Уведомление о планируемом строительстве, уведомление об изменении параметров, </w:t>
      </w:r>
      <w:r w:rsidRPr="00FF5A98">
        <w:rPr>
          <w:bCs/>
          <w:sz w:val="28"/>
          <w:szCs w:val="28"/>
        </w:rPr>
        <w:t>заявление об исправлении допущенных опечаток и ошибок, заявление о выдаче дубликата</w:t>
      </w:r>
      <w:r w:rsidRPr="00955B70">
        <w:rPr>
          <w:bCs/>
          <w:sz w:val="28"/>
          <w:szCs w:val="28"/>
        </w:rPr>
        <w:t xml:space="preserve"> направляется заявителем или его представителем вместе с прикрепленными электронными документами, указанными в подпунктах "б" - "е" пункта 2.9 настоящего Административного регламента. </w:t>
      </w:r>
      <w:proofErr w:type="gramStart"/>
      <w:r w:rsidRPr="00955B70">
        <w:rPr>
          <w:bCs/>
          <w:sz w:val="28"/>
          <w:szCs w:val="28"/>
        </w:rPr>
        <w:t xml:space="preserve">Уведомление о планируемом строительстве, уведомление об изменении параметров, </w:t>
      </w:r>
      <w:r w:rsidRPr="00FF5A98">
        <w:rPr>
          <w:bCs/>
          <w:sz w:val="28"/>
          <w:szCs w:val="28"/>
        </w:rPr>
        <w:t>заявление об исправлении допущенных опечаток и ошибок, заявление о выдаче дубликата</w:t>
      </w:r>
      <w:r w:rsidRPr="00955B70">
        <w:rPr>
          <w:bCs/>
          <w:sz w:val="28"/>
          <w:szCs w:val="28"/>
        </w:rPr>
        <w:t xml:space="preserve"> подписывается заявителем или его представителем, уполномоченным на подписание таких уведомлений,</w:t>
      </w:r>
      <w:r>
        <w:rPr>
          <w:bCs/>
          <w:sz w:val="28"/>
          <w:szCs w:val="28"/>
        </w:rPr>
        <w:t xml:space="preserve"> заявлений,</w:t>
      </w:r>
      <w:r w:rsidRPr="00955B70">
        <w:rPr>
          <w:bCs/>
          <w:sz w:val="28"/>
          <w:szCs w:val="28"/>
        </w:rPr>
        <w:t xml:space="preserve">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w:t>
      </w:r>
      <w:proofErr w:type="gramEnd"/>
      <w:r w:rsidRPr="00955B70">
        <w:rPr>
          <w:bCs/>
          <w:sz w:val="28"/>
          <w:szCs w:val="28"/>
        </w:rPr>
        <w:t xml:space="preserve"> </w:t>
      </w:r>
      <w:proofErr w:type="gramStart"/>
      <w:r w:rsidRPr="00955B70">
        <w:rPr>
          <w:bCs/>
          <w:sz w:val="28"/>
          <w:szCs w:val="28"/>
        </w:rPr>
        <w:t>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w:t>
      </w:r>
      <w:r>
        <w:rPr>
          <w:bCs/>
          <w:sz w:val="28"/>
          <w:szCs w:val="28"/>
        </w:rPr>
        <w:t xml:space="preserve"> 6 апреля 2011 года № </w:t>
      </w:r>
      <w:r>
        <w:rPr>
          <w:bCs/>
          <w:sz w:val="28"/>
          <w:szCs w:val="28"/>
        </w:rPr>
        <w:lastRenderedPageBreak/>
        <w:t>63-ФЗ "Об </w:t>
      </w:r>
      <w:r w:rsidRPr="00955B70">
        <w:rPr>
          <w:bCs/>
          <w:sz w:val="28"/>
          <w:szCs w:val="28"/>
        </w:rPr>
        <w:t>электронной подписи" (</w:t>
      </w:r>
      <w:r w:rsidRPr="00955B70">
        <w:rPr>
          <w:sz w:val="28"/>
          <w:szCs w:val="28"/>
        </w:rPr>
        <w:t xml:space="preserve">Собрание законодательства </w:t>
      </w:r>
      <w:r w:rsidRPr="00955B70">
        <w:rPr>
          <w:bCs/>
          <w:sz w:val="28"/>
          <w:szCs w:val="28"/>
        </w:rPr>
        <w:t>Российской Федерации</w:t>
      </w:r>
      <w:r w:rsidRPr="00955B70">
        <w:rPr>
          <w:sz w:val="28"/>
          <w:szCs w:val="28"/>
        </w:rPr>
        <w:t>, 2011, № 15, ст. 2036;</w:t>
      </w:r>
      <w:proofErr w:type="gramEnd"/>
      <w:r w:rsidRPr="00955B70">
        <w:rPr>
          <w:sz w:val="28"/>
          <w:szCs w:val="28"/>
        </w:rPr>
        <w:t xml:space="preserve"> </w:t>
      </w:r>
      <w:proofErr w:type="gramStart"/>
      <w:r w:rsidRPr="00955B70">
        <w:rPr>
          <w:sz w:val="28"/>
          <w:szCs w:val="28"/>
        </w:rPr>
        <w:t>2019, № 52, ст. 7794</w:t>
      </w:r>
      <w:r w:rsidRPr="00955B70">
        <w:rPr>
          <w:bCs/>
          <w:sz w:val="28"/>
          <w:szCs w:val="28"/>
        </w:rPr>
        <w:t xml:space="preserve">) </w:t>
      </w:r>
      <w:r w:rsidRPr="00FF5A98">
        <w:rPr>
          <w:bCs/>
          <w:sz w:val="28"/>
          <w:szCs w:val="28"/>
        </w:rPr>
        <w:t>(далее –</w:t>
      </w:r>
      <w:r w:rsidRPr="00955B70">
        <w:rPr>
          <w:rFonts w:ascii="Calibri" w:hAnsi="Calibri"/>
          <w:bCs/>
          <w:sz w:val="22"/>
          <w:szCs w:val="22"/>
        </w:rPr>
        <w:t xml:space="preserve"> </w:t>
      </w:r>
      <w:r w:rsidRPr="00FF5A98">
        <w:rPr>
          <w:bCs/>
          <w:sz w:val="28"/>
          <w:szCs w:val="28"/>
        </w:rPr>
        <w:t>Федеральный закон № 63-ФЗ)</w:t>
      </w:r>
      <w:r w:rsidRPr="00955B70">
        <w:rPr>
          <w:bCs/>
          <w:sz w:val="28"/>
          <w:szCs w:val="28"/>
        </w:rPr>
        <w:t xml:space="preserve">,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w:t>
      </w:r>
      <w:r>
        <w:rPr>
          <w:bCs/>
          <w:sz w:val="28"/>
          <w:szCs w:val="28"/>
        </w:rPr>
        <w:t>от 25 января 2013 года № 33 "Об </w:t>
      </w:r>
      <w:r w:rsidRPr="00955B70">
        <w:rPr>
          <w:bCs/>
          <w:sz w:val="28"/>
          <w:szCs w:val="28"/>
        </w:rPr>
        <w:t>использовании простой электронной подписи при оказании</w:t>
      </w:r>
      <w:proofErr w:type="gramEnd"/>
      <w:r w:rsidRPr="00955B70">
        <w:rPr>
          <w:bCs/>
          <w:sz w:val="28"/>
          <w:szCs w:val="28"/>
        </w:rPr>
        <w:t xml:space="preserve"> государственных и муниципальных услуг" (</w:t>
      </w:r>
      <w:r w:rsidRPr="00955B70">
        <w:rPr>
          <w:sz w:val="28"/>
          <w:szCs w:val="28"/>
        </w:rPr>
        <w:t xml:space="preserve">Собрание законодательства </w:t>
      </w:r>
      <w:r w:rsidRPr="00955B70">
        <w:rPr>
          <w:bCs/>
          <w:sz w:val="28"/>
          <w:szCs w:val="28"/>
        </w:rPr>
        <w:t>Российской Федерации</w:t>
      </w:r>
      <w:r w:rsidRPr="00955B70">
        <w:rPr>
          <w:sz w:val="28"/>
          <w:szCs w:val="28"/>
        </w:rPr>
        <w:t xml:space="preserve">, 2013, № 5, ст. 377; </w:t>
      </w:r>
      <w:proofErr w:type="gramStart"/>
      <w:r w:rsidRPr="00955B70">
        <w:rPr>
          <w:sz w:val="28"/>
          <w:szCs w:val="28"/>
        </w:rPr>
        <w:t>2022, № 21, ст. 3453</w:t>
      </w:r>
      <w:r w:rsidRPr="00955B70">
        <w:rPr>
          <w:bCs/>
          <w:sz w:val="28"/>
          <w:szCs w:val="28"/>
        </w:rPr>
        <w:t>),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w:t>
      </w:r>
      <w:r>
        <w:rPr>
          <w:bCs/>
          <w:sz w:val="28"/>
          <w:szCs w:val="28"/>
        </w:rPr>
        <w:t>едерации от 25 июня 2012 года № </w:t>
      </w:r>
      <w:r w:rsidRPr="00955B70">
        <w:rPr>
          <w:bCs/>
          <w:sz w:val="28"/>
          <w:szCs w:val="28"/>
        </w:rPr>
        <w:t>634 "О видах электронной подписи, использование которых допускается при обращении за получением государственных и муниципальных услуг" (</w:t>
      </w:r>
      <w:r w:rsidRPr="00955B70">
        <w:rPr>
          <w:sz w:val="28"/>
          <w:szCs w:val="28"/>
        </w:rPr>
        <w:t xml:space="preserve">Собрание законодательства </w:t>
      </w:r>
      <w:r w:rsidRPr="00955B70">
        <w:rPr>
          <w:bCs/>
          <w:sz w:val="28"/>
          <w:szCs w:val="28"/>
        </w:rPr>
        <w:t>Российской Федерации</w:t>
      </w:r>
      <w:r w:rsidRPr="00955B70">
        <w:rPr>
          <w:sz w:val="28"/>
          <w:szCs w:val="28"/>
        </w:rPr>
        <w:t>, 2012, № 27, ст. 3744;</w:t>
      </w:r>
      <w:proofErr w:type="gramEnd"/>
      <w:r w:rsidRPr="00955B70">
        <w:rPr>
          <w:sz w:val="28"/>
          <w:szCs w:val="28"/>
        </w:rPr>
        <w:t xml:space="preserve"> </w:t>
      </w:r>
      <w:proofErr w:type="gramStart"/>
      <w:r w:rsidRPr="00955B70">
        <w:rPr>
          <w:sz w:val="28"/>
          <w:szCs w:val="28"/>
        </w:rPr>
        <w:t>2021, № 22, ст. 3841)</w:t>
      </w:r>
      <w:r w:rsidRPr="00955B70">
        <w:rPr>
          <w:bCs/>
          <w:sz w:val="28"/>
          <w:szCs w:val="28"/>
        </w:rPr>
        <w:t xml:space="preserve"> (далее – усиленная неквалифицированная электронная подпись).</w:t>
      </w:r>
      <w:proofErr w:type="gramEnd"/>
    </w:p>
    <w:p w:rsidR="009A6B5B" w:rsidRPr="00955B70" w:rsidRDefault="009A6B5B" w:rsidP="009A6B5B">
      <w:pPr>
        <w:pStyle w:val="ad"/>
        <w:ind w:firstLine="708"/>
        <w:jc w:val="both"/>
      </w:pPr>
      <w:proofErr w:type="gramStart"/>
      <w:r w:rsidRPr="00955B70">
        <w:rPr>
          <w:bCs/>
          <w:sz w:val="28"/>
          <w:szCs w:val="28"/>
        </w:rPr>
        <w:t>В целях предоставления услуги заявителю или его представителю обеспечивается в многофункциональных центрах доступ к Единому порталу, региональному порталу в соответствии с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 (</w:t>
      </w:r>
      <w:r w:rsidRPr="00955B70">
        <w:rPr>
          <w:rStyle w:val="aff3"/>
          <w:sz w:val="28"/>
          <w:szCs w:val="28"/>
        </w:rPr>
        <w:t/>
      </w:r>
      <w:r w:rsidRPr="00955B70">
        <w:rPr>
          <w:sz w:val="28"/>
          <w:szCs w:val="28"/>
        </w:rPr>
        <w:t xml:space="preserve">Собрание законодательства </w:t>
      </w:r>
      <w:r w:rsidRPr="00955B70">
        <w:rPr>
          <w:bCs/>
          <w:sz w:val="28"/>
          <w:szCs w:val="28"/>
        </w:rPr>
        <w:t>Российской Федерации</w:t>
      </w:r>
      <w:r w:rsidRPr="00955B70">
        <w:rPr>
          <w:sz w:val="28"/>
          <w:szCs w:val="28"/>
        </w:rPr>
        <w:t>, 2012, № 53, ст. 7932;</w:t>
      </w:r>
      <w:proofErr w:type="gramEnd"/>
      <w:r w:rsidRPr="00955B70">
        <w:rPr>
          <w:sz w:val="28"/>
          <w:szCs w:val="28"/>
        </w:rPr>
        <w:t xml:space="preserve"> </w:t>
      </w:r>
      <w:proofErr w:type="gramStart"/>
      <w:r w:rsidRPr="00955B70">
        <w:rPr>
          <w:sz w:val="28"/>
          <w:szCs w:val="28"/>
        </w:rPr>
        <w:t>2022, № 38, ст. 6464</w:t>
      </w:r>
      <w:r w:rsidRPr="00955B70">
        <w:rPr>
          <w:bCs/>
          <w:sz w:val="28"/>
          <w:szCs w:val="28"/>
        </w:rPr>
        <w:t>).</w:t>
      </w:r>
      <w:proofErr w:type="gramEnd"/>
    </w:p>
    <w:p w:rsidR="009A6B5B" w:rsidRPr="00955B70" w:rsidRDefault="009A6B5B" w:rsidP="009A6B5B">
      <w:pPr>
        <w:pStyle w:val="ad"/>
        <w:ind w:firstLine="708"/>
        <w:jc w:val="both"/>
      </w:pPr>
      <w:proofErr w:type="gramStart"/>
      <w:r w:rsidRPr="00955B70">
        <w:rPr>
          <w:bCs/>
          <w:sz w:val="28"/>
          <w:szCs w:val="28"/>
        </w:rPr>
        <w:t>б) на бумажном носителе посредством личного обращения в уполномоченный орган,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 заключенным в соответствии с постановлением Правительства Российской Федерации от 27 сентября 2011 года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w:t>
      </w:r>
      <w:proofErr w:type="gramEnd"/>
      <w:r w:rsidRPr="00955B70">
        <w:rPr>
          <w:bCs/>
          <w:sz w:val="28"/>
          <w:szCs w:val="28"/>
        </w:rPr>
        <w:t xml:space="preserve"> фондов, органами государственной власти субъектов Российской Федерации, органами местного самоуправления"</w:t>
      </w:r>
      <w:r w:rsidRPr="00955B70">
        <w:rPr>
          <w:rStyle w:val="aff3"/>
          <w:sz w:val="28"/>
          <w:szCs w:val="28"/>
        </w:rPr>
        <w:t/>
      </w:r>
      <w:r w:rsidRPr="00955B70">
        <w:rPr>
          <w:bCs/>
          <w:sz w:val="28"/>
          <w:szCs w:val="28"/>
        </w:rPr>
        <w:t xml:space="preserve"> (</w:t>
      </w:r>
      <w:r w:rsidRPr="00955B70">
        <w:rPr>
          <w:sz w:val="28"/>
          <w:szCs w:val="28"/>
        </w:rPr>
        <w:t xml:space="preserve">Собрание законодательства </w:t>
      </w:r>
      <w:r w:rsidRPr="00955B70">
        <w:rPr>
          <w:bCs/>
          <w:sz w:val="28"/>
          <w:szCs w:val="28"/>
        </w:rPr>
        <w:t>Российской Федерации</w:t>
      </w:r>
      <w:r w:rsidRPr="00955B70">
        <w:rPr>
          <w:sz w:val="28"/>
          <w:szCs w:val="28"/>
        </w:rPr>
        <w:t>, 2011, № 40, ст. 5559; 2022, № 39, ст. 6636)</w:t>
      </w:r>
      <w:r w:rsidRPr="00955B70">
        <w:rPr>
          <w:bCs/>
          <w:sz w:val="28"/>
          <w:szCs w:val="28"/>
        </w:rPr>
        <w:t>, либо посредством почтового отправления с уведомлением о вручении.</w:t>
      </w:r>
    </w:p>
    <w:p w:rsidR="009A6B5B" w:rsidRPr="00955B70" w:rsidRDefault="009A6B5B" w:rsidP="009A6B5B">
      <w:pPr>
        <w:autoSpaceDE w:val="0"/>
        <w:autoSpaceDN w:val="0"/>
        <w:adjustRightInd w:val="0"/>
        <w:ind w:firstLine="709"/>
        <w:jc w:val="both"/>
        <w:rPr>
          <w:bCs/>
          <w:sz w:val="28"/>
          <w:szCs w:val="28"/>
        </w:rPr>
      </w:pPr>
    </w:p>
    <w:p w:rsidR="009A6B5B" w:rsidRPr="000125E8" w:rsidRDefault="009A6B5B" w:rsidP="009A6B5B">
      <w:pPr>
        <w:pStyle w:val="ConsPlusNormal"/>
        <w:ind w:firstLine="709"/>
        <w:jc w:val="center"/>
        <w:rPr>
          <w:rFonts w:ascii="Times New Roman" w:hAnsi="Times New Roman" w:cs="Times New Roman"/>
          <w:b/>
          <w:bCs/>
          <w:sz w:val="28"/>
          <w:szCs w:val="28"/>
        </w:rPr>
      </w:pPr>
      <w:r w:rsidRPr="000125E8">
        <w:rPr>
          <w:rFonts w:ascii="Times New Roman" w:hAnsi="Times New Roman" w:cs="Times New Roman"/>
          <w:b/>
          <w:bCs/>
          <w:sz w:val="28"/>
          <w:szCs w:val="28"/>
        </w:rPr>
        <w:t>Исчерпывающий перечень оснований для отказа в приеме документов, необходимых для предоставления муниципальной услуги</w:t>
      </w:r>
    </w:p>
    <w:p w:rsidR="009A6B5B" w:rsidRPr="00955B70" w:rsidRDefault="009A6B5B" w:rsidP="009A6B5B">
      <w:pPr>
        <w:autoSpaceDE w:val="0"/>
        <w:autoSpaceDN w:val="0"/>
        <w:adjustRightInd w:val="0"/>
        <w:ind w:firstLine="709"/>
        <w:jc w:val="both"/>
        <w:rPr>
          <w:bCs/>
          <w:sz w:val="28"/>
          <w:szCs w:val="28"/>
        </w:rPr>
      </w:pPr>
    </w:p>
    <w:p w:rsidR="009A6B5B" w:rsidRPr="00955B70" w:rsidRDefault="009A6B5B" w:rsidP="009A6B5B">
      <w:pPr>
        <w:autoSpaceDE w:val="0"/>
        <w:autoSpaceDN w:val="0"/>
        <w:adjustRightInd w:val="0"/>
        <w:ind w:firstLine="709"/>
        <w:jc w:val="both"/>
        <w:rPr>
          <w:bCs/>
          <w:sz w:val="28"/>
          <w:szCs w:val="28"/>
        </w:rPr>
      </w:pPr>
      <w:r w:rsidRPr="00955B70">
        <w:rPr>
          <w:bCs/>
          <w:sz w:val="28"/>
          <w:szCs w:val="28"/>
        </w:rPr>
        <w:t xml:space="preserve">2.12. Исчерпывающий перечень оснований для отказа в приеме документов, указанных в пункте 2.9 настоящего Административного регламента, в том числе представленных в электронной форме: </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lastRenderedPageBreak/>
        <w:t>а) уведомление о планируемом строительстве, уведомление об изменении параметров представлено</w:t>
      </w:r>
      <w:r>
        <w:rPr>
          <w:bCs/>
          <w:sz w:val="28"/>
          <w:szCs w:val="28"/>
        </w:rPr>
        <w:t xml:space="preserve"> в</w:t>
      </w:r>
      <w:r w:rsidRPr="00955B70">
        <w:rPr>
          <w:bCs/>
          <w:sz w:val="28"/>
          <w:szCs w:val="28"/>
        </w:rPr>
        <w:t xml:space="preserve"> орган местного самоуправления, в полномочия которых не входит предоставление услуги;</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б)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 xml:space="preserve">в) представленные документы содержат подчистки и исправления текста; </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г)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9A6B5B" w:rsidRDefault="009A6B5B" w:rsidP="009A6B5B">
      <w:pPr>
        <w:autoSpaceDE w:val="0"/>
        <w:autoSpaceDN w:val="0"/>
        <w:adjustRightInd w:val="0"/>
        <w:ind w:firstLine="709"/>
        <w:jc w:val="both"/>
        <w:rPr>
          <w:bCs/>
          <w:sz w:val="28"/>
          <w:szCs w:val="28"/>
        </w:rPr>
      </w:pPr>
      <w:proofErr w:type="spellStart"/>
      <w:r w:rsidRPr="00955B70">
        <w:rPr>
          <w:bCs/>
          <w:sz w:val="28"/>
          <w:szCs w:val="28"/>
        </w:rPr>
        <w:t>д</w:t>
      </w:r>
      <w:proofErr w:type="spellEnd"/>
      <w:r w:rsidRPr="00955B70">
        <w:rPr>
          <w:bCs/>
          <w:sz w:val="28"/>
          <w:szCs w:val="28"/>
        </w:rPr>
        <w:t>) выявлено несоблюдение установленных статьей 11 Федерального закона № 63-ФЗ условий признания квалифицированной электронной подписи действительной в документах, пре</w:t>
      </w:r>
      <w:r>
        <w:rPr>
          <w:bCs/>
          <w:sz w:val="28"/>
          <w:szCs w:val="28"/>
        </w:rPr>
        <w:t>дставленных в электронной форме;</w:t>
      </w:r>
    </w:p>
    <w:p w:rsidR="009A6B5B" w:rsidRPr="00955B70" w:rsidRDefault="009A6B5B" w:rsidP="009A6B5B">
      <w:pPr>
        <w:autoSpaceDE w:val="0"/>
        <w:autoSpaceDN w:val="0"/>
        <w:adjustRightInd w:val="0"/>
        <w:ind w:firstLine="709"/>
        <w:jc w:val="both"/>
        <w:rPr>
          <w:bCs/>
          <w:sz w:val="28"/>
          <w:szCs w:val="28"/>
        </w:rPr>
      </w:pPr>
      <w:r>
        <w:rPr>
          <w:bCs/>
          <w:sz w:val="28"/>
          <w:szCs w:val="28"/>
        </w:rPr>
        <w:t xml:space="preserve">е) уведомление подано не в установленной форме. </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2.13. Решение об отказе в приеме документов, указанных в пункте 2.9 настоящего Административного регламента, оформляется по р</w:t>
      </w:r>
      <w:r w:rsidRPr="00955B70">
        <w:rPr>
          <w:rFonts w:eastAsia="Calibri"/>
          <w:iCs/>
          <w:sz w:val="28"/>
          <w:szCs w:val="28"/>
        </w:rPr>
        <w:t xml:space="preserve">екомендуемой </w:t>
      </w:r>
      <w:r w:rsidRPr="00955B70">
        <w:rPr>
          <w:bCs/>
          <w:sz w:val="28"/>
          <w:szCs w:val="28"/>
        </w:rPr>
        <w:t>форме согласно Приложению № 2 к настоящему Административному регламенту.</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 xml:space="preserve">2.14. </w:t>
      </w:r>
      <w:proofErr w:type="gramStart"/>
      <w:r w:rsidRPr="00955B70">
        <w:rPr>
          <w:bCs/>
          <w:sz w:val="28"/>
          <w:szCs w:val="28"/>
        </w:rPr>
        <w:t xml:space="preserve">Решение об отказе в приеме документов, указанных в пункте 2.9 настоящего Административного регламента, направляется заявителю способом, определенным заявителем в уведомлении о планируемом строительстве, уведомлении об изменении параметров, не позднее рабочего для, следующего за днем получения таких уведомлений, либо выдается в день личного обращения за получением указанного решения в многофункциональный центр или уполномоченный орган. </w:t>
      </w:r>
      <w:proofErr w:type="gramEnd"/>
    </w:p>
    <w:p w:rsidR="009A6B5B" w:rsidRPr="00955B70" w:rsidRDefault="009A6B5B" w:rsidP="009A6B5B">
      <w:pPr>
        <w:autoSpaceDE w:val="0"/>
        <w:autoSpaceDN w:val="0"/>
        <w:adjustRightInd w:val="0"/>
        <w:ind w:firstLine="709"/>
        <w:jc w:val="both"/>
        <w:rPr>
          <w:bCs/>
          <w:sz w:val="28"/>
          <w:szCs w:val="28"/>
        </w:rPr>
      </w:pPr>
      <w:r w:rsidRPr="00955B70">
        <w:rPr>
          <w:bCs/>
          <w:sz w:val="28"/>
          <w:szCs w:val="28"/>
        </w:rPr>
        <w:t>2.15. Отказ в приеме документов, указанных в пункте 2.9 настоящего Административного регламента, не препятствует повторному обращению заявителя в уполномоченный орган</w:t>
      </w:r>
      <w:r>
        <w:rPr>
          <w:bCs/>
          <w:sz w:val="28"/>
          <w:szCs w:val="28"/>
        </w:rPr>
        <w:t xml:space="preserve"> </w:t>
      </w:r>
      <w:r w:rsidRPr="004B00AA">
        <w:rPr>
          <w:bCs/>
          <w:sz w:val="28"/>
          <w:szCs w:val="28"/>
        </w:rPr>
        <w:t>за предоставлением услуги</w:t>
      </w:r>
      <w:r w:rsidRPr="00955B70">
        <w:rPr>
          <w:bCs/>
          <w:sz w:val="28"/>
          <w:szCs w:val="28"/>
        </w:rPr>
        <w:t>.</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 xml:space="preserve">2.16. </w:t>
      </w:r>
      <w:proofErr w:type="gramStart"/>
      <w:r w:rsidRPr="00955B70">
        <w:rPr>
          <w:bCs/>
          <w:sz w:val="28"/>
          <w:szCs w:val="28"/>
        </w:rPr>
        <w:t>Уведомление о планируемом строительстве, уведомление об изменении параметров считаются ненаправленными, а уполномоченный орган в течение трех рабочих дней со дня поступления уведомления о планируемом строительстве, уведомления об изменении параметров возвращает заявителю такое уведомление и прилагаемые к нему документы без рассмотрения по р</w:t>
      </w:r>
      <w:r w:rsidRPr="00955B70">
        <w:rPr>
          <w:rFonts w:eastAsia="Calibri"/>
          <w:iCs/>
          <w:sz w:val="28"/>
          <w:szCs w:val="28"/>
        </w:rPr>
        <w:t xml:space="preserve">екомендуемой </w:t>
      </w:r>
      <w:r w:rsidRPr="00955B70">
        <w:rPr>
          <w:bCs/>
          <w:sz w:val="28"/>
          <w:szCs w:val="28"/>
        </w:rPr>
        <w:t>форме согласно Приложению № 3, с указанием причин возврата, в следующих случаях:</w:t>
      </w:r>
      <w:proofErr w:type="gramEnd"/>
    </w:p>
    <w:p w:rsidR="009A6B5B" w:rsidRPr="00955B70" w:rsidRDefault="009A6B5B" w:rsidP="009A6B5B">
      <w:pPr>
        <w:autoSpaceDE w:val="0"/>
        <w:autoSpaceDN w:val="0"/>
        <w:adjustRightInd w:val="0"/>
        <w:ind w:firstLine="709"/>
        <w:jc w:val="both"/>
        <w:rPr>
          <w:bCs/>
          <w:sz w:val="28"/>
          <w:szCs w:val="28"/>
        </w:rPr>
      </w:pPr>
      <w:r w:rsidRPr="00955B70">
        <w:rPr>
          <w:bCs/>
          <w:sz w:val="28"/>
          <w:szCs w:val="28"/>
        </w:rPr>
        <w:t>а) в уведомлении о планируемом строительстве, уведомлении об изменении параметров отсутствуют сведения, предусмотренные частью 1 статьи 51</w:t>
      </w:r>
      <w:r w:rsidRPr="00955B70">
        <w:rPr>
          <w:bCs/>
          <w:sz w:val="28"/>
          <w:szCs w:val="28"/>
          <w:vertAlign w:val="superscript"/>
        </w:rPr>
        <w:t xml:space="preserve">1 </w:t>
      </w:r>
      <w:r w:rsidRPr="00955B70">
        <w:rPr>
          <w:bCs/>
          <w:sz w:val="28"/>
          <w:szCs w:val="28"/>
        </w:rPr>
        <w:t xml:space="preserve">Градостроительного кодекса Российской Федерации </w:t>
      </w:r>
      <w:r w:rsidRPr="00955B70">
        <w:rPr>
          <w:sz w:val="28"/>
          <w:szCs w:val="28"/>
        </w:rPr>
        <w:t>(Собрание законодательства Российской Федерации, 2005, № 1, ст. 16; 2022, № 1, ст. 45)</w:t>
      </w:r>
      <w:r w:rsidRPr="00955B70">
        <w:rPr>
          <w:bCs/>
          <w:sz w:val="28"/>
          <w:szCs w:val="28"/>
        </w:rPr>
        <w:t>;</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б) отсутствуют документы, прилагаемые к уведомлению о планируемом строительстве, уведомлению об изменении параметров, предусмотренные подпунктами "в", "</w:t>
      </w:r>
      <w:proofErr w:type="spellStart"/>
      <w:r w:rsidRPr="00955B70">
        <w:rPr>
          <w:bCs/>
          <w:sz w:val="28"/>
          <w:szCs w:val="28"/>
        </w:rPr>
        <w:t>д</w:t>
      </w:r>
      <w:proofErr w:type="spellEnd"/>
      <w:r w:rsidRPr="00955B70">
        <w:rPr>
          <w:bCs/>
          <w:sz w:val="28"/>
          <w:szCs w:val="28"/>
        </w:rPr>
        <w:t>" и "е" пункта 2.9 настоящего Административного регламента.</w:t>
      </w:r>
    </w:p>
    <w:p w:rsidR="009A6B5B" w:rsidRPr="00955B70" w:rsidRDefault="009A6B5B" w:rsidP="009A6B5B">
      <w:pPr>
        <w:autoSpaceDE w:val="0"/>
        <w:autoSpaceDN w:val="0"/>
        <w:adjustRightInd w:val="0"/>
        <w:ind w:firstLine="709"/>
        <w:jc w:val="both"/>
        <w:rPr>
          <w:bCs/>
          <w:sz w:val="28"/>
          <w:szCs w:val="28"/>
        </w:rPr>
      </w:pPr>
    </w:p>
    <w:p w:rsidR="009A6B5B" w:rsidRPr="00955B70" w:rsidRDefault="009A6B5B" w:rsidP="009A6B5B">
      <w:pPr>
        <w:widowControl w:val="0"/>
        <w:tabs>
          <w:tab w:val="left" w:pos="567"/>
        </w:tabs>
        <w:ind w:firstLine="709"/>
        <w:contextualSpacing/>
        <w:jc w:val="center"/>
        <w:rPr>
          <w:b/>
          <w:bCs/>
          <w:sz w:val="28"/>
          <w:szCs w:val="28"/>
        </w:rPr>
      </w:pPr>
      <w:r w:rsidRPr="00955B70">
        <w:rPr>
          <w:b/>
          <w:bCs/>
          <w:sz w:val="28"/>
          <w:szCs w:val="28"/>
        </w:rPr>
        <w:lastRenderedPageBreak/>
        <w:t xml:space="preserve">Исчерпывающий перечень оснований для приостановления или отказа в </w:t>
      </w:r>
      <w:r>
        <w:rPr>
          <w:b/>
          <w:bCs/>
          <w:sz w:val="28"/>
          <w:szCs w:val="28"/>
        </w:rPr>
        <w:t>предоставлении муниципальной</w:t>
      </w:r>
      <w:r w:rsidRPr="00955B70">
        <w:rPr>
          <w:b/>
          <w:bCs/>
          <w:sz w:val="28"/>
          <w:szCs w:val="28"/>
        </w:rPr>
        <w:t xml:space="preserve"> услуги</w:t>
      </w:r>
    </w:p>
    <w:p w:rsidR="009A6B5B" w:rsidRPr="00955B70" w:rsidRDefault="009A6B5B" w:rsidP="009A6B5B">
      <w:pPr>
        <w:autoSpaceDE w:val="0"/>
        <w:autoSpaceDN w:val="0"/>
        <w:adjustRightInd w:val="0"/>
        <w:ind w:firstLine="709"/>
        <w:jc w:val="both"/>
        <w:rPr>
          <w:bCs/>
          <w:sz w:val="28"/>
          <w:szCs w:val="28"/>
        </w:rPr>
      </w:pPr>
    </w:p>
    <w:p w:rsidR="009A6B5B" w:rsidRPr="00955B70" w:rsidRDefault="009A6B5B" w:rsidP="009A6B5B">
      <w:pPr>
        <w:autoSpaceDE w:val="0"/>
        <w:autoSpaceDN w:val="0"/>
        <w:adjustRightInd w:val="0"/>
        <w:ind w:firstLine="709"/>
        <w:jc w:val="both"/>
        <w:rPr>
          <w:bCs/>
          <w:sz w:val="28"/>
          <w:szCs w:val="28"/>
        </w:rPr>
      </w:pPr>
      <w:r w:rsidRPr="00955B70">
        <w:rPr>
          <w:bCs/>
          <w:sz w:val="28"/>
          <w:szCs w:val="28"/>
        </w:rPr>
        <w:t xml:space="preserve">2.17. </w:t>
      </w:r>
      <w:r w:rsidRPr="00955B70">
        <w:rPr>
          <w:rFonts w:eastAsia="Calibri"/>
          <w:bCs/>
          <w:sz w:val="28"/>
          <w:szCs w:val="28"/>
          <w:lang w:eastAsia="en-US"/>
        </w:rPr>
        <w:t xml:space="preserve">Основания для приостановления </w:t>
      </w:r>
      <w:r>
        <w:rPr>
          <w:rFonts w:eastAsia="Calibri"/>
          <w:bCs/>
          <w:sz w:val="28"/>
          <w:szCs w:val="28"/>
          <w:lang w:eastAsia="en-US"/>
        </w:rPr>
        <w:t>предоставления муниципальной</w:t>
      </w:r>
      <w:r w:rsidRPr="00955B70">
        <w:rPr>
          <w:rFonts w:eastAsia="Calibri"/>
          <w:bCs/>
          <w:sz w:val="28"/>
          <w:szCs w:val="28"/>
          <w:lang w:eastAsia="en-US"/>
        </w:rPr>
        <w:t xml:space="preserve"> услуги отсутствуют</w:t>
      </w:r>
      <w:r w:rsidRPr="00955B70">
        <w:rPr>
          <w:bCs/>
          <w:sz w:val="28"/>
          <w:szCs w:val="28"/>
        </w:rPr>
        <w:t>.</w:t>
      </w:r>
    </w:p>
    <w:p w:rsidR="009A6B5B" w:rsidRPr="00955B70" w:rsidRDefault="009A6B5B" w:rsidP="009A6B5B">
      <w:pPr>
        <w:autoSpaceDE w:val="0"/>
        <w:autoSpaceDN w:val="0"/>
        <w:adjustRightInd w:val="0"/>
        <w:ind w:firstLine="709"/>
        <w:jc w:val="both"/>
        <w:rPr>
          <w:bCs/>
          <w:sz w:val="28"/>
          <w:szCs w:val="28"/>
        </w:rPr>
      </w:pPr>
      <w:proofErr w:type="gramStart"/>
      <w:r w:rsidRPr="00955B70">
        <w:rPr>
          <w:bCs/>
          <w:sz w:val="28"/>
          <w:szCs w:val="28"/>
        </w:rPr>
        <w:t xml:space="preserve">Исчерпывающие перечни оснований для направления заявителю </w:t>
      </w:r>
      <w:r w:rsidRPr="00FF5A98">
        <w:rPr>
          <w:bCs/>
          <w:sz w:val="28"/>
          <w:szCs w:val="28"/>
        </w:rPr>
        <w:t xml:space="preserve">решения об отказе в предоставлении </w:t>
      </w:r>
      <w:r>
        <w:rPr>
          <w:bCs/>
          <w:sz w:val="28"/>
          <w:szCs w:val="28"/>
        </w:rPr>
        <w:t>муниципальной</w:t>
      </w:r>
      <w:r w:rsidRPr="00FF5A98">
        <w:rPr>
          <w:bCs/>
          <w:sz w:val="28"/>
          <w:szCs w:val="28"/>
        </w:rPr>
        <w:t xml:space="preserve"> услуги в форме</w:t>
      </w:r>
      <w:r w:rsidRPr="00955B70">
        <w:rPr>
          <w:bCs/>
          <w:sz w:val="28"/>
          <w:szCs w:val="28"/>
        </w:rPr>
        <w:t xml:space="preserve"> уведомления о несоответствии </w:t>
      </w:r>
      <w:r w:rsidRPr="00FF5A98">
        <w:rPr>
          <w:bCs/>
          <w:sz w:val="28"/>
          <w:szCs w:val="28"/>
        </w:rPr>
        <w:t>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(далее – уведомление о</w:t>
      </w:r>
      <w:proofErr w:type="gramEnd"/>
      <w:r w:rsidRPr="00FF5A98">
        <w:rPr>
          <w:bCs/>
          <w:sz w:val="28"/>
          <w:szCs w:val="28"/>
        </w:rPr>
        <w:t xml:space="preserve"> </w:t>
      </w:r>
      <w:proofErr w:type="gramStart"/>
      <w:r w:rsidRPr="00FF5A98">
        <w:rPr>
          <w:bCs/>
          <w:sz w:val="28"/>
          <w:szCs w:val="28"/>
        </w:rPr>
        <w:t>несоответствии</w:t>
      </w:r>
      <w:proofErr w:type="gramEnd"/>
      <w:r w:rsidRPr="00FF5A98">
        <w:rPr>
          <w:bCs/>
          <w:sz w:val="28"/>
          <w:szCs w:val="28"/>
        </w:rPr>
        <w:t>),</w:t>
      </w:r>
      <w:r w:rsidRPr="00955B70">
        <w:rPr>
          <w:bCs/>
          <w:sz w:val="28"/>
          <w:szCs w:val="28"/>
        </w:rPr>
        <w:t xml:space="preserve"> оснований для отказа в исправлении допущенных опечаток и ошибок в уведомлении о соответствии, оснований для отказа в выдаче дубликата уведомления о соответствии указаны в пунктах 2.17.1 - 2.17.3 настоящего Административного регламента.</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 xml:space="preserve">2.17.1. Исчерпывающий перечень оснований </w:t>
      </w:r>
      <w:proofErr w:type="gramStart"/>
      <w:r w:rsidRPr="00955B70">
        <w:rPr>
          <w:bCs/>
          <w:sz w:val="28"/>
          <w:szCs w:val="28"/>
        </w:rPr>
        <w:t xml:space="preserve">для направления заявителю решения об отказе в </w:t>
      </w:r>
      <w:r>
        <w:rPr>
          <w:bCs/>
          <w:sz w:val="28"/>
          <w:szCs w:val="28"/>
        </w:rPr>
        <w:t>предоставлении муниципальной</w:t>
      </w:r>
      <w:r w:rsidRPr="00955B70">
        <w:rPr>
          <w:bCs/>
          <w:sz w:val="28"/>
          <w:szCs w:val="28"/>
        </w:rPr>
        <w:t xml:space="preserve"> услуги в форме уведомления о несоответствии</w:t>
      </w:r>
      <w:proofErr w:type="gramEnd"/>
      <w:r w:rsidRPr="00955B70">
        <w:rPr>
          <w:bCs/>
          <w:sz w:val="28"/>
          <w:szCs w:val="28"/>
        </w:rPr>
        <w:t>:</w:t>
      </w:r>
    </w:p>
    <w:p w:rsidR="009A6B5B" w:rsidRPr="00955B70" w:rsidRDefault="009A6B5B" w:rsidP="009A6B5B">
      <w:pPr>
        <w:autoSpaceDE w:val="0"/>
        <w:autoSpaceDN w:val="0"/>
        <w:adjustRightInd w:val="0"/>
        <w:ind w:firstLine="709"/>
        <w:jc w:val="both"/>
        <w:rPr>
          <w:bCs/>
          <w:sz w:val="28"/>
          <w:szCs w:val="28"/>
        </w:rPr>
      </w:pPr>
      <w:proofErr w:type="gramStart"/>
      <w:r w:rsidRPr="00955B70">
        <w:rPr>
          <w:bCs/>
          <w:sz w:val="28"/>
          <w:szCs w:val="28"/>
        </w:rPr>
        <w:t xml:space="preserve">а) указанные в уведомлении о планируемом строительстве, уведомлении об изменении параметров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w:t>
      </w:r>
      <w:r w:rsidRPr="00955B70">
        <w:rPr>
          <w:sz w:val="28"/>
          <w:szCs w:val="28"/>
        </w:rPr>
        <w:t>(Собрание законодательства Российской Федерации, 2005, № 1, ст. 16;</w:t>
      </w:r>
      <w:proofErr w:type="gramEnd"/>
      <w:r w:rsidRPr="00955B70">
        <w:rPr>
          <w:sz w:val="28"/>
          <w:szCs w:val="28"/>
        </w:rPr>
        <w:t xml:space="preserve"> </w:t>
      </w:r>
      <w:proofErr w:type="gramStart"/>
      <w:r w:rsidRPr="00955B70">
        <w:rPr>
          <w:sz w:val="28"/>
          <w:szCs w:val="28"/>
        </w:rPr>
        <w:t>2022, № 29, ст. 5317)</w:t>
      </w:r>
      <w:r w:rsidRPr="00955B70">
        <w:rPr>
          <w:bCs/>
          <w:sz w:val="28"/>
          <w:szCs w:val="28"/>
        </w:rPr>
        <w:t>, другими федеральными законами и действующим на дату поступления уведомления о планируемом строительстве, уведомления об изменении параметров;</w:t>
      </w:r>
      <w:proofErr w:type="gramEnd"/>
    </w:p>
    <w:p w:rsidR="009A6B5B" w:rsidRPr="00955B70" w:rsidRDefault="009A6B5B" w:rsidP="009A6B5B">
      <w:pPr>
        <w:autoSpaceDE w:val="0"/>
        <w:autoSpaceDN w:val="0"/>
        <w:adjustRightInd w:val="0"/>
        <w:ind w:firstLine="709"/>
        <w:jc w:val="both"/>
        <w:rPr>
          <w:bCs/>
          <w:sz w:val="28"/>
          <w:szCs w:val="28"/>
        </w:rPr>
      </w:pPr>
      <w:proofErr w:type="gramStart"/>
      <w:r w:rsidRPr="00955B70">
        <w:rPr>
          <w:bCs/>
          <w:sz w:val="28"/>
          <w:szCs w:val="28"/>
        </w:rPr>
        <w:t>б) размещение указанных в уведомлении о планируемом строительстве, уведомлении об изменении параметров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roofErr w:type="gramEnd"/>
    </w:p>
    <w:p w:rsidR="009A6B5B" w:rsidRPr="00955B70" w:rsidRDefault="009A6B5B" w:rsidP="009A6B5B">
      <w:pPr>
        <w:autoSpaceDE w:val="0"/>
        <w:autoSpaceDN w:val="0"/>
        <w:adjustRightInd w:val="0"/>
        <w:ind w:firstLine="709"/>
        <w:jc w:val="both"/>
        <w:rPr>
          <w:bCs/>
          <w:sz w:val="28"/>
          <w:szCs w:val="28"/>
        </w:rPr>
      </w:pPr>
      <w:r w:rsidRPr="00955B70">
        <w:rPr>
          <w:bCs/>
          <w:sz w:val="28"/>
          <w:szCs w:val="28"/>
        </w:rPr>
        <w:t>в) уведомление о планируемом строительстве, уведомление об изменении параметров подано или направлено лицом, не являющимся застройщиком в связи с отсутствием у него прав на земельный участок;</w:t>
      </w:r>
    </w:p>
    <w:p w:rsidR="009A6B5B" w:rsidRPr="00955B70" w:rsidRDefault="009A6B5B" w:rsidP="009A6B5B">
      <w:pPr>
        <w:autoSpaceDE w:val="0"/>
        <w:autoSpaceDN w:val="0"/>
        <w:adjustRightInd w:val="0"/>
        <w:ind w:firstLine="709"/>
        <w:jc w:val="both"/>
        <w:rPr>
          <w:bCs/>
          <w:sz w:val="28"/>
          <w:szCs w:val="28"/>
        </w:rPr>
      </w:pPr>
      <w:proofErr w:type="gramStart"/>
      <w:r w:rsidRPr="00955B70">
        <w:rPr>
          <w:bCs/>
          <w:sz w:val="28"/>
          <w:szCs w:val="28"/>
        </w:rPr>
        <w:t>г) в срок, указанный в части 9 статьи 51</w:t>
      </w:r>
      <w:r w:rsidRPr="00955B70">
        <w:rPr>
          <w:bCs/>
          <w:sz w:val="28"/>
          <w:szCs w:val="28"/>
          <w:vertAlign w:val="superscript"/>
        </w:rPr>
        <w:t>1</w:t>
      </w:r>
      <w:r w:rsidRPr="00955B70">
        <w:rPr>
          <w:bCs/>
          <w:sz w:val="28"/>
          <w:szCs w:val="28"/>
        </w:rPr>
        <w:t xml:space="preserve"> Градостроительного кодекса Российской Федерации, от органа исполнительной власти субъекта Российской Федерации, уполномоченного в области охраны объектов культурного </w:t>
      </w:r>
      <w:r w:rsidRPr="00955B70">
        <w:rPr>
          <w:bCs/>
          <w:sz w:val="28"/>
          <w:szCs w:val="28"/>
        </w:rPr>
        <w:lastRenderedPageBreak/>
        <w:t>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w:t>
      </w:r>
      <w:proofErr w:type="gramEnd"/>
      <w:r w:rsidRPr="00955B70">
        <w:rPr>
          <w:bCs/>
          <w:sz w:val="28"/>
          <w:szCs w:val="28"/>
        </w:rPr>
        <w:t>, расположенной в границах территории исторического поселения федерального или регионального значения.</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 xml:space="preserve">2.17.2. Исчерпывающий перечень оснований для отказа в исправлении допущенных опечаток и ошибок в уведомлении о соответствии: </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а) несоответствие заявителя кругу лиц, указанных в пункте 1.2 настоящего Административного регламента;</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б) отсутствие опечаток и ошибок в уведомлении о соответствии.</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2.17.3. Исчерпывающий перечень оснований для отказа в выдаче дубликата уведомления о соответствии:</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несоответствие заявителя кругу лиц, указанных в пункте 1.2 настоящего Административного регламента.</w:t>
      </w:r>
    </w:p>
    <w:p w:rsidR="009A6B5B" w:rsidRPr="00955B70" w:rsidRDefault="009A6B5B" w:rsidP="009A6B5B">
      <w:pPr>
        <w:widowControl w:val="0"/>
        <w:autoSpaceDE w:val="0"/>
        <w:autoSpaceDN w:val="0"/>
        <w:adjustRightInd w:val="0"/>
        <w:ind w:firstLine="567"/>
        <w:jc w:val="center"/>
        <w:rPr>
          <w:b/>
          <w:bCs/>
          <w:sz w:val="28"/>
          <w:szCs w:val="28"/>
        </w:rPr>
      </w:pPr>
    </w:p>
    <w:p w:rsidR="009A6B5B" w:rsidRPr="00955B70" w:rsidRDefault="009A6B5B" w:rsidP="009A6B5B">
      <w:pPr>
        <w:widowControl w:val="0"/>
        <w:autoSpaceDE w:val="0"/>
        <w:autoSpaceDN w:val="0"/>
        <w:adjustRightInd w:val="0"/>
        <w:ind w:firstLine="709"/>
        <w:jc w:val="center"/>
        <w:outlineLvl w:val="2"/>
        <w:rPr>
          <w:rFonts w:eastAsia="Calibri"/>
          <w:b/>
          <w:sz w:val="28"/>
          <w:szCs w:val="28"/>
        </w:rPr>
      </w:pPr>
      <w:r w:rsidRPr="00955B70">
        <w:rPr>
          <w:rFonts w:eastAsia="Calibri"/>
          <w:b/>
          <w:sz w:val="28"/>
          <w:szCs w:val="28"/>
        </w:rPr>
        <w:t>Размер платы, взимаемой с заявителя при предоставлении</w:t>
      </w:r>
      <w:r>
        <w:rPr>
          <w:rFonts w:eastAsia="Calibri"/>
          <w:b/>
          <w:sz w:val="28"/>
          <w:szCs w:val="28"/>
        </w:rPr>
        <w:t xml:space="preserve"> муниципальной</w:t>
      </w:r>
      <w:r w:rsidRPr="00955B70">
        <w:rPr>
          <w:rFonts w:eastAsia="Calibri"/>
          <w:b/>
          <w:sz w:val="28"/>
          <w:szCs w:val="28"/>
        </w:rPr>
        <w:t xml:space="preserve"> услуги, и способы ее взимания</w:t>
      </w:r>
    </w:p>
    <w:p w:rsidR="009A6B5B" w:rsidRPr="00955B70" w:rsidRDefault="009A6B5B" w:rsidP="009A6B5B">
      <w:pPr>
        <w:autoSpaceDE w:val="0"/>
        <w:autoSpaceDN w:val="0"/>
        <w:adjustRightInd w:val="0"/>
        <w:ind w:firstLine="709"/>
        <w:jc w:val="both"/>
        <w:rPr>
          <w:bCs/>
          <w:sz w:val="28"/>
          <w:szCs w:val="28"/>
        </w:rPr>
      </w:pPr>
    </w:p>
    <w:p w:rsidR="009A6B5B" w:rsidRPr="00955B70" w:rsidRDefault="009A6B5B" w:rsidP="009A6B5B">
      <w:pPr>
        <w:autoSpaceDE w:val="0"/>
        <w:autoSpaceDN w:val="0"/>
        <w:adjustRightInd w:val="0"/>
        <w:ind w:firstLine="709"/>
        <w:jc w:val="both"/>
        <w:rPr>
          <w:bCs/>
          <w:sz w:val="28"/>
          <w:szCs w:val="28"/>
        </w:rPr>
      </w:pPr>
      <w:r w:rsidRPr="00955B70">
        <w:rPr>
          <w:bCs/>
          <w:sz w:val="28"/>
          <w:szCs w:val="28"/>
        </w:rPr>
        <w:t>2.18. Предоставление услуги осуществляется без взимания платы.</w:t>
      </w:r>
    </w:p>
    <w:p w:rsidR="009A6B5B" w:rsidRPr="00955B70" w:rsidRDefault="009A6B5B" w:rsidP="009A6B5B">
      <w:pPr>
        <w:autoSpaceDE w:val="0"/>
        <w:autoSpaceDN w:val="0"/>
        <w:adjustRightInd w:val="0"/>
        <w:ind w:firstLine="709"/>
        <w:jc w:val="both"/>
        <w:rPr>
          <w:bCs/>
          <w:sz w:val="28"/>
          <w:szCs w:val="28"/>
        </w:rPr>
      </w:pPr>
    </w:p>
    <w:p w:rsidR="009A6B5B" w:rsidRPr="00955B70" w:rsidRDefault="009A6B5B" w:rsidP="009A6B5B">
      <w:pPr>
        <w:autoSpaceDE w:val="0"/>
        <w:autoSpaceDN w:val="0"/>
        <w:adjustRightInd w:val="0"/>
        <w:ind w:firstLine="709"/>
        <w:jc w:val="center"/>
        <w:outlineLvl w:val="0"/>
        <w:rPr>
          <w:b/>
          <w:bCs/>
          <w:sz w:val="28"/>
          <w:szCs w:val="28"/>
        </w:rPr>
      </w:pPr>
      <w:r w:rsidRPr="00955B70">
        <w:rPr>
          <w:b/>
          <w:bCs/>
          <w:sz w:val="28"/>
          <w:szCs w:val="28"/>
        </w:rPr>
        <w:t xml:space="preserve">Максимальный срок ожидания в очереди при подаче запроса о </w:t>
      </w:r>
      <w:r>
        <w:rPr>
          <w:b/>
          <w:bCs/>
          <w:sz w:val="28"/>
          <w:szCs w:val="28"/>
        </w:rPr>
        <w:t>предоставлении муниципальной</w:t>
      </w:r>
      <w:r w:rsidRPr="00955B70">
        <w:rPr>
          <w:b/>
          <w:bCs/>
          <w:sz w:val="28"/>
          <w:szCs w:val="28"/>
        </w:rPr>
        <w:t xml:space="preserve"> услуги и при получении результата </w:t>
      </w:r>
      <w:r>
        <w:rPr>
          <w:b/>
          <w:bCs/>
          <w:sz w:val="28"/>
          <w:szCs w:val="28"/>
        </w:rPr>
        <w:t>предоставления муниципальной</w:t>
      </w:r>
      <w:r w:rsidRPr="00955B70">
        <w:rPr>
          <w:b/>
          <w:bCs/>
          <w:sz w:val="28"/>
          <w:szCs w:val="28"/>
        </w:rPr>
        <w:t xml:space="preserve"> услуги</w:t>
      </w:r>
    </w:p>
    <w:p w:rsidR="009A6B5B" w:rsidRPr="00955B70" w:rsidRDefault="009A6B5B" w:rsidP="009A6B5B">
      <w:pPr>
        <w:autoSpaceDE w:val="0"/>
        <w:autoSpaceDN w:val="0"/>
        <w:adjustRightInd w:val="0"/>
        <w:ind w:firstLine="709"/>
        <w:jc w:val="both"/>
        <w:rPr>
          <w:sz w:val="28"/>
          <w:szCs w:val="28"/>
        </w:rPr>
      </w:pPr>
    </w:p>
    <w:p w:rsidR="009A6B5B" w:rsidRPr="00955B70" w:rsidRDefault="009A6B5B" w:rsidP="009A6B5B">
      <w:pPr>
        <w:autoSpaceDE w:val="0"/>
        <w:autoSpaceDN w:val="0"/>
        <w:adjustRightInd w:val="0"/>
        <w:ind w:firstLine="709"/>
        <w:jc w:val="both"/>
        <w:rPr>
          <w:bCs/>
          <w:sz w:val="28"/>
          <w:szCs w:val="28"/>
        </w:rPr>
      </w:pPr>
      <w:r w:rsidRPr="00955B70">
        <w:rPr>
          <w:bCs/>
          <w:sz w:val="28"/>
          <w:szCs w:val="28"/>
        </w:rPr>
        <w:t xml:space="preserve">2.19. Максимальный срок ожидания в очереди при подаче запроса о </w:t>
      </w:r>
      <w:r>
        <w:rPr>
          <w:bCs/>
          <w:sz w:val="28"/>
          <w:szCs w:val="28"/>
        </w:rPr>
        <w:t>предоставлении муниципальной</w:t>
      </w:r>
      <w:r w:rsidRPr="00955B70">
        <w:rPr>
          <w:bCs/>
          <w:sz w:val="28"/>
          <w:szCs w:val="28"/>
        </w:rPr>
        <w:t xml:space="preserve"> услуги и при получении резу</w:t>
      </w:r>
      <w:r>
        <w:rPr>
          <w:bCs/>
          <w:sz w:val="28"/>
          <w:szCs w:val="28"/>
        </w:rPr>
        <w:t>льтата предоставления муниципальной</w:t>
      </w:r>
      <w:r w:rsidRPr="00955B70">
        <w:rPr>
          <w:bCs/>
          <w:sz w:val="28"/>
          <w:szCs w:val="28"/>
        </w:rPr>
        <w:t xml:space="preserve"> услуги в уполномоченном органе или многофункциональном центре составляет не более пятнадцати минут.</w:t>
      </w:r>
    </w:p>
    <w:p w:rsidR="009A6B5B" w:rsidRPr="00955B70" w:rsidRDefault="009A6B5B" w:rsidP="009A6B5B">
      <w:pPr>
        <w:autoSpaceDE w:val="0"/>
        <w:autoSpaceDN w:val="0"/>
        <w:adjustRightInd w:val="0"/>
        <w:ind w:firstLine="709"/>
        <w:jc w:val="both"/>
        <w:rPr>
          <w:bCs/>
          <w:sz w:val="28"/>
          <w:szCs w:val="28"/>
        </w:rPr>
      </w:pPr>
    </w:p>
    <w:p w:rsidR="009A6B5B" w:rsidRPr="00955B70" w:rsidRDefault="009A6B5B" w:rsidP="009A6B5B">
      <w:pPr>
        <w:widowControl w:val="0"/>
        <w:autoSpaceDE w:val="0"/>
        <w:autoSpaceDN w:val="0"/>
        <w:adjustRightInd w:val="0"/>
        <w:ind w:firstLine="709"/>
        <w:jc w:val="center"/>
        <w:rPr>
          <w:rFonts w:eastAsia="Calibri"/>
          <w:b/>
          <w:bCs/>
          <w:sz w:val="28"/>
          <w:szCs w:val="28"/>
        </w:rPr>
      </w:pPr>
      <w:r w:rsidRPr="00955B70">
        <w:rPr>
          <w:rFonts w:eastAsia="Calibri"/>
          <w:b/>
          <w:bCs/>
          <w:sz w:val="28"/>
          <w:szCs w:val="28"/>
        </w:rPr>
        <w:t xml:space="preserve">Срок регистрации запроса заявителя о </w:t>
      </w:r>
      <w:r>
        <w:rPr>
          <w:rFonts w:eastAsia="Calibri"/>
          <w:b/>
          <w:bCs/>
          <w:sz w:val="28"/>
          <w:szCs w:val="28"/>
        </w:rPr>
        <w:t>предоставлении муниципальной</w:t>
      </w:r>
      <w:r w:rsidRPr="00955B70">
        <w:rPr>
          <w:rFonts w:eastAsia="Calibri"/>
          <w:b/>
          <w:bCs/>
          <w:sz w:val="28"/>
          <w:szCs w:val="28"/>
        </w:rPr>
        <w:t xml:space="preserve"> услуги</w:t>
      </w:r>
    </w:p>
    <w:p w:rsidR="009A6B5B" w:rsidRPr="00955B70" w:rsidRDefault="009A6B5B" w:rsidP="009A6B5B">
      <w:pPr>
        <w:autoSpaceDE w:val="0"/>
        <w:autoSpaceDN w:val="0"/>
        <w:adjustRightInd w:val="0"/>
        <w:ind w:firstLine="709"/>
        <w:jc w:val="both"/>
        <w:rPr>
          <w:bCs/>
          <w:sz w:val="28"/>
          <w:szCs w:val="28"/>
        </w:rPr>
      </w:pPr>
    </w:p>
    <w:p w:rsidR="009A6B5B" w:rsidRPr="00955B70" w:rsidRDefault="009A6B5B" w:rsidP="009A6B5B">
      <w:pPr>
        <w:autoSpaceDE w:val="0"/>
        <w:autoSpaceDN w:val="0"/>
        <w:adjustRightInd w:val="0"/>
        <w:ind w:firstLine="709"/>
        <w:jc w:val="both"/>
        <w:rPr>
          <w:bCs/>
          <w:sz w:val="28"/>
          <w:szCs w:val="28"/>
        </w:rPr>
      </w:pPr>
      <w:r w:rsidRPr="00955B70">
        <w:rPr>
          <w:bCs/>
          <w:sz w:val="28"/>
          <w:szCs w:val="28"/>
        </w:rPr>
        <w:t xml:space="preserve">2.20. Регистрация уведомления о планируемом строительстве, уведомления об изменении параметров, </w:t>
      </w:r>
      <w:r w:rsidRPr="00FF5A98">
        <w:rPr>
          <w:bCs/>
          <w:sz w:val="28"/>
          <w:szCs w:val="28"/>
        </w:rPr>
        <w:t>заявления об исправлении допущенных опечаток и ошибок, заявления о выдаче дубликата,</w:t>
      </w:r>
      <w:r w:rsidRPr="00955B70">
        <w:rPr>
          <w:bCs/>
          <w:sz w:val="28"/>
          <w:szCs w:val="28"/>
        </w:rPr>
        <w:t xml:space="preserve"> представленных </w:t>
      </w:r>
      <w:proofErr w:type="gramStart"/>
      <w:r w:rsidRPr="00955B70">
        <w:rPr>
          <w:bCs/>
          <w:sz w:val="28"/>
          <w:szCs w:val="28"/>
        </w:rPr>
        <w:t>заявителем</w:t>
      </w:r>
      <w:proofErr w:type="gramEnd"/>
      <w:r w:rsidRPr="00955B70">
        <w:rPr>
          <w:bCs/>
          <w:sz w:val="28"/>
          <w:szCs w:val="28"/>
        </w:rPr>
        <w:t xml:space="preserve"> указанными в пункте 2.11 настоящего Административного регламента способами в уполномоченный орган, осуществляется не позднее одного рабочего дня, следующего за днем его поступления.</w:t>
      </w:r>
    </w:p>
    <w:p w:rsidR="009A6B5B" w:rsidRPr="00955B70" w:rsidRDefault="009A6B5B" w:rsidP="009A6B5B">
      <w:pPr>
        <w:autoSpaceDE w:val="0"/>
        <w:autoSpaceDN w:val="0"/>
        <w:adjustRightInd w:val="0"/>
        <w:ind w:firstLine="709"/>
        <w:jc w:val="both"/>
        <w:rPr>
          <w:bCs/>
          <w:sz w:val="28"/>
          <w:szCs w:val="28"/>
        </w:rPr>
      </w:pPr>
      <w:proofErr w:type="gramStart"/>
      <w:r w:rsidRPr="00955B70">
        <w:rPr>
          <w:bCs/>
          <w:sz w:val="28"/>
          <w:szCs w:val="28"/>
        </w:rPr>
        <w:t xml:space="preserve">В случае представления уведомления о планируемом строительстве, уведомления об изменении параметров, </w:t>
      </w:r>
      <w:r w:rsidRPr="00FF5A98">
        <w:rPr>
          <w:bCs/>
          <w:sz w:val="28"/>
          <w:szCs w:val="28"/>
        </w:rPr>
        <w:t>заявления об исправлении допущенных опечаток и ошибок, заявления о выдаче дубликата</w:t>
      </w:r>
      <w:r w:rsidRPr="00955B70">
        <w:rPr>
          <w:bCs/>
          <w:sz w:val="28"/>
          <w:szCs w:val="28"/>
        </w:rPr>
        <w:t xml:space="preserve"> в электронной форме посредством Единого портала, регионального портала</w:t>
      </w:r>
      <w:r w:rsidRPr="00955B70" w:rsidDel="009E3D30">
        <w:rPr>
          <w:bCs/>
          <w:sz w:val="28"/>
          <w:szCs w:val="28"/>
        </w:rPr>
        <w:t xml:space="preserve"> </w:t>
      </w:r>
      <w:r w:rsidRPr="00955B70">
        <w:rPr>
          <w:bCs/>
          <w:sz w:val="28"/>
          <w:szCs w:val="28"/>
        </w:rPr>
        <w:t xml:space="preserve">вне рабочего времени уполномоченного органа либо в выходной, нерабочий праздничный день днем </w:t>
      </w:r>
      <w:r w:rsidRPr="00955B70">
        <w:rPr>
          <w:bCs/>
          <w:sz w:val="28"/>
          <w:szCs w:val="28"/>
        </w:rPr>
        <w:lastRenderedPageBreak/>
        <w:t>поступления уведомления о планируемом строительстве, уведомления об изменении параметров</w:t>
      </w:r>
      <w:r>
        <w:rPr>
          <w:bCs/>
          <w:sz w:val="28"/>
          <w:szCs w:val="28"/>
        </w:rPr>
        <w:t xml:space="preserve">, </w:t>
      </w:r>
      <w:r w:rsidRPr="00FF5A98">
        <w:rPr>
          <w:bCs/>
          <w:sz w:val="28"/>
          <w:szCs w:val="28"/>
        </w:rPr>
        <w:t>заявления об исправлении допущенных опечаток и ошибок, заявления о</w:t>
      </w:r>
      <w:proofErr w:type="gramEnd"/>
      <w:r w:rsidRPr="00FF5A98">
        <w:rPr>
          <w:bCs/>
          <w:sz w:val="28"/>
          <w:szCs w:val="28"/>
        </w:rPr>
        <w:t xml:space="preserve"> выдаче дубликата</w:t>
      </w:r>
      <w:r w:rsidRPr="00955B70">
        <w:rPr>
          <w:bCs/>
          <w:sz w:val="28"/>
          <w:szCs w:val="28"/>
        </w:rPr>
        <w:t xml:space="preserve"> считается первый рабочий день, следующий за днем представления заявителем указанного уведомления</w:t>
      </w:r>
      <w:r>
        <w:rPr>
          <w:bCs/>
          <w:sz w:val="28"/>
          <w:szCs w:val="28"/>
        </w:rPr>
        <w:t>, заявления</w:t>
      </w:r>
      <w:r w:rsidRPr="00955B70">
        <w:rPr>
          <w:bCs/>
          <w:sz w:val="28"/>
          <w:szCs w:val="28"/>
        </w:rPr>
        <w:t>.</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Уведомление о планируемом строительстве, уведомление об изменении параметров</w:t>
      </w:r>
      <w:r w:rsidRPr="00FF5A98">
        <w:rPr>
          <w:bCs/>
          <w:sz w:val="28"/>
          <w:szCs w:val="28"/>
        </w:rPr>
        <w:t>, заявление об исправлении допущенных опечаток и ошибок, заявление о выдаче дубликата</w:t>
      </w:r>
      <w:r w:rsidRPr="00955B70">
        <w:rPr>
          <w:bCs/>
          <w:sz w:val="28"/>
          <w:szCs w:val="28"/>
        </w:rPr>
        <w:t xml:space="preserve"> считается поступившим в уполномоченный орган со дня его регистрации.</w:t>
      </w:r>
    </w:p>
    <w:p w:rsidR="009A6B5B" w:rsidRPr="00955B70" w:rsidRDefault="009A6B5B" w:rsidP="009A6B5B">
      <w:pPr>
        <w:autoSpaceDE w:val="0"/>
        <w:autoSpaceDN w:val="0"/>
        <w:adjustRightInd w:val="0"/>
        <w:ind w:firstLine="709"/>
        <w:jc w:val="both"/>
        <w:rPr>
          <w:bCs/>
          <w:sz w:val="28"/>
          <w:szCs w:val="28"/>
        </w:rPr>
      </w:pPr>
    </w:p>
    <w:p w:rsidR="009A6B5B" w:rsidRPr="00955B70" w:rsidRDefault="009A6B5B" w:rsidP="009A6B5B">
      <w:pPr>
        <w:autoSpaceDE w:val="0"/>
        <w:autoSpaceDN w:val="0"/>
        <w:adjustRightInd w:val="0"/>
        <w:jc w:val="center"/>
        <w:rPr>
          <w:b/>
          <w:sz w:val="28"/>
          <w:szCs w:val="28"/>
        </w:rPr>
      </w:pPr>
      <w:r w:rsidRPr="00955B70">
        <w:rPr>
          <w:b/>
          <w:sz w:val="28"/>
          <w:szCs w:val="28"/>
        </w:rPr>
        <w:t>Требования к помещениям, в которых п</w:t>
      </w:r>
      <w:r>
        <w:rPr>
          <w:b/>
          <w:sz w:val="28"/>
          <w:szCs w:val="28"/>
        </w:rPr>
        <w:t>редоставляется муниципальная</w:t>
      </w:r>
      <w:r w:rsidRPr="00955B70">
        <w:rPr>
          <w:b/>
          <w:sz w:val="28"/>
          <w:szCs w:val="28"/>
        </w:rPr>
        <w:t xml:space="preserve"> услуга</w:t>
      </w:r>
    </w:p>
    <w:p w:rsidR="009A6B5B" w:rsidRPr="00955B70" w:rsidRDefault="009A6B5B" w:rsidP="009A6B5B">
      <w:pPr>
        <w:autoSpaceDE w:val="0"/>
        <w:autoSpaceDN w:val="0"/>
        <w:adjustRightInd w:val="0"/>
        <w:ind w:firstLine="709"/>
        <w:jc w:val="both"/>
        <w:rPr>
          <w:bCs/>
          <w:sz w:val="28"/>
          <w:szCs w:val="28"/>
        </w:rPr>
      </w:pPr>
    </w:p>
    <w:p w:rsidR="009A6B5B" w:rsidRPr="00955B70" w:rsidRDefault="009A6B5B" w:rsidP="009A6B5B">
      <w:pPr>
        <w:widowControl w:val="0"/>
        <w:autoSpaceDE w:val="0"/>
        <w:autoSpaceDN w:val="0"/>
        <w:adjustRightInd w:val="0"/>
        <w:ind w:firstLine="709"/>
        <w:jc w:val="both"/>
        <w:rPr>
          <w:sz w:val="28"/>
          <w:szCs w:val="28"/>
        </w:rPr>
      </w:pPr>
      <w:r w:rsidRPr="00955B70">
        <w:rPr>
          <w:sz w:val="28"/>
          <w:szCs w:val="28"/>
        </w:rPr>
        <w:t xml:space="preserve">2.21. </w:t>
      </w:r>
      <w:proofErr w:type="gramStart"/>
      <w:r w:rsidRPr="00955B70">
        <w:rPr>
          <w:sz w:val="28"/>
          <w:szCs w:val="28"/>
        </w:rPr>
        <w:t xml:space="preserve">Местоположение административных зданий, в которых осуществляется прием </w:t>
      </w:r>
      <w:r w:rsidRPr="00955B70">
        <w:rPr>
          <w:bCs/>
          <w:sz w:val="28"/>
          <w:szCs w:val="28"/>
        </w:rPr>
        <w:t xml:space="preserve">уведомлений о планируемом строительстве, уведомлений об изменении </w:t>
      </w:r>
      <w:r w:rsidRPr="000F51AD">
        <w:rPr>
          <w:bCs/>
          <w:sz w:val="28"/>
          <w:szCs w:val="28"/>
        </w:rPr>
        <w:t>параметров, заявлений об исправлении допущенных опечаток и ошибок, заявлений о выдаче дубликата</w:t>
      </w:r>
      <w:r w:rsidRPr="000F51AD">
        <w:rPr>
          <w:sz w:val="28"/>
          <w:szCs w:val="28"/>
        </w:rPr>
        <w:t xml:space="preserve"> и</w:t>
      </w:r>
      <w:r w:rsidRPr="00955B70">
        <w:rPr>
          <w:sz w:val="28"/>
          <w:szCs w:val="28"/>
        </w:rPr>
        <w:t xml:space="preserve"> документов, необходимых для предоставления </w:t>
      </w:r>
      <w:r>
        <w:rPr>
          <w:sz w:val="28"/>
          <w:szCs w:val="28"/>
        </w:rPr>
        <w:t>муниципальной</w:t>
      </w:r>
      <w:r w:rsidRPr="00955B70">
        <w:rPr>
          <w:sz w:val="28"/>
          <w:szCs w:val="28"/>
        </w:rPr>
        <w:t xml:space="preserve"> услуги, а также выдача результатов предоставления </w:t>
      </w:r>
      <w:r>
        <w:rPr>
          <w:sz w:val="28"/>
          <w:szCs w:val="28"/>
        </w:rPr>
        <w:t>муниципальной</w:t>
      </w:r>
      <w:r w:rsidRPr="00955B70">
        <w:rPr>
          <w:sz w:val="28"/>
          <w:szCs w:val="28"/>
        </w:rPr>
        <w:t xml:space="preserve"> услуги, должно обеспечивать удобство для граждан с точки зрения пешеходной доступности от остановок общественного транспорта.</w:t>
      </w:r>
      <w:proofErr w:type="gramEnd"/>
    </w:p>
    <w:p w:rsidR="009A6B5B" w:rsidRPr="00955B70" w:rsidRDefault="009A6B5B" w:rsidP="009A6B5B">
      <w:pPr>
        <w:widowControl w:val="0"/>
        <w:tabs>
          <w:tab w:val="left" w:pos="567"/>
        </w:tabs>
        <w:ind w:firstLine="709"/>
        <w:contextualSpacing/>
        <w:jc w:val="both"/>
        <w:rPr>
          <w:sz w:val="28"/>
          <w:szCs w:val="28"/>
        </w:rPr>
      </w:pPr>
      <w:r w:rsidRPr="00955B70">
        <w:rPr>
          <w:sz w:val="28"/>
          <w:szCs w:val="28"/>
        </w:rPr>
        <w:t>В случае</w:t>
      </w:r>
      <w:proofErr w:type="gramStart"/>
      <w:r w:rsidRPr="00955B70">
        <w:rPr>
          <w:sz w:val="28"/>
          <w:szCs w:val="28"/>
        </w:rPr>
        <w:t>,</w:t>
      </w:r>
      <w:proofErr w:type="gramEnd"/>
      <w:r w:rsidRPr="00955B70">
        <w:rPr>
          <w:sz w:val="28"/>
          <w:szCs w:val="28"/>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9A6B5B" w:rsidRPr="00955B70" w:rsidRDefault="009A6B5B" w:rsidP="009A6B5B">
      <w:pPr>
        <w:widowControl w:val="0"/>
        <w:autoSpaceDE w:val="0"/>
        <w:autoSpaceDN w:val="0"/>
        <w:adjustRightInd w:val="0"/>
        <w:ind w:firstLine="709"/>
        <w:jc w:val="both"/>
        <w:rPr>
          <w:strike/>
          <w:sz w:val="28"/>
          <w:szCs w:val="28"/>
        </w:rPr>
      </w:pPr>
      <w:r w:rsidRPr="00955B70">
        <w:rPr>
          <w:sz w:val="28"/>
          <w:szCs w:val="28"/>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9A6B5B" w:rsidRPr="00955B70" w:rsidRDefault="009A6B5B" w:rsidP="009A6B5B">
      <w:pPr>
        <w:widowControl w:val="0"/>
        <w:autoSpaceDE w:val="0"/>
        <w:autoSpaceDN w:val="0"/>
        <w:adjustRightInd w:val="0"/>
        <w:ind w:firstLine="709"/>
        <w:jc w:val="both"/>
        <w:rPr>
          <w:sz w:val="28"/>
          <w:szCs w:val="28"/>
        </w:rPr>
      </w:pPr>
      <w:r w:rsidRPr="00955B70">
        <w:rPr>
          <w:sz w:val="28"/>
          <w:szCs w:val="2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w:t>
      </w:r>
      <w:r>
        <w:rPr>
          <w:sz w:val="28"/>
          <w:szCs w:val="28"/>
        </w:rPr>
        <w:t>редоставляется муниципальная</w:t>
      </w:r>
      <w:r w:rsidRPr="00955B70">
        <w:rPr>
          <w:sz w:val="28"/>
          <w:szCs w:val="28"/>
        </w:rPr>
        <w:t xml:space="preserve">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9A6B5B" w:rsidRPr="00955B70" w:rsidRDefault="009A6B5B" w:rsidP="009A6B5B">
      <w:pPr>
        <w:widowControl w:val="0"/>
        <w:autoSpaceDE w:val="0"/>
        <w:autoSpaceDN w:val="0"/>
        <w:adjustRightInd w:val="0"/>
        <w:ind w:firstLine="709"/>
        <w:jc w:val="both"/>
        <w:rPr>
          <w:sz w:val="28"/>
          <w:szCs w:val="28"/>
        </w:rPr>
      </w:pPr>
      <w:r w:rsidRPr="00955B70">
        <w:rPr>
          <w:sz w:val="28"/>
          <w:szCs w:val="28"/>
        </w:rPr>
        <w:t>Центральный вход в здание уполномоченного органа должен быть оборудован информационной табличкой (вывеской), содержащей информацию:</w:t>
      </w:r>
    </w:p>
    <w:p w:rsidR="009A6B5B" w:rsidRPr="00955B70" w:rsidRDefault="009A6B5B" w:rsidP="009A6B5B">
      <w:pPr>
        <w:widowControl w:val="0"/>
        <w:tabs>
          <w:tab w:val="left" w:pos="567"/>
          <w:tab w:val="left" w:pos="1134"/>
        </w:tabs>
        <w:ind w:left="709"/>
        <w:contextualSpacing/>
        <w:jc w:val="both"/>
        <w:rPr>
          <w:sz w:val="28"/>
          <w:szCs w:val="28"/>
        </w:rPr>
      </w:pPr>
      <w:r w:rsidRPr="00955B70">
        <w:rPr>
          <w:sz w:val="28"/>
          <w:szCs w:val="28"/>
        </w:rPr>
        <w:t>наименование;</w:t>
      </w:r>
    </w:p>
    <w:p w:rsidR="009A6B5B" w:rsidRPr="00955B70" w:rsidRDefault="009A6B5B" w:rsidP="009A6B5B">
      <w:pPr>
        <w:widowControl w:val="0"/>
        <w:tabs>
          <w:tab w:val="left" w:pos="567"/>
          <w:tab w:val="left" w:pos="1134"/>
        </w:tabs>
        <w:ind w:left="709"/>
        <w:contextualSpacing/>
        <w:jc w:val="both"/>
        <w:rPr>
          <w:sz w:val="28"/>
          <w:szCs w:val="28"/>
        </w:rPr>
      </w:pPr>
      <w:r w:rsidRPr="00955B70">
        <w:rPr>
          <w:sz w:val="28"/>
          <w:szCs w:val="28"/>
        </w:rPr>
        <w:t>местонахождение и юридический адрес;</w:t>
      </w:r>
    </w:p>
    <w:p w:rsidR="009A6B5B" w:rsidRPr="00955B70" w:rsidRDefault="009A6B5B" w:rsidP="009A6B5B">
      <w:pPr>
        <w:widowControl w:val="0"/>
        <w:tabs>
          <w:tab w:val="left" w:pos="567"/>
          <w:tab w:val="left" w:pos="1134"/>
        </w:tabs>
        <w:ind w:left="709"/>
        <w:contextualSpacing/>
        <w:jc w:val="both"/>
        <w:rPr>
          <w:sz w:val="28"/>
          <w:szCs w:val="28"/>
        </w:rPr>
      </w:pPr>
      <w:r w:rsidRPr="00955B70">
        <w:rPr>
          <w:sz w:val="28"/>
          <w:szCs w:val="28"/>
        </w:rPr>
        <w:t>режим работы;</w:t>
      </w:r>
    </w:p>
    <w:p w:rsidR="009A6B5B" w:rsidRPr="00955B70" w:rsidRDefault="009A6B5B" w:rsidP="009A6B5B">
      <w:pPr>
        <w:widowControl w:val="0"/>
        <w:tabs>
          <w:tab w:val="left" w:pos="567"/>
          <w:tab w:val="left" w:pos="1134"/>
        </w:tabs>
        <w:ind w:left="709"/>
        <w:contextualSpacing/>
        <w:jc w:val="both"/>
        <w:rPr>
          <w:sz w:val="28"/>
          <w:szCs w:val="28"/>
        </w:rPr>
      </w:pPr>
      <w:r w:rsidRPr="00955B70">
        <w:rPr>
          <w:sz w:val="28"/>
          <w:szCs w:val="28"/>
        </w:rPr>
        <w:t>график приема;</w:t>
      </w:r>
    </w:p>
    <w:p w:rsidR="009A6B5B" w:rsidRPr="00955B70" w:rsidRDefault="009A6B5B" w:rsidP="009A6B5B">
      <w:pPr>
        <w:widowControl w:val="0"/>
        <w:tabs>
          <w:tab w:val="left" w:pos="567"/>
          <w:tab w:val="left" w:pos="1134"/>
        </w:tabs>
        <w:ind w:left="709"/>
        <w:contextualSpacing/>
        <w:jc w:val="both"/>
        <w:rPr>
          <w:sz w:val="28"/>
          <w:szCs w:val="28"/>
        </w:rPr>
      </w:pPr>
      <w:r w:rsidRPr="00955B70">
        <w:rPr>
          <w:sz w:val="28"/>
          <w:szCs w:val="28"/>
        </w:rPr>
        <w:lastRenderedPageBreak/>
        <w:t>номера телефонов для справок.</w:t>
      </w:r>
    </w:p>
    <w:p w:rsidR="009A6B5B" w:rsidRPr="00955B70" w:rsidRDefault="009A6B5B" w:rsidP="009A6B5B">
      <w:pPr>
        <w:widowControl w:val="0"/>
        <w:autoSpaceDE w:val="0"/>
        <w:autoSpaceDN w:val="0"/>
        <w:adjustRightInd w:val="0"/>
        <w:ind w:firstLine="709"/>
        <w:jc w:val="both"/>
        <w:rPr>
          <w:sz w:val="28"/>
          <w:szCs w:val="28"/>
        </w:rPr>
      </w:pPr>
      <w:r w:rsidRPr="00955B70">
        <w:rPr>
          <w:sz w:val="28"/>
          <w:szCs w:val="28"/>
        </w:rPr>
        <w:t>Помещения, в которых п</w:t>
      </w:r>
      <w:r>
        <w:rPr>
          <w:sz w:val="28"/>
          <w:szCs w:val="28"/>
        </w:rPr>
        <w:t>редоставляется муниципальная</w:t>
      </w:r>
      <w:r w:rsidRPr="00955B70">
        <w:rPr>
          <w:sz w:val="28"/>
          <w:szCs w:val="28"/>
        </w:rPr>
        <w:t xml:space="preserve"> услуга, должны соответствовать санитарно-эпидемиологическим правилам и нормативам.</w:t>
      </w:r>
    </w:p>
    <w:p w:rsidR="009A6B5B" w:rsidRPr="00955B70" w:rsidRDefault="009A6B5B" w:rsidP="009A6B5B">
      <w:pPr>
        <w:widowControl w:val="0"/>
        <w:autoSpaceDE w:val="0"/>
        <w:autoSpaceDN w:val="0"/>
        <w:adjustRightInd w:val="0"/>
        <w:ind w:firstLine="709"/>
        <w:jc w:val="both"/>
        <w:rPr>
          <w:sz w:val="28"/>
          <w:szCs w:val="28"/>
        </w:rPr>
      </w:pPr>
      <w:r w:rsidRPr="00955B70">
        <w:rPr>
          <w:sz w:val="28"/>
          <w:szCs w:val="28"/>
        </w:rPr>
        <w:t>Помещения, в которых п</w:t>
      </w:r>
      <w:r>
        <w:rPr>
          <w:sz w:val="28"/>
          <w:szCs w:val="28"/>
        </w:rPr>
        <w:t>редоставляется муниципальная</w:t>
      </w:r>
      <w:r w:rsidRPr="00955B70">
        <w:rPr>
          <w:sz w:val="28"/>
          <w:szCs w:val="28"/>
        </w:rPr>
        <w:t xml:space="preserve"> услуга, оснащаются:</w:t>
      </w:r>
    </w:p>
    <w:p w:rsidR="009A6B5B" w:rsidRPr="00955B70" w:rsidRDefault="009A6B5B" w:rsidP="009A6B5B">
      <w:pPr>
        <w:widowControl w:val="0"/>
        <w:autoSpaceDE w:val="0"/>
        <w:autoSpaceDN w:val="0"/>
        <w:adjustRightInd w:val="0"/>
        <w:ind w:firstLine="709"/>
        <w:jc w:val="both"/>
        <w:rPr>
          <w:sz w:val="28"/>
          <w:szCs w:val="28"/>
        </w:rPr>
      </w:pPr>
      <w:r w:rsidRPr="00955B70">
        <w:rPr>
          <w:sz w:val="28"/>
          <w:szCs w:val="28"/>
        </w:rPr>
        <w:t>противопожарной системой и средствами пожаротушения;</w:t>
      </w:r>
    </w:p>
    <w:p w:rsidR="009A6B5B" w:rsidRPr="00955B70" w:rsidRDefault="009A6B5B" w:rsidP="009A6B5B">
      <w:pPr>
        <w:widowControl w:val="0"/>
        <w:autoSpaceDE w:val="0"/>
        <w:autoSpaceDN w:val="0"/>
        <w:adjustRightInd w:val="0"/>
        <w:ind w:firstLine="709"/>
        <w:jc w:val="both"/>
        <w:rPr>
          <w:sz w:val="28"/>
          <w:szCs w:val="28"/>
        </w:rPr>
      </w:pPr>
      <w:r w:rsidRPr="00955B70">
        <w:rPr>
          <w:sz w:val="28"/>
          <w:szCs w:val="28"/>
        </w:rPr>
        <w:t>системой оповещения о возникновении чрезвычайной ситуации;</w:t>
      </w:r>
    </w:p>
    <w:p w:rsidR="009A6B5B" w:rsidRPr="00955B70" w:rsidRDefault="009A6B5B" w:rsidP="009A6B5B">
      <w:pPr>
        <w:widowControl w:val="0"/>
        <w:autoSpaceDE w:val="0"/>
        <w:autoSpaceDN w:val="0"/>
        <w:adjustRightInd w:val="0"/>
        <w:ind w:firstLine="709"/>
        <w:jc w:val="both"/>
        <w:rPr>
          <w:sz w:val="28"/>
          <w:szCs w:val="28"/>
        </w:rPr>
      </w:pPr>
      <w:r w:rsidRPr="00955B70">
        <w:rPr>
          <w:sz w:val="28"/>
          <w:szCs w:val="28"/>
        </w:rPr>
        <w:t>средствами оказания первой медицинской помощи;</w:t>
      </w:r>
    </w:p>
    <w:p w:rsidR="009A6B5B" w:rsidRPr="00955B70" w:rsidRDefault="009A6B5B" w:rsidP="009A6B5B">
      <w:pPr>
        <w:widowControl w:val="0"/>
        <w:autoSpaceDE w:val="0"/>
        <w:autoSpaceDN w:val="0"/>
        <w:adjustRightInd w:val="0"/>
        <w:ind w:firstLine="709"/>
        <w:jc w:val="both"/>
        <w:rPr>
          <w:sz w:val="28"/>
          <w:szCs w:val="28"/>
        </w:rPr>
      </w:pPr>
      <w:r w:rsidRPr="00955B70">
        <w:rPr>
          <w:sz w:val="28"/>
          <w:szCs w:val="28"/>
        </w:rPr>
        <w:t>туалетными комнатами для посетителей.</w:t>
      </w:r>
    </w:p>
    <w:p w:rsidR="009A6B5B" w:rsidRPr="00955B70" w:rsidRDefault="009A6B5B" w:rsidP="009A6B5B">
      <w:pPr>
        <w:widowControl w:val="0"/>
        <w:autoSpaceDE w:val="0"/>
        <w:autoSpaceDN w:val="0"/>
        <w:adjustRightInd w:val="0"/>
        <w:ind w:firstLine="709"/>
        <w:jc w:val="both"/>
        <w:rPr>
          <w:sz w:val="28"/>
          <w:szCs w:val="28"/>
        </w:rPr>
      </w:pPr>
      <w:r w:rsidRPr="00955B70">
        <w:rPr>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9A6B5B" w:rsidRPr="00955B70" w:rsidRDefault="009A6B5B" w:rsidP="009A6B5B">
      <w:pPr>
        <w:widowControl w:val="0"/>
        <w:autoSpaceDE w:val="0"/>
        <w:autoSpaceDN w:val="0"/>
        <w:adjustRightInd w:val="0"/>
        <w:ind w:firstLine="709"/>
        <w:jc w:val="both"/>
        <w:rPr>
          <w:sz w:val="28"/>
          <w:szCs w:val="28"/>
        </w:rPr>
      </w:pPr>
      <w:r w:rsidRPr="00955B70">
        <w:rPr>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9A6B5B" w:rsidRPr="00955B70" w:rsidRDefault="009A6B5B" w:rsidP="009A6B5B">
      <w:pPr>
        <w:widowControl w:val="0"/>
        <w:autoSpaceDE w:val="0"/>
        <w:autoSpaceDN w:val="0"/>
        <w:adjustRightInd w:val="0"/>
        <w:ind w:firstLine="709"/>
        <w:jc w:val="both"/>
        <w:rPr>
          <w:sz w:val="28"/>
          <w:szCs w:val="28"/>
        </w:rPr>
      </w:pPr>
      <w:r w:rsidRPr="00955B70">
        <w:rPr>
          <w:sz w:val="28"/>
          <w:szCs w:val="28"/>
        </w:rPr>
        <w:t>Места для заполнения уведомлений</w:t>
      </w:r>
      <w:r>
        <w:rPr>
          <w:sz w:val="28"/>
          <w:szCs w:val="28"/>
        </w:rPr>
        <w:t xml:space="preserve"> </w:t>
      </w:r>
      <w:r w:rsidRPr="00955B70">
        <w:rPr>
          <w:bCs/>
          <w:sz w:val="28"/>
          <w:szCs w:val="28"/>
        </w:rPr>
        <w:t>о планируемом строительстве, уведомлении об изменении параметров</w:t>
      </w:r>
      <w:r>
        <w:rPr>
          <w:sz w:val="28"/>
          <w:szCs w:val="28"/>
        </w:rPr>
        <w:t xml:space="preserve">, </w:t>
      </w:r>
      <w:r w:rsidRPr="00955B70">
        <w:rPr>
          <w:bCs/>
          <w:sz w:val="28"/>
          <w:szCs w:val="28"/>
        </w:rPr>
        <w:t>заявлени</w:t>
      </w:r>
      <w:r>
        <w:rPr>
          <w:bCs/>
          <w:sz w:val="28"/>
          <w:szCs w:val="28"/>
        </w:rPr>
        <w:t>й</w:t>
      </w:r>
      <w:r w:rsidRPr="00955B70">
        <w:rPr>
          <w:bCs/>
          <w:sz w:val="28"/>
          <w:szCs w:val="28"/>
        </w:rPr>
        <w:t xml:space="preserve"> о выдаче дубликата</w:t>
      </w:r>
      <w:r>
        <w:rPr>
          <w:bCs/>
          <w:sz w:val="28"/>
          <w:szCs w:val="28"/>
        </w:rPr>
        <w:t>,</w:t>
      </w:r>
      <w:r w:rsidRPr="0085064A">
        <w:rPr>
          <w:bCs/>
          <w:sz w:val="28"/>
          <w:szCs w:val="28"/>
        </w:rPr>
        <w:t xml:space="preserve"> </w:t>
      </w:r>
      <w:r w:rsidRPr="00FF5A98">
        <w:rPr>
          <w:bCs/>
          <w:sz w:val="28"/>
          <w:szCs w:val="28"/>
        </w:rPr>
        <w:t>заявлени</w:t>
      </w:r>
      <w:r>
        <w:rPr>
          <w:bCs/>
          <w:sz w:val="28"/>
          <w:szCs w:val="28"/>
        </w:rPr>
        <w:t>й</w:t>
      </w:r>
      <w:r w:rsidRPr="00FF5A98">
        <w:rPr>
          <w:bCs/>
          <w:sz w:val="28"/>
          <w:szCs w:val="28"/>
        </w:rPr>
        <w:t xml:space="preserve"> об исправлении допущенных опечаток и ошибок</w:t>
      </w:r>
      <w:r w:rsidRPr="00955B70">
        <w:rPr>
          <w:sz w:val="28"/>
          <w:szCs w:val="28"/>
        </w:rPr>
        <w:t xml:space="preserve"> оборудуются стульями, столами (стойками), бланками уведомлений</w:t>
      </w:r>
      <w:r>
        <w:rPr>
          <w:sz w:val="28"/>
          <w:szCs w:val="28"/>
        </w:rPr>
        <w:t xml:space="preserve"> </w:t>
      </w:r>
      <w:r w:rsidRPr="00955B70">
        <w:rPr>
          <w:bCs/>
          <w:sz w:val="28"/>
          <w:szCs w:val="28"/>
        </w:rPr>
        <w:t>о планируемом строительстве, уведомлении об изменении параметров</w:t>
      </w:r>
      <w:r>
        <w:rPr>
          <w:sz w:val="28"/>
          <w:szCs w:val="28"/>
        </w:rPr>
        <w:t xml:space="preserve">, </w:t>
      </w:r>
      <w:r w:rsidRPr="00955B70">
        <w:rPr>
          <w:bCs/>
          <w:sz w:val="28"/>
          <w:szCs w:val="28"/>
        </w:rPr>
        <w:t>заявлени</w:t>
      </w:r>
      <w:r>
        <w:rPr>
          <w:bCs/>
          <w:sz w:val="28"/>
          <w:szCs w:val="28"/>
        </w:rPr>
        <w:t>й</w:t>
      </w:r>
      <w:r w:rsidRPr="00955B70">
        <w:rPr>
          <w:bCs/>
          <w:sz w:val="28"/>
          <w:szCs w:val="28"/>
        </w:rPr>
        <w:t xml:space="preserve"> о выдаче дубликата</w:t>
      </w:r>
      <w:r>
        <w:rPr>
          <w:bCs/>
          <w:sz w:val="28"/>
          <w:szCs w:val="28"/>
        </w:rPr>
        <w:t>,</w:t>
      </w:r>
      <w:r w:rsidRPr="0085064A">
        <w:rPr>
          <w:bCs/>
          <w:sz w:val="28"/>
          <w:szCs w:val="28"/>
        </w:rPr>
        <w:t xml:space="preserve"> </w:t>
      </w:r>
      <w:r w:rsidRPr="00FF5A98">
        <w:rPr>
          <w:bCs/>
          <w:sz w:val="28"/>
          <w:szCs w:val="28"/>
        </w:rPr>
        <w:t>заявлени</w:t>
      </w:r>
      <w:r>
        <w:rPr>
          <w:bCs/>
          <w:sz w:val="28"/>
          <w:szCs w:val="28"/>
        </w:rPr>
        <w:t>й</w:t>
      </w:r>
      <w:r w:rsidRPr="00FF5A98">
        <w:rPr>
          <w:bCs/>
          <w:sz w:val="28"/>
          <w:szCs w:val="28"/>
        </w:rPr>
        <w:t xml:space="preserve"> об исправлении допущенных опечаток и ошибок</w:t>
      </w:r>
      <w:r w:rsidRPr="00955B70">
        <w:rPr>
          <w:sz w:val="28"/>
          <w:szCs w:val="28"/>
        </w:rPr>
        <w:t>, письменными принадлежностями.</w:t>
      </w:r>
    </w:p>
    <w:p w:rsidR="009A6B5B" w:rsidRPr="00955B70" w:rsidRDefault="009A6B5B" w:rsidP="009A6B5B">
      <w:pPr>
        <w:widowControl w:val="0"/>
        <w:autoSpaceDE w:val="0"/>
        <w:autoSpaceDN w:val="0"/>
        <w:adjustRightInd w:val="0"/>
        <w:ind w:firstLine="709"/>
        <w:jc w:val="both"/>
        <w:rPr>
          <w:sz w:val="28"/>
          <w:szCs w:val="28"/>
        </w:rPr>
      </w:pPr>
      <w:r w:rsidRPr="00955B70">
        <w:rPr>
          <w:sz w:val="28"/>
          <w:szCs w:val="28"/>
        </w:rPr>
        <w:t>Места приема заявителей оборудуются информационными табличками (вывесками) с указанием:</w:t>
      </w:r>
    </w:p>
    <w:p w:rsidR="009A6B5B" w:rsidRPr="00955B70" w:rsidRDefault="009A6B5B" w:rsidP="009A6B5B">
      <w:pPr>
        <w:widowControl w:val="0"/>
        <w:autoSpaceDE w:val="0"/>
        <w:autoSpaceDN w:val="0"/>
        <w:adjustRightInd w:val="0"/>
        <w:ind w:firstLine="709"/>
        <w:jc w:val="both"/>
        <w:rPr>
          <w:sz w:val="28"/>
          <w:szCs w:val="28"/>
        </w:rPr>
      </w:pPr>
      <w:r w:rsidRPr="00955B70">
        <w:rPr>
          <w:sz w:val="28"/>
          <w:szCs w:val="28"/>
        </w:rPr>
        <w:t>номера кабинета и наименования отдела;</w:t>
      </w:r>
    </w:p>
    <w:p w:rsidR="009A6B5B" w:rsidRPr="00955B70" w:rsidRDefault="009A6B5B" w:rsidP="009A6B5B">
      <w:pPr>
        <w:widowControl w:val="0"/>
        <w:autoSpaceDE w:val="0"/>
        <w:autoSpaceDN w:val="0"/>
        <w:adjustRightInd w:val="0"/>
        <w:ind w:firstLine="709"/>
        <w:jc w:val="both"/>
        <w:rPr>
          <w:sz w:val="28"/>
          <w:szCs w:val="28"/>
        </w:rPr>
      </w:pPr>
      <w:r w:rsidRPr="00955B70">
        <w:rPr>
          <w:sz w:val="28"/>
          <w:szCs w:val="28"/>
        </w:rPr>
        <w:t>фамилии, имени и отчества (последнее – при наличии), должности ответственного лица за прием документов;</w:t>
      </w:r>
    </w:p>
    <w:p w:rsidR="009A6B5B" w:rsidRPr="00955B70" w:rsidRDefault="009A6B5B" w:rsidP="009A6B5B">
      <w:pPr>
        <w:widowControl w:val="0"/>
        <w:autoSpaceDE w:val="0"/>
        <w:autoSpaceDN w:val="0"/>
        <w:adjustRightInd w:val="0"/>
        <w:ind w:firstLine="709"/>
        <w:jc w:val="both"/>
        <w:rPr>
          <w:sz w:val="28"/>
          <w:szCs w:val="28"/>
        </w:rPr>
      </w:pPr>
      <w:r w:rsidRPr="00955B70">
        <w:rPr>
          <w:sz w:val="28"/>
          <w:szCs w:val="28"/>
        </w:rPr>
        <w:t>графика приема заявителей.</w:t>
      </w:r>
    </w:p>
    <w:p w:rsidR="009A6B5B" w:rsidRPr="00955B70" w:rsidRDefault="009A6B5B" w:rsidP="009A6B5B">
      <w:pPr>
        <w:widowControl w:val="0"/>
        <w:autoSpaceDE w:val="0"/>
        <w:autoSpaceDN w:val="0"/>
        <w:adjustRightInd w:val="0"/>
        <w:ind w:firstLine="709"/>
        <w:jc w:val="both"/>
        <w:rPr>
          <w:sz w:val="28"/>
          <w:szCs w:val="28"/>
        </w:rPr>
      </w:pPr>
      <w:r w:rsidRPr="00955B70">
        <w:rPr>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9A6B5B" w:rsidRPr="00955B70" w:rsidRDefault="009A6B5B" w:rsidP="009A6B5B">
      <w:pPr>
        <w:widowControl w:val="0"/>
        <w:autoSpaceDE w:val="0"/>
        <w:autoSpaceDN w:val="0"/>
        <w:adjustRightInd w:val="0"/>
        <w:ind w:firstLine="709"/>
        <w:jc w:val="both"/>
        <w:rPr>
          <w:sz w:val="28"/>
          <w:szCs w:val="28"/>
        </w:rPr>
      </w:pPr>
      <w:r w:rsidRPr="00955B70">
        <w:rPr>
          <w:sz w:val="28"/>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9A6B5B" w:rsidRPr="00955B70" w:rsidRDefault="009A6B5B" w:rsidP="009A6B5B">
      <w:pPr>
        <w:widowControl w:val="0"/>
        <w:autoSpaceDE w:val="0"/>
        <w:autoSpaceDN w:val="0"/>
        <w:adjustRightInd w:val="0"/>
        <w:ind w:firstLine="709"/>
        <w:jc w:val="both"/>
        <w:rPr>
          <w:sz w:val="28"/>
          <w:szCs w:val="28"/>
        </w:rPr>
      </w:pPr>
      <w:r w:rsidRPr="00955B70">
        <w:rPr>
          <w:sz w:val="28"/>
          <w:szCs w:val="28"/>
        </w:rPr>
        <w:t>При предоставлении</w:t>
      </w:r>
      <w:r>
        <w:rPr>
          <w:sz w:val="28"/>
          <w:szCs w:val="28"/>
        </w:rPr>
        <w:t xml:space="preserve"> муниципальной</w:t>
      </w:r>
      <w:r w:rsidRPr="00955B70">
        <w:rPr>
          <w:sz w:val="28"/>
          <w:szCs w:val="28"/>
        </w:rPr>
        <w:t xml:space="preserve"> услуги инвалидам обеспечиваются:</w:t>
      </w:r>
    </w:p>
    <w:p w:rsidR="009A6B5B" w:rsidRPr="00955B70" w:rsidRDefault="009A6B5B" w:rsidP="009A6B5B">
      <w:pPr>
        <w:widowControl w:val="0"/>
        <w:autoSpaceDE w:val="0"/>
        <w:autoSpaceDN w:val="0"/>
        <w:adjustRightInd w:val="0"/>
        <w:ind w:firstLine="709"/>
        <w:jc w:val="both"/>
        <w:rPr>
          <w:sz w:val="28"/>
          <w:szCs w:val="28"/>
        </w:rPr>
      </w:pPr>
      <w:r w:rsidRPr="00955B70">
        <w:rPr>
          <w:sz w:val="28"/>
          <w:szCs w:val="28"/>
        </w:rPr>
        <w:t>возможность беспрепятственного доступа к объекту (зданию, помещению), в котором п</w:t>
      </w:r>
      <w:r>
        <w:rPr>
          <w:sz w:val="28"/>
          <w:szCs w:val="28"/>
        </w:rPr>
        <w:t>редоставляется муниципальная</w:t>
      </w:r>
      <w:r w:rsidRPr="00955B70">
        <w:rPr>
          <w:sz w:val="28"/>
          <w:szCs w:val="28"/>
        </w:rPr>
        <w:t xml:space="preserve"> услуга;</w:t>
      </w:r>
    </w:p>
    <w:p w:rsidR="009A6B5B" w:rsidRPr="00955B70" w:rsidRDefault="009A6B5B" w:rsidP="009A6B5B">
      <w:pPr>
        <w:widowControl w:val="0"/>
        <w:autoSpaceDE w:val="0"/>
        <w:autoSpaceDN w:val="0"/>
        <w:adjustRightInd w:val="0"/>
        <w:ind w:firstLine="709"/>
        <w:jc w:val="both"/>
        <w:rPr>
          <w:sz w:val="28"/>
          <w:szCs w:val="28"/>
        </w:rPr>
      </w:pPr>
      <w:r w:rsidRPr="00955B70">
        <w:rPr>
          <w:sz w:val="28"/>
          <w:szCs w:val="28"/>
        </w:rPr>
        <w:t>возможность самостоятельного передвижения по территории, на которой расположены здания и помещения, в которых предоставляется государственная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9A6B5B" w:rsidRPr="00955B70" w:rsidRDefault="009A6B5B" w:rsidP="009A6B5B">
      <w:pPr>
        <w:widowControl w:val="0"/>
        <w:autoSpaceDE w:val="0"/>
        <w:autoSpaceDN w:val="0"/>
        <w:adjustRightInd w:val="0"/>
        <w:ind w:firstLine="709"/>
        <w:jc w:val="both"/>
        <w:rPr>
          <w:sz w:val="28"/>
          <w:szCs w:val="28"/>
        </w:rPr>
      </w:pPr>
      <w:r w:rsidRPr="00955B70">
        <w:rPr>
          <w:sz w:val="28"/>
          <w:szCs w:val="28"/>
        </w:rPr>
        <w:t>сопровождение инвалидов, имеющих стойкие расстройства функции зрения и самостоятельного передвижения;</w:t>
      </w:r>
    </w:p>
    <w:p w:rsidR="009A6B5B" w:rsidRPr="00955B70" w:rsidRDefault="009A6B5B" w:rsidP="009A6B5B">
      <w:pPr>
        <w:widowControl w:val="0"/>
        <w:autoSpaceDE w:val="0"/>
        <w:autoSpaceDN w:val="0"/>
        <w:adjustRightInd w:val="0"/>
        <w:ind w:firstLine="709"/>
        <w:jc w:val="both"/>
        <w:rPr>
          <w:sz w:val="28"/>
          <w:szCs w:val="28"/>
        </w:rPr>
      </w:pPr>
      <w:r w:rsidRPr="00955B70">
        <w:rPr>
          <w:sz w:val="28"/>
          <w:szCs w:val="28"/>
        </w:rPr>
        <w:lastRenderedPageBreak/>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w:t>
      </w:r>
      <w:r>
        <w:rPr>
          <w:sz w:val="28"/>
          <w:szCs w:val="28"/>
        </w:rPr>
        <w:t>редоставляется муниципальная услуга, и к муниципальной</w:t>
      </w:r>
      <w:r w:rsidRPr="00955B70">
        <w:rPr>
          <w:sz w:val="28"/>
          <w:szCs w:val="28"/>
        </w:rPr>
        <w:t xml:space="preserve"> услуге с учетом ограничений их жизнедеятельности;</w:t>
      </w:r>
    </w:p>
    <w:p w:rsidR="009A6B5B" w:rsidRPr="00955B70" w:rsidRDefault="009A6B5B" w:rsidP="009A6B5B">
      <w:pPr>
        <w:widowControl w:val="0"/>
        <w:autoSpaceDE w:val="0"/>
        <w:autoSpaceDN w:val="0"/>
        <w:adjustRightInd w:val="0"/>
        <w:ind w:firstLine="709"/>
        <w:jc w:val="both"/>
        <w:rPr>
          <w:sz w:val="28"/>
          <w:szCs w:val="28"/>
        </w:rPr>
      </w:pPr>
      <w:r w:rsidRPr="00955B70">
        <w:rPr>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9A6B5B" w:rsidRPr="00955B70" w:rsidRDefault="009A6B5B" w:rsidP="009A6B5B">
      <w:pPr>
        <w:widowControl w:val="0"/>
        <w:autoSpaceDE w:val="0"/>
        <w:autoSpaceDN w:val="0"/>
        <w:adjustRightInd w:val="0"/>
        <w:ind w:firstLine="709"/>
        <w:jc w:val="both"/>
        <w:rPr>
          <w:sz w:val="28"/>
          <w:szCs w:val="28"/>
        </w:rPr>
      </w:pPr>
      <w:r w:rsidRPr="00955B70">
        <w:rPr>
          <w:sz w:val="28"/>
          <w:szCs w:val="28"/>
        </w:rPr>
        <w:t xml:space="preserve">допуск </w:t>
      </w:r>
      <w:proofErr w:type="spellStart"/>
      <w:r w:rsidRPr="00955B70">
        <w:rPr>
          <w:sz w:val="28"/>
          <w:szCs w:val="28"/>
        </w:rPr>
        <w:t>сурдопереводчика</w:t>
      </w:r>
      <w:proofErr w:type="spellEnd"/>
      <w:r w:rsidRPr="00955B70">
        <w:rPr>
          <w:sz w:val="28"/>
          <w:szCs w:val="28"/>
        </w:rPr>
        <w:t xml:space="preserve"> и </w:t>
      </w:r>
      <w:proofErr w:type="spellStart"/>
      <w:r w:rsidRPr="00955B70">
        <w:rPr>
          <w:sz w:val="28"/>
          <w:szCs w:val="28"/>
        </w:rPr>
        <w:t>тифлосурдопереводчика</w:t>
      </w:r>
      <w:proofErr w:type="spellEnd"/>
      <w:r w:rsidRPr="00955B70">
        <w:rPr>
          <w:sz w:val="28"/>
          <w:szCs w:val="28"/>
        </w:rPr>
        <w:t>;</w:t>
      </w:r>
    </w:p>
    <w:p w:rsidR="009A6B5B" w:rsidRPr="00955B70" w:rsidRDefault="009A6B5B" w:rsidP="009A6B5B">
      <w:pPr>
        <w:widowControl w:val="0"/>
        <w:autoSpaceDE w:val="0"/>
        <w:autoSpaceDN w:val="0"/>
        <w:adjustRightInd w:val="0"/>
        <w:ind w:firstLine="709"/>
        <w:jc w:val="both"/>
        <w:rPr>
          <w:strike/>
          <w:sz w:val="28"/>
          <w:szCs w:val="28"/>
        </w:rPr>
      </w:pPr>
      <w:r w:rsidRPr="00955B70">
        <w:rPr>
          <w:sz w:val="28"/>
          <w:szCs w:val="28"/>
        </w:rPr>
        <w:t>допуск собаки-проводника при наличии документа, подтверждающего ее специальное обучение, на объекты (здания, помещения), в которых п</w:t>
      </w:r>
      <w:r>
        <w:rPr>
          <w:sz w:val="28"/>
          <w:szCs w:val="28"/>
        </w:rPr>
        <w:t xml:space="preserve">редоставляются </w:t>
      </w:r>
      <w:proofErr w:type="gramStart"/>
      <w:r>
        <w:rPr>
          <w:sz w:val="28"/>
          <w:szCs w:val="28"/>
        </w:rPr>
        <w:t>муниципальная</w:t>
      </w:r>
      <w:proofErr w:type="gramEnd"/>
      <w:r w:rsidRPr="00955B70">
        <w:rPr>
          <w:sz w:val="28"/>
          <w:szCs w:val="28"/>
        </w:rPr>
        <w:t xml:space="preserve"> услуги;</w:t>
      </w:r>
    </w:p>
    <w:p w:rsidR="009A6B5B" w:rsidRPr="00955B70" w:rsidRDefault="009A6B5B" w:rsidP="009A6B5B">
      <w:pPr>
        <w:widowControl w:val="0"/>
        <w:autoSpaceDE w:val="0"/>
        <w:autoSpaceDN w:val="0"/>
        <w:adjustRightInd w:val="0"/>
        <w:ind w:firstLine="709"/>
        <w:jc w:val="both"/>
        <w:rPr>
          <w:sz w:val="28"/>
          <w:szCs w:val="28"/>
        </w:rPr>
      </w:pPr>
      <w:r w:rsidRPr="00955B70">
        <w:rPr>
          <w:sz w:val="28"/>
          <w:szCs w:val="28"/>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9A6B5B" w:rsidRPr="00955B70" w:rsidRDefault="009A6B5B" w:rsidP="009A6B5B">
      <w:pPr>
        <w:widowControl w:val="0"/>
        <w:autoSpaceDE w:val="0"/>
        <w:autoSpaceDN w:val="0"/>
        <w:adjustRightInd w:val="0"/>
        <w:ind w:firstLine="709"/>
        <w:jc w:val="both"/>
        <w:rPr>
          <w:sz w:val="28"/>
          <w:szCs w:val="28"/>
        </w:rPr>
      </w:pPr>
    </w:p>
    <w:p w:rsidR="009A6B5B" w:rsidRPr="00955B70" w:rsidRDefault="009A6B5B" w:rsidP="009A6B5B">
      <w:pPr>
        <w:autoSpaceDE w:val="0"/>
        <w:autoSpaceDN w:val="0"/>
        <w:adjustRightInd w:val="0"/>
        <w:jc w:val="center"/>
        <w:rPr>
          <w:b/>
          <w:bCs/>
          <w:sz w:val="28"/>
          <w:szCs w:val="28"/>
        </w:rPr>
      </w:pPr>
      <w:r w:rsidRPr="00955B70">
        <w:rPr>
          <w:b/>
          <w:bCs/>
          <w:sz w:val="28"/>
          <w:szCs w:val="28"/>
        </w:rPr>
        <w:t xml:space="preserve">Показатели качества и доступности </w:t>
      </w:r>
      <w:r>
        <w:rPr>
          <w:b/>
          <w:bCs/>
          <w:sz w:val="28"/>
          <w:szCs w:val="28"/>
        </w:rPr>
        <w:t>муниципальной</w:t>
      </w:r>
      <w:r w:rsidRPr="00955B70">
        <w:rPr>
          <w:b/>
          <w:bCs/>
          <w:sz w:val="28"/>
          <w:szCs w:val="28"/>
        </w:rPr>
        <w:t xml:space="preserve"> услуги</w:t>
      </w:r>
    </w:p>
    <w:p w:rsidR="009A6B5B" w:rsidRPr="00955B70" w:rsidRDefault="009A6B5B" w:rsidP="009A6B5B">
      <w:pPr>
        <w:widowControl w:val="0"/>
        <w:autoSpaceDE w:val="0"/>
        <w:autoSpaceDN w:val="0"/>
        <w:adjustRightInd w:val="0"/>
        <w:ind w:firstLine="709"/>
        <w:jc w:val="both"/>
        <w:rPr>
          <w:sz w:val="28"/>
          <w:szCs w:val="28"/>
        </w:rPr>
      </w:pPr>
    </w:p>
    <w:p w:rsidR="009A6B5B" w:rsidRPr="00955B70" w:rsidRDefault="009A6B5B" w:rsidP="009A6B5B">
      <w:pPr>
        <w:autoSpaceDE w:val="0"/>
        <w:autoSpaceDN w:val="0"/>
        <w:adjustRightInd w:val="0"/>
        <w:ind w:firstLine="709"/>
        <w:jc w:val="both"/>
        <w:rPr>
          <w:bCs/>
          <w:sz w:val="28"/>
          <w:szCs w:val="28"/>
        </w:rPr>
      </w:pPr>
      <w:r w:rsidRPr="00955B70">
        <w:rPr>
          <w:bCs/>
          <w:sz w:val="28"/>
          <w:szCs w:val="28"/>
        </w:rPr>
        <w:t>2.22. Основными показателями доступности предоставления</w:t>
      </w:r>
      <w:r>
        <w:rPr>
          <w:bCs/>
          <w:sz w:val="28"/>
          <w:szCs w:val="28"/>
        </w:rPr>
        <w:t xml:space="preserve"> муниципальной</w:t>
      </w:r>
      <w:r w:rsidRPr="00955B70">
        <w:rPr>
          <w:bCs/>
          <w:sz w:val="28"/>
          <w:szCs w:val="28"/>
        </w:rPr>
        <w:t xml:space="preserve"> услуги являются:</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 xml:space="preserve">наличие полной и понятной информации о порядке, сроках и ходе </w:t>
      </w:r>
      <w:r>
        <w:rPr>
          <w:bCs/>
          <w:sz w:val="28"/>
          <w:szCs w:val="28"/>
        </w:rPr>
        <w:t xml:space="preserve">предоставления </w:t>
      </w:r>
      <w:r w:rsidRPr="00955B70">
        <w:rPr>
          <w:bCs/>
          <w:sz w:val="28"/>
          <w:szCs w:val="28"/>
        </w:rPr>
        <w:t>муниципа</w:t>
      </w:r>
      <w:r>
        <w:rPr>
          <w:bCs/>
          <w:sz w:val="28"/>
          <w:szCs w:val="28"/>
        </w:rPr>
        <w:t>льной</w:t>
      </w:r>
      <w:r w:rsidRPr="00955B70">
        <w:rPr>
          <w:bCs/>
          <w:sz w:val="28"/>
          <w:szCs w:val="28"/>
        </w:rPr>
        <w:t xml:space="preserve"> услуги в информационно-телекоммуникационных сетях общего пользования (в том числе в сети "Интернет");</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возможность получения заявителем уведомлений о предоставлении</w:t>
      </w:r>
      <w:r>
        <w:rPr>
          <w:bCs/>
          <w:sz w:val="28"/>
          <w:szCs w:val="28"/>
        </w:rPr>
        <w:t xml:space="preserve"> муниципальной</w:t>
      </w:r>
      <w:r w:rsidRPr="00955B70">
        <w:rPr>
          <w:bCs/>
          <w:sz w:val="28"/>
          <w:szCs w:val="28"/>
        </w:rPr>
        <w:t xml:space="preserve"> услуги с помощью Единого портала,</w:t>
      </w:r>
      <w:r w:rsidRPr="00955B70">
        <w:rPr>
          <w:sz w:val="28"/>
          <w:szCs w:val="28"/>
        </w:rPr>
        <w:t xml:space="preserve"> </w:t>
      </w:r>
      <w:r w:rsidRPr="00955B70">
        <w:rPr>
          <w:bCs/>
          <w:sz w:val="28"/>
          <w:szCs w:val="28"/>
        </w:rPr>
        <w:t>регионального портала;</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возможность получения информации о ходе предоставления</w:t>
      </w:r>
      <w:r>
        <w:rPr>
          <w:bCs/>
          <w:sz w:val="28"/>
          <w:szCs w:val="28"/>
        </w:rPr>
        <w:t xml:space="preserve"> муниципальной</w:t>
      </w:r>
      <w:r w:rsidRPr="00955B70">
        <w:rPr>
          <w:bCs/>
          <w:sz w:val="28"/>
          <w:szCs w:val="28"/>
        </w:rPr>
        <w:t xml:space="preserve"> услуги, в том числе с использованием информационно-коммуникационных технологий;</w:t>
      </w:r>
    </w:p>
    <w:p w:rsidR="009A6B5B" w:rsidRPr="00955B70" w:rsidRDefault="009A6B5B" w:rsidP="009A6B5B">
      <w:pPr>
        <w:widowControl w:val="0"/>
        <w:autoSpaceDE w:val="0"/>
        <w:autoSpaceDN w:val="0"/>
        <w:adjustRightInd w:val="0"/>
        <w:ind w:firstLine="709"/>
        <w:jc w:val="both"/>
        <w:rPr>
          <w:rFonts w:eastAsia="Calibri"/>
          <w:sz w:val="28"/>
          <w:szCs w:val="28"/>
        </w:rPr>
      </w:pPr>
      <w:r w:rsidRPr="00955B70">
        <w:rPr>
          <w:rFonts w:eastAsia="Calibri"/>
          <w:sz w:val="28"/>
          <w:szCs w:val="28"/>
        </w:rPr>
        <w:t>доступность электронных форм документов, необходимых для предоставления услуги;</w:t>
      </w:r>
    </w:p>
    <w:p w:rsidR="009A6B5B" w:rsidRPr="00955B70" w:rsidRDefault="009A6B5B" w:rsidP="009A6B5B">
      <w:pPr>
        <w:widowControl w:val="0"/>
        <w:autoSpaceDE w:val="0"/>
        <w:autoSpaceDN w:val="0"/>
        <w:adjustRightInd w:val="0"/>
        <w:ind w:firstLine="709"/>
        <w:jc w:val="both"/>
        <w:rPr>
          <w:rFonts w:eastAsia="Calibri"/>
          <w:sz w:val="28"/>
          <w:szCs w:val="28"/>
        </w:rPr>
      </w:pPr>
      <w:r w:rsidRPr="00955B70">
        <w:rPr>
          <w:rFonts w:eastAsia="Calibri"/>
          <w:sz w:val="28"/>
          <w:szCs w:val="28"/>
        </w:rPr>
        <w:t>возможность подачи уведомлений, заявлений и прилагаемых к ним документов в электронной форме.</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 xml:space="preserve">2.23. Основными показателями качества предоставления </w:t>
      </w:r>
      <w:r>
        <w:rPr>
          <w:bCs/>
          <w:sz w:val="28"/>
          <w:szCs w:val="28"/>
        </w:rPr>
        <w:t>муниципальной</w:t>
      </w:r>
      <w:r w:rsidRPr="00955B70">
        <w:rPr>
          <w:bCs/>
          <w:sz w:val="28"/>
          <w:szCs w:val="28"/>
        </w:rPr>
        <w:t xml:space="preserve"> услуги являются:</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 xml:space="preserve">своевременность </w:t>
      </w:r>
      <w:r>
        <w:rPr>
          <w:bCs/>
          <w:sz w:val="28"/>
          <w:szCs w:val="28"/>
        </w:rPr>
        <w:t>предоставления муниципальной</w:t>
      </w:r>
      <w:r w:rsidRPr="00955B70">
        <w:rPr>
          <w:bCs/>
          <w:sz w:val="28"/>
          <w:szCs w:val="28"/>
        </w:rPr>
        <w:t xml:space="preserve"> услуги в соответствии со стандартом ее предоставления, установленным настоящим Административным регламентом;</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минимально возможное количество взаимодействий гражданина с должностными лицами, участвующими в предоставлении</w:t>
      </w:r>
      <w:r>
        <w:rPr>
          <w:bCs/>
          <w:sz w:val="28"/>
          <w:szCs w:val="28"/>
        </w:rPr>
        <w:t xml:space="preserve"> муниципальной</w:t>
      </w:r>
      <w:r w:rsidRPr="00955B70">
        <w:rPr>
          <w:bCs/>
          <w:sz w:val="28"/>
          <w:szCs w:val="28"/>
        </w:rPr>
        <w:t xml:space="preserve"> услуги;</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отсутствие обоснованных жалоб на действия (бездействие) сотрудников и их некорректное (невнимательное) отношение к заявителям;</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отсутствие нарушений установленных сроков в процессе предоставления</w:t>
      </w:r>
      <w:r>
        <w:rPr>
          <w:bCs/>
          <w:sz w:val="28"/>
          <w:szCs w:val="28"/>
        </w:rPr>
        <w:t xml:space="preserve"> муниципальной</w:t>
      </w:r>
      <w:r w:rsidRPr="00955B70">
        <w:rPr>
          <w:bCs/>
          <w:sz w:val="28"/>
          <w:szCs w:val="28"/>
        </w:rPr>
        <w:t xml:space="preserve"> услуги;</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lastRenderedPageBreak/>
        <w:t xml:space="preserve">отсутствие заявлений об оспаривании решений, действий (бездействия) уполномоченного органа, его должностных лиц, принимаемых (совершенных) при </w:t>
      </w:r>
      <w:r>
        <w:rPr>
          <w:bCs/>
          <w:sz w:val="28"/>
          <w:szCs w:val="28"/>
        </w:rPr>
        <w:t>предоставлении муниципальной</w:t>
      </w:r>
      <w:r w:rsidRPr="00955B70">
        <w:rPr>
          <w:bCs/>
          <w:sz w:val="28"/>
          <w:szCs w:val="28"/>
        </w:rPr>
        <w:t xml:space="preserve"> услуги, по </w:t>
      </w:r>
      <w:proofErr w:type="gramStart"/>
      <w:r w:rsidRPr="00955B70">
        <w:rPr>
          <w:bCs/>
          <w:sz w:val="28"/>
          <w:szCs w:val="28"/>
        </w:rPr>
        <w:t>итогам</w:t>
      </w:r>
      <w:proofErr w:type="gramEnd"/>
      <w:r w:rsidRPr="00955B70">
        <w:rPr>
          <w:bCs/>
          <w:sz w:val="28"/>
          <w:szCs w:val="28"/>
        </w:rPr>
        <w:t xml:space="preserve"> рассмотрения которых вынесены решения об удовлетворении (частичном удовлетворении) требований заявителей.</w:t>
      </w:r>
    </w:p>
    <w:p w:rsidR="009A6B5B" w:rsidRPr="00955B70" w:rsidRDefault="009A6B5B" w:rsidP="009A6B5B">
      <w:pPr>
        <w:autoSpaceDE w:val="0"/>
        <w:autoSpaceDN w:val="0"/>
        <w:adjustRightInd w:val="0"/>
        <w:ind w:firstLine="709"/>
        <w:jc w:val="both"/>
        <w:rPr>
          <w:sz w:val="28"/>
          <w:szCs w:val="28"/>
        </w:rPr>
      </w:pPr>
    </w:p>
    <w:p w:rsidR="009A6B5B" w:rsidRPr="00955B70" w:rsidRDefault="009A6B5B" w:rsidP="009A6B5B">
      <w:pPr>
        <w:autoSpaceDE w:val="0"/>
        <w:autoSpaceDN w:val="0"/>
        <w:adjustRightInd w:val="0"/>
        <w:ind w:firstLine="709"/>
        <w:jc w:val="center"/>
        <w:rPr>
          <w:b/>
          <w:bCs/>
          <w:sz w:val="28"/>
          <w:szCs w:val="28"/>
        </w:rPr>
      </w:pPr>
      <w:r w:rsidRPr="00955B70">
        <w:rPr>
          <w:b/>
          <w:bCs/>
          <w:sz w:val="28"/>
          <w:szCs w:val="28"/>
        </w:rPr>
        <w:t xml:space="preserve">Иные требования к предоставлению </w:t>
      </w:r>
    </w:p>
    <w:p w:rsidR="009A6B5B" w:rsidRPr="00955B70" w:rsidRDefault="009A6B5B" w:rsidP="009A6B5B">
      <w:pPr>
        <w:autoSpaceDE w:val="0"/>
        <w:autoSpaceDN w:val="0"/>
        <w:adjustRightInd w:val="0"/>
        <w:ind w:firstLine="709"/>
        <w:jc w:val="center"/>
        <w:rPr>
          <w:b/>
          <w:bCs/>
          <w:sz w:val="28"/>
          <w:szCs w:val="28"/>
        </w:rPr>
      </w:pPr>
      <w:r>
        <w:rPr>
          <w:b/>
          <w:bCs/>
          <w:sz w:val="28"/>
          <w:szCs w:val="28"/>
        </w:rPr>
        <w:t>муниципальной</w:t>
      </w:r>
      <w:r w:rsidRPr="00955B70">
        <w:rPr>
          <w:b/>
          <w:bCs/>
          <w:sz w:val="28"/>
          <w:szCs w:val="28"/>
        </w:rPr>
        <w:t xml:space="preserve"> услуги </w:t>
      </w:r>
    </w:p>
    <w:p w:rsidR="009A6B5B" w:rsidRPr="00955B70" w:rsidRDefault="009A6B5B" w:rsidP="009A6B5B">
      <w:pPr>
        <w:autoSpaceDE w:val="0"/>
        <w:autoSpaceDN w:val="0"/>
        <w:adjustRightInd w:val="0"/>
        <w:ind w:firstLine="709"/>
        <w:jc w:val="both"/>
        <w:rPr>
          <w:bCs/>
          <w:sz w:val="28"/>
          <w:szCs w:val="28"/>
        </w:rPr>
      </w:pPr>
    </w:p>
    <w:p w:rsidR="009A6B5B" w:rsidRPr="00955B70" w:rsidRDefault="009A6B5B" w:rsidP="009A6B5B">
      <w:pPr>
        <w:autoSpaceDE w:val="0"/>
        <w:autoSpaceDN w:val="0"/>
        <w:adjustRightInd w:val="0"/>
        <w:ind w:firstLine="709"/>
        <w:jc w:val="both"/>
        <w:rPr>
          <w:sz w:val="28"/>
          <w:szCs w:val="28"/>
        </w:rPr>
      </w:pPr>
      <w:r w:rsidRPr="00955B70">
        <w:rPr>
          <w:sz w:val="28"/>
          <w:szCs w:val="28"/>
        </w:rPr>
        <w:t>2.24. Услуги, необходимые и обязательные для предоставления</w:t>
      </w:r>
      <w:r>
        <w:rPr>
          <w:sz w:val="28"/>
          <w:szCs w:val="28"/>
        </w:rPr>
        <w:t xml:space="preserve"> муниципальной</w:t>
      </w:r>
      <w:r w:rsidRPr="00955B70">
        <w:rPr>
          <w:sz w:val="28"/>
          <w:szCs w:val="28"/>
        </w:rPr>
        <w:t xml:space="preserve"> услуги, отсутствуют.</w:t>
      </w:r>
    </w:p>
    <w:p w:rsidR="009A6B5B" w:rsidRDefault="009A6B5B" w:rsidP="009A6B5B">
      <w:pPr>
        <w:widowControl w:val="0"/>
        <w:autoSpaceDE w:val="0"/>
        <w:autoSpaceDN w:val="0"/>
        <w:adjustRightInd w:val="0"/>
        <w:ind w:firstLine="709"/>
        <w:jc w:val="both"/>
        <w:rPr>
          <w:rFonts w:eastAsia="Calibri"/>
          <w:sz w:val="28"/>
          <w:szCs w:val="28"/>
        </w:rPr>
      </w:pPr>
      <w:r w:rsidRPr="00955B70">
        <w:rPr>
          <w:sz w:val="28"/>
          <w:szCs w:val="28"/>
        </w:rPr>
        <w:t xml:space="preserve">2.25. Информационные системы, используемые для </w:t>
      </w:r>
      <w:r>
        <w:rPr>
          <w:sz w:val="28"/>
          <w:szCs w:val="28"/>
        </w:rPr>
        <w:t>предоставления муниципальной</w:t>
      </w:r>
      <w:r w:rsidRPr="00955B70">
        <w:rPr>
          <w:sz w:val="28"/>
          <w:szCs w:val="28"/>
        </w:rPr>
        <w:t xml:space="preserve"> услуги</w:t>
      </w:r>
      <w:r w:rsidRPr="00955B70">
        <w:rPr>
          <w:rFonts w:eastAsia="Calibri"/>
          <w:sz w:val="28"/>
          <w:szCs w:val="28"/>
        </w:rPr>
        <w:t xml:space="preserve">: </w:t>
      </w:r>
      <w:r w:rsidRPr="008D39A8">
        <w:rPr>
          <w:rFonts w:eastAsia="Calibri"/>
          <w:sz w:val="28"/>
          <w:szCs w:val="28"/>
        </w:rPr>
        <w:t>Единый портал, региональный портал</w:t>
      </w:r>
      <w:r>
        <w:rPr>
          <w:rFonts w:eastAsia="Calibri"/>
          <w:sz w:val="28"/>
          <w:szCs w:val="28"/>
        </w:rPr>
        <w:t xml:space="preserve">, </w:t>
      </w:r>
      <w:r>
        <w:rPr>
          <w:sz w:val="28"/>
          <w:szCs w:val="28"/>
        </w:rPr>
        <w:t>функционал</w:t>
      </w:r>
      <w:r w:rsidRPr="00955B70">
        <w:rPr>
          <w:sz w:val="28"/>
          <w:szCs w:val="28"/>
        </w:rPr>
        <w:t xml:space="preserve"> </w:t>
      </w:r>
      <w:r w:rsidRPr="00C40E16">
        <w:rPr>
          <w:sz w:val="28"/>
          <w:szCs w:val="28"/>
        </w:rPr>
        <w:t>ГИС «Земля»</w:t>
      </w:r>
      <w:r>
        <w:rPr>
          <w:sz w:val="28"/>
          <w:szCs w:val="28"/>
        </w:rPr>
        <w:t>.</w:t>
      </w:r>
      <w:r w:rsidRPr="00C40E16">
        <w:rPr>
          <w:sz w:val="28"/>
          <w:szCs w:val="28"/>
        </w:rPr>
        <w:t xml:space="preserve"> </w:t>
      </w:r>
      <w:r>
        <w:rPr>
          <w:rFonts w:eastAsia="Calibri"/>
          <w:sz w:val="28"/>
          <w:szCs w:val="28"/>
        </w:rPr>
        <w:t xml:space="preserve">  </w:t>
      </w:r>
    </w:p>
    <w:p w:rsidR="009A6B5B" w:rsidRDefault="009A6B5B" w:rsidP="009A6B5B">
      <w:pPr>
        <w:widowControl w:val="0"/>
        <w:autoSpaceDE w:val="0"/>
        <w:autoSpaceDN w:val="0"/>
        <w:adjustRightInd w:val="0"/>
        <w:ind w:firstLine="709"/>
        <w:jc w:val="center"/>
        <w:rPr>
          <w:rFonts w:eastAsia="Calibri"/>
          <w:sz w:val="28"/>
          <w:szCs w:val="28"/>
        </w:rPr>
      </w:pPr>
    </w:p>
    <w:p w:rsidR="009A6B5B" w:rsidRPr="00955B70" w:rsidRDefault="009A6B5B" w:rsidP="009A6B5B">
      <w:pPr>
        <w:widowControl w:val="0"/>
        <w:autoSpaceDE w:val="0"/>
        <w:autoSpaceDN w:val="0"/>
        <w:adjustRightInd w:val="0"/>
        <w:ind w:firstLine="709"/>
        <w:jc w:val="center"/>
        <w:rPr>
          <w:b/>
          <w:sz w:val="28"/>
          <w:szCs w:val="28"/>
        </w:rPr>
      </w:pPr>
      <w:r w:rsidRPr="00955B70">
        <w:rPr>
          <w:sz w:val="28"/>
          <w:szCs w:val="28"/>
        </w:rPr>
        <w:br w:type="page"/>
      </w:r>
      <w:r w:rsidRPr="00955B70">
        <w:rPr>
          <w:b/>
          <w:sz w:val="28"/>
          <w:szCs w:val="28"/>
        </w:rPr>
        <w:lastRenderedPageBreak/>
        <w:t xml:space="preserve">Раздел </w:t>
      </w:r>
      <w:r w:rsidRPr="00955B70">
        <w:rPr>
          <w:b/>
          <w:sz w:val="28"/>
          <w:szCs w:val="28"/>
          <w:lang w:val="en-US"/>
        </w:rPr>
        <w:t>III</w:t>
      </w:r>
      <w:r w:rsidRPr="00955B70">
        <w:rPr>
          <w:b/>
          <w:sz w:val="28"/>
          <w:szCs w:val="28"/>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9A6B5B" w:rsidRPr="00955B70" w:rsidRDefault="009A6B5B" w:rsidP="009A6B5B">
      <w:pPr>
        <w:widowControl w:val="0"/>
        <w:autoSpaceDE w:val="0"/>
        <w:autoSpaceDN w:val="0"/>
        <w:adjustRightInd w:val="0"/>
        <w:ind w:firstLine="709"/>
        <w:jc w:val="both"/>
        <w:rPr>
          <w:sz w:val="28"/>
          <w:szCs w:val="28"/>
        </w:rPr>
      </w:pPr>
    </w:p>
    <w:p w:rsidR="009A6B5B" w:rsidRPr="00955B70" w:rsidRDefault="009A6B5B" w:rsidP="009A6B5B">
      <w:pPr>
        <w:pStyle w:val="ConsPlusTitle"/>
        <w:jc w:val="center"/>
        <w:outlineLvl w:val="2"/>
        <w:rPr>
          <w:rFonts w:ascii="Times New Roman" w:hAnsi="Times New Roman" w:cs="Times New Roman"/>
          <w:sz w:val="28"/>
          <w:szCs w:val="28"/>
        </w:rPr>
      </w:pPr>
      <w:r w:rsidRPr="00955B70">
        <w:rPr>
          <w:rFonts w:ascii="Times New Roman" w:hAnsi="Times New Roman" w:cs="Times New Roman"/>
          <w:sz w:val="28"/>
          <w:szCs w:val="28"/>
        </w:rPr>
        <w:t>Перечень варианто</w:t>
      </w:r>
      <w:r>
        <w:rPr>
          <w:rFonts w:ascii="Times New Roman" w:hAnsi="Times New Roman" w:cs="Times New Roman"/>
          <w:sz w:val="28"/>
          <w:szCs w:val="28"/>
        </w:rPr>
        <w:t xml:space="preserve">в предоставления </w:t>
      </w:r>
      <w:proofErr w:type="gramStart"/>
      <w:r>
        <w:rPr>
          <w:rFonts w:ascii="Times New Roman" w:hAnsi="Times New Roman" w:cs="Times New Roman"/>
          <w:sz w:val="28"/>
          <w:szCs w:val="28"/>
        </w:rPr>
        <w:t>муниципальной</w:t>
      </w:r>
      <w:proofErr w:type="gramEnd"/>
    </w:p>
    <w:p w:rsidR="009A6B5B" w:rsidRPr="00955B70" w:rsidRDefault="009A6B5B" w:rsidP="009A6B5B">
      <w:pPr>
        <w:pStyle w:val="ConsPlusTitle"/>
        <w:jc w:val="center"/>
        <w:rPr>
          <w:rFonts w:ascii="Times New Roman" w:hAnsi="Times New Roman" w:cs="Times New Roman"/>
          <w:sz w:val="28"/>
          <w:szCs w:val="28"/>
        </w:rPr>
      </w:pPr>
      <w:r w:rsidRPr="00955B70">
        <w:rPr>
          <w:rFonts w:ascii="Times New Roman" w:hAnsi="Times New Roman" w:cs="Times New Roman"/>
          <w:sz w:val="28"/>
          <w:szCs w:val="28"/>
        </w:rPr>
        <w:t xml:space="preserve">услуги, </w:t>
      </w:r>
      <w:proofErr w:type="gramStart"/>
      <w:r w:rsidRPr="00955B70">
        <w:rPr>
          <w:rFonts w:ascii="Times New Roman" w:hAnsi="Times New Roman" w:cs="Times New Roman"/>
          <w:sz w:val="28"/>
          <w:szCs w:val="28"/>
        </w:rPr>
        <w:t>включающий</w:t>
      </w:r>
      <w:proofErr w:type="gramEnd"/>
      <w:r w:rsidRPr="00955B70">
        <w:rPr>
          <w:rFonts w:ascii="Times New Roman" w:hAnsi="Times New Roman" w:cs="Times New Roman"/>
          <w:sz w:val="28"/>
          <w:szCs w:val="28"/>
        </w:rPr>
        <w:t xml:space="preserve"> в том числе варианты предоставления</w:t>
      </w:r>
    </w:p>
    <w:p w:rsidR="009A6B5B" w:rsidRPr="00955B70" w:rsidRDefault="009A6B5B" w:rsidP="009A6B5B">
      <w:pPr>
        <w:pStyle w:val="ConsPlusTitle"/>
        <w:jc w:val="center"/>
        <w:rPr>
          <w:rFonts w:ascii="Times New Roman" w:hAnsi="Times New Roman" w:cs="Times New Roman"/>
          <w:sz w:val="28"/>
          <w:szCs w:val="28"/>
        </w:rPr>
      </w:pPr>
      <w:r>
        <w:rPr>
          <w:rFonts w:ascii="Times New Roman" w:hAnsi="Times New Roman" w:cs="Times New Roman"/>
          <w:sz w:val="28"/>
          <w:szCs w:val="28"/>
        </w:rPr>
        <w:t>муниципальной</w:t>
      </w:r>
      <w:r w:rsidRPr="00955B70">
        <w:rPr>
          <w:rFonts w:ascii="Times New Roman" w:hAnsi="Times New Roman" w:cs="Times New Roman"/>
          <w:sz w:val="28"/>
          <w:szCs w:val="28"/>
        </w:rPr>
        <w:t xml:space="preserve"> услуги, </w:t>
      </w:r>
      <w:proofErr w:type="gramStart"/>
      <w:r w:rsidRPr="00955B70">
        <w:rPr>
          <w:rFonts w:ascii="Times New Roman" w:hAnsi="Times New Roman" w:cs="Times New Roman"/>
          <w:sz w:val="28"/>
          <w:szCs w:val="28"/>
        </w:rPr>
        <w:t>необходимый</w:t>
      </w:r>
      <w:proofErr w:type="gramEnd"/>
      <w:r w:rsidRPr="00955B70">
        <w:rPr>
          <w:rFonts w:ascii="Times New Roman" w:hAnsi="Times New Roman" w:cs="Times New Roman"/>
          <w:sz w:val="28"/>
          <w:szCs w:val="28"/>
        </w:rPr>
        <w:t xml:space="preserve"> для исправления</w:t>
      </w:r>
    </w:p>
    <w:p w:rsidR="009A6B5B" w:rsidRPr="00955B70" w:rsidRDefault="009A6B5B" w:rsidP="009A6B5B">
      <w:pPr>
        <w:pStyle w:val="ConsPlusTitle"/>
        <w:jc w:val="center"/>
        <w:rPr>
          <w:rFonts w:ascii="Times New Roman" w:hAnsi="Times New Roman" w:cs="Times New Roman"/>
          <w:sz w:val="28"/>
          <w:szCs w:val="28"/>
        </w:rPr>
      </w:pPr>
      <w:proofErr w:type="gramStart"/>
      <w:r w:rsidRPr="00955B70">
        <w:rPr>
          <w:rFonts w:ascii="Times New Roman" w:hAnsi="Times New Roman" w:cs="Times New Roman"/>
          <w:sz w:val="28"/>
          <w:szCs w:val="28"/>
        </w:rPr>
        <w:t>допущенных опечаток и ошибок в выданных в результате</w:t>
      </w:r>
      <w:proofErr w:type="gramEnd"/>
    </w:p>
    <w:p w:rsidR="009A6B5B" w:rsidRPr="00955B70" w:rsidRDefault="009A6B5B" w:rsidP="009A6B5B">
      <w:pPr>
        <w:pStyle w:val="ConsPlusTitle"/>
        <w:jc w:val="center"/>
        <w:rPr>
          <w:rFonts w:ascii="Times New Roman" w:hAnsi="Times New Roman" w:cs="Times New Roman"/>
          <w:sz w:val="28"/>
          <w:szCs w:val="28"/>
        </w:rPr>
      </w:pPr>
      <w:r>
        <w:rPr>
          <w:rFonts w:ascii="Times New Roman" w:hAnsi="Times New Roman" w:cs="Times New Roman"/>
          <w:sz w:val="28"/>
          <w:szCs w:val="28"/>
        </w:rPr>
        <w:t>предоставления муниципальной</w:t>
      </w:r>
      <w:r w:rsidRPr="00955B70">
        <w:rPr>
          <w:rFonts w:ascii="Times New Roman" w:hAnsi="Times New Roman" w:cs="Times New Roman"/>
          <w:sz w:val="28"/>
          <w:szCs w:val="28"/>
        </w:rPr>
        <w:t xml:space="preserve"> услуги </w:t>
      </w:r>
      <w:proofErr w:type="gramStart"/>
      <w:r w:rsidRPr="00955B70">
        <w:rPr>
          <w:rFonts w:ascii="Times New Roman" w:hAnsi="Times New Roman" w:cs="Times New Roman"/>
          <w:sz w:val="28"/>
          <w:szCs w:val="28"/>
        </w:rPr>
        <w:t>документах</w:t>
      </w:r>
      <w:proofErr w:type="gramEnd"/>
      <w:r w:rsidRPr="00955B70">
        <w:rPr>
          <w:rFonts w:ascii="Times New Roman" w:hAnsi="Times New Roman" w:cs="Times New Roman"/>
          <w:sz w:val="28"/>
          <w:szCs w:val="28"/>
        </w:rPr>
        <w:t xml:space="preserve"> и созданных реестровых записях, для выдачи дубликата документа,</w:t>
      </w:r>
    </w:p>
    <w:p w:rsidR="009A6B5B" w:rsidRPr="00955B70" w:rsidRDefault="009A6B5B" w:rsidP="009A6B5B">
      <w:pPr>
        <w:pStyle w:val="ConsPlusTitle"/>
        <w:jc w:val="center"/>
        <w:rPr>
          <w:rFonts w:ascii="Times New Roman" w:hAnsi="Times New Roman" w:cs="Times New Roman"/>
          <w:sz w:val="28"/>
          <w:szCs w:val="28"/>
        </w:rPr>
      </w:pPr>
      <w:r w:rsidRPr="00955B70">
        <w:rPr>
          <w:rFonts w:ascii="Times New Roman" w:hAnsi="Times New Roman" w:cs="Times New Roman"/>
          <w:sz w:val="28"/>
          <w:szCs w:val="28"/>
        </w:rPr>
        <w:t>выданного по результата</w:t>
      </w:r>
      <w:r>
        <w:rPr>
          <w:rFonts w:ascii="Times New Roman" w:hAnsi="Times New Roman" w:cs="Times New Roman"/>
          <w:sz w:val="28"/>
          <w:szCs w:val="28"/>
        </w:rPr>
        <w:t>м предоставления муниципальной</w:t>
      </w:r>
      <w:r w:rsidRPr="00955B70">
        <w:rPr>
          <w:rFonts w:ascii="Times New Roman" w:hAnsi="Times New Roman" w:cs="Times New Roman"/>
          <w:sz w:val="28"/>
          <w:szCs w:val="28"/>
        </w:rPr>
        <w:t xml:space="preserve"> услуги, в том числе исчерпывающий перечень оснований для отказа в выдаче такого дубликата, а также порядок оставления запроса заявителя</w:t>
      </w:r>
    </w:p>
    <w:p w:rsidR="009A6B5B" w:rsidRPr="00955B70" w:rsidRDefault="009A6B5B" w:rsidP="009A6B5B">
      <w:pPr>
        <w:pStyle w:val="ConsPlusTitle"/>
        <w:jc w:val="center"/>
        <w:rPr>
          <w:rFonts w:ascii="Times New Roman" w:hAnsi="Times New Roman" w:cs="Times New Roman"/>
          <w:sz w:val="28"/>
          <w:szCs w:val="28"/>
        </w:rPr>
      </w:pPr>
      <w:r w:rsidRPr="00955B70">
        <w:rPr>
          <w:rFonts w:ascii="Times New Roman" w:hAnsi="Times New Roman" w:cs="Times New Roman"/>
          <w:sz w:val="28"/>
          <w:szCs w:val="28"/>
        </w:rPr>
        <w:t>о</w:t>
      </w:r>
      <w:r>
        <w:rPr>
          <w:rFonts w:ascii="Times New Roman" w:hAnsi="Times New Roman" w:cs="Times New Roman"/>
          <w:sz w:val="28"/>
          <w:szCs w:val="28"/>
        </w:rPr>
        <w:t xml:space="preserve"> предоставлении </w:t>
      </w:r>
      <w:proofErr w:type="gramStart"/>
      <w:r w:rsidRPr="00955B70">
        <w:rPr>
          <w:rFonts w:ascii="Times New Roman" w:hAnsi="Times New Roman" w:cs="Times New Roman"/>
          <w:sz w:val="28"/>
          <w:szCs w:val="28"/>
        </w:rPr>
        <w:t>муниципаль</w:t>
      </w:r>
      <w:r>
        <w:rPr>
          <w:rFonts w:ascii="Times New Roman" w:hAnsi="Times New Roman" w:cs="Times New Roman"/>
          <w:sz w:val="28"/>
          <w:szCs w:val="28"/>
        </w:rPr>
        <w:t>ной</w:t>
      </w:r>
      <w:proofErr w:type="gramEnd"/>
    </w:p>
    <w:p w:rsidR="009A6B5B" w:rsidRPr="00955B70" w:rsidRDefault="009A6B5B" w:rsidP="009A6B5B">
      <w:pPr>
        <w:pStyle w:val="ConsPlusTitle"/>
        <w:jc w:val="center"/>
        <w:rPr>
          <w:rFonts w:ascii="Times New Roman" w:hAnsi="Times New Roman" w:cs="Times New Roman"/>
          <w:sz w:val="28"/>
          <w:szCs w:val="28"/>
        </w:rPr>
      </w:pPr>
      <w:r w:rsidRPr="00955B70">
        <w:rPr>
          <w:rFonts w:ascii="Times New Roman" w:hAnsi="Times New Roman" w:cs="Times New Roman"/>
          <w:sz w:val="28"/>
          <w:szCs w:val="28"/>
        </w:rPr>
        <w:t>услуги без рассмотрения</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 Настоящий раздел содержит состав, последовательность и сроки выполнения административных процедур для следующих вариантов предоставления муниципальной услуги:</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3.1.1. Вариант 1 –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3.1.2. Вариант 2 – выдача дубликата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3.1.3. Вариант 3 – внесение изменений в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3.1.4. Вариант 4 – исправление допущенных опечаток и ошибок в уведомлении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2"/>
        <w:rPr>
          <w:rFonts w:ascii="Times New Roman" w:hAnsi="Times New Roman" w:cs="Times New Roman"/>
          <w:sz w:val="28"/>
          <w:szCs w:val="28"/>
        </w:rPr>
      </w:pPr>
      <w:r w:rsidRPr="000125E8">
        <w:rPr>
          <w:rFonts w:ascii="Times New Roman" w:hAnsi="Times New Roman" w:cs="Times New Roman"/>
          <w:sz w:val="28"/>
          <w:szCs w:val="28"/>
        </w:rPr>
        <w:t>Описание административной процедуры профилирования заявителя</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lastRenderedPageBreak/>
        <w:t>3.2. Вариант предоставления муниципальной услуги определяется в зависимости от результата предоставления услуги, за предоставлением которой обратился заявитель.</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Вариант предоставления муниципальной услуги определяется исходя из установленных в соответствии с Приложением № 1 к настоящему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2"/>
        <w:rPr>
          <w:rFonts w:ascii="Times New Roman" w:hAnsi="Times New Roman" w:cs="Times New Roman"/>
          <w:sz w:val="28"/>
          <w:szCs w:val="28"/>
        </w:rPr>
      </w:pPr>
      <w:r w:rsidRPr="000125E8">
        <w:rPr>
          <w:rFonts w:ascii="Times New Roman" w:hAnsi="Times New Roman" w:cs="Times New Roman"/>
          <w:sz w:val="28"/>
          <w:szCs w:val="28"/>
        </w:rPr>
        <w:t>Подразделы, содержащие описание вариантов предоставления</w:t>
      </w:r>
    </w:p>
    <w:p w:rsidR="009A6B5B" w:rsidRPr="000125E8" w:rsidRDefault="009A6B5B" w:rsidP="009A6B5B">
      <w:pPr>
        <w:pStyle w:val="ConsPlusTitle"/>
        <w:jc w:val="center"/>
        <w:rPr>
          <w:rFonts w:ascii="Times New Roman" w:hAnsi="Times New Roman" w:cs="Times New Roman"/>
          <w:sz w:val="28"/>
          <w:szCs w:val="28"/>
        </w:rPr>
      </w:pPr>
      <w:r w:rsidRPr="000125E8">
        <w:rPr>
          <w:rFonts w:ascii="Times New Roman" w:hAnsi="Times New Roman" w:cs="Times New Roman"/>
          <w:sz w:val="28"/>
          <w:szCs w:val="28"/>
        </w:rPr>
        <w:t>муниципальной услуги</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3"/>
        <w:rPr>
          <w:rFonts w:ascii="Times New Roman" w:hAnsi="Times New Roman" w:cs="Times New Roman"/>
          <w:sz w:val="28"/>
          <w:szCs w:val="28"/>
        </w:rPr>
      </w:pPr>
      <w:r w:rsidRPr="000125E8">
        <w:rPr>
          <w:rFonts w:ascii="Times New Roman" w:hAnsi="Times New Roman" w:cs="Times New Roman"/>
          <w:sz w:val="28"/>
          <w:szCs w:val="28"/>
        </w:rPr>
        <w:t>Вариант 1</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3.3. Результат предоставления муниципальной услуги указан в подпункте "а" пункта 2.3 настоящего Административного регламента.</w:t>
      </w:r>
    </w:p>
    <w:p w:rsidR="009A6B5B" w:rsidRPr="000125E8" w:rsidRDefault="009A6B5B" w:rsidP="009A6B5B">
      <w:pPr>
        <w:pStyle w:val="ConsPlusNormal"/>
        <w:jc w:val="both"/>
        <w:rPr>
          <w:rFonts w:ascii="Times New Roman" w:hAnsi="Times New Roman" w:cs="Times New Roman"/>
          <w:sz w:val="28"/>
          <w:szCs w:val="28"/>
        </w:rPr>
      </w:pPr>
    </w:p>
    <w:p w:rsidR="009A6B5B" w:rsidRPr="00955B70" w:rsidRDefault="009A6B5B" w:rsidP="009A6B5B">
      <w:pPr>
        <w:pStyle w:val="ConsPlusTitle"/>
        <w:jc w:val="center"/>
        <w:outlineLvl w:val="4"/>
        <w:rPr>
          <w:rFonts w:ascii="Times New Roman" w:hAnsi="Times New Roman" w:cs="Times New Roman"/>
          <w:sz w:val="28"/>
          <w:szCs w:val="28"/>
        </w:rPr>
      </w:pPr>
      <w:r w:rsidRPr="00955B70">
        <w:rPr>
          <w:rFonts w:ascii="Times New Roman" w:hAnsi="Times New Roman" w:cs="Times New Roman"/>
          <w:sz w:val="28"/>
          <w:szCs w:val="28"/>
        </w:rPr>
        <w:t>Перечень и описание административных процедур предоставления</w:t>
      </w:r>
    </w:p>
    <w:p w:rsidR="009A6B5B" w:rsidRPr="00955B70" w:rsidRDefault="009A6B5B" w:rsidP="009A6B5B">
      <w:pPr>
        <w:pStyle w:val="ConsPlusTitle"/>
        <w:jc w:val="center"/>
        <w:rPr>
          <w:rFonts w:ascii="Times New Roman" w:hAnsi="Times New Roman" w:cs="Times New Roman"/>
          <w:sz w:val="28"/>
          <w:szCs w:val="28"/>
        </w:rPr>
      </w:pPr>
      <w:r>
        <w:rPr>
          <w:rFonts w:ascii="Times New Roman" w:hAnsi="Times New Roman" w:cs="Times New Roman"/>
          <w:sz w:val="28"/>
          <w:szCs w:val="28"/>
        </w:rPr>
        <w:t>муниципальной</w:t>
      </w:r>
      <w:r w:rsidRPr="00955B70">
        <w:rPr>
          <w:rFonts w:ascii="Times New Roman" w:hAnsi="Times New Roman" w:cs="Times New Roman"/>
          <w:sz w:val="28"/>
          <w:szCs w:val="28"/>
        </w:rPr>
        <w:t xml:space="preserve"> услуги</w:t>
      </w:r>
    </w:p>
    <w:p w:rsidR="009A6B5B" w:rsidRPr="00955B70" w:rsidRDefault="009A6B5B" w:rsidP="009A6B5B">
      <w:pPr>
        <w:pStyle w:val="ConsPlusNormal"/>
        <w:jc w:val="both"/>
      </w:pPr>
    </w:p>
    <w:p w:rsidR="009A6B5B" w:rsidRPr="00955B70" w:rsidRDefault="009A6B5B" w:rsidP="009A6B5B">
      <w:pPr>
        <w:pStyle w:val="ConsPlusTitle"/>
        <w:jc w:val="center"/>
        <w:outlineLvl w:val="5"/>
        <w:rPr>
          <w:rFonts w:ascii="Times New Roman" w:hAnsi="Times New Roman" w:cs="Times New Roman"/>
          <w:sz w:val="28"/>
          <w:szCs w:val="28"/>
        </w:rPr>
      </w:pPr>
      <w:r w:rsidRPr="00955B70">
        <w:rPr>
          <w:rFonts w:ascii="Times New Roman" w:hAnsi="Times New Roman" w:cs="Times New Roman"/>
          <w:sz w:val="28"/>
          <w:szCs w:val="28"/>
        </w:rPr>
        <w:t>Прием запроса и документов и (или) информации, необходимых</w:t>
      </w:r>
    </w:p>
    <w:p w:rsidR="009A6B5B" w:rsidRPr="00955B70" w:rsidRDefault="009A6B5B" w:rsidP="009A6B5B">
      <w:pPr>
        <w:pStyle w:val="ConsPlusTitle"/>
        <w:jc w:val="center"/>
        <w:rPr>
          <w:rFonts w:ascii="Times New Roman" w:hAnsi="Times New Roman" w:cs="Times New Roman"/>
          <w:sz w:val="28"/>
          <w:szCs w:val="28"/>
        </w:rPr>
      </w:pPr>
      <w:r w:rsidRPr="00955B70">
        <w:rPr>
          <w:rFonts w:ascii="Times New Roman" w:hAnsi="Times New Roman" w:cs="Times New Roman"/>
          <w:sz w:val="28"/>
          <w:szCs w:val="28"/>
        </w:rPr>
        <w:t xml:space="preserve">для предоставления </w:t>
      </w:r>
      <w:r>
        <w:rPr>
          <w:rFonts w:ascii="Times New Roman" w:hAnsi="Times New Roman" w:cs="Times New Roman"/>
          <w:sz w:val="28"/>
          <w:szCs w:val="28"/>
        </w:rPr>
        <w:t>муниципальной</w:t>
      </w:r>
      <w:r w:rsidRPr="00955B70">
        <w:rPr>
          <w:rFonts w:ascii="Times New Roman" w:hAnsi="Times New Roman" w:cs="Times New Roman"/>
          <w:sz w:val="28"/>
          <w:szCs w:val="28"/>
        </w:rPr>
        <w:t xml:space="preserve"> услуги</w:t>
      </w:r>
    </w:p>
    <w:p w:rsidR="009A6B5B" w:rsidRPr="00955B70" w:rsidRDefault="009A6B5B" w:rsidP="009A6B5B">
      <w:pPr>
        <w:pStyle w:val="ConsPlusNormal"/>
        <w:jc w:val="both"/>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3.4. Основанием для начала административной процедуры является поступление в уполномоченный орган </w:t>
      </w:r>
      <w:r w:rsidRPr="000125E8">
        <w:rPr>
          <w:rFonts w:ascii="Times New Roman" w:hAnsi="Times New Roman" w:cs="Times New Roman"/>
          <w:bCs/>
          <w:sz w:val="28"/>
          <w:szCs w:val="28"/>
        </w:rPr>
        <w:t>уведомления о планируемом строительстве</w:t>
      </w:r>
      <w:r w:rsidRPr="000125E8" w:rsidDel="00A7450E">
        <w:rPr>
          <w:rFonts w:ascii="Times New Roman" w:hAnsi="Times New Roman" w:cs="Times New Roman"/>
          <w:sz w:val="28"/>
          <w:szCs w:val="28"/>
        </w:rPr>
        <w:t xml:space="preserve"> </w:t>
      </w:r>
      <w:r w:rsidRPr="000125E8">
        <w:rPr>
          <w:rFonts w:ascii="Times New Roman" w:hAnsi="Times New Roman" w:cs="Times New Roman"/>
          <w:sz w:val="28"/>
          <w:szCs w:val="28"/>
        </w:rPr>
        <w:t>и документов, предусмотренных подпунктами "б" - "е" пункта 2.9, пунктом 2.10 настоящего Административного регламента, одним из способов, установленных пунктом 2.11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3.5. В целях установления личности физическое лицо представляет в уполномоченный орган документ, предусмотренный подпунктом "б" пункта 2.9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"б", "в" пункта 2.9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3.6. 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подпунктами "б", "в" пункта 2.9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3.7. 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"б" пункта 2.9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lastRenderedPageBreak/>
        <w:t xml:space="preserve">3.8. Основания для принятия решения об отказе в приеме </w:t>
      </w:r>
      <w:r w:rsidRPr="000125E8">
        <w:rPr>
          <w:rFonts w:ascii="Times New Roman" w:hAnsi="Times New Roman" w:cs="Times New Roman"/>
          <w:bCs/>
          <w:sz w:val="28"/>
          <w:szCs w:val="28"/>
        </w:rPr>
        <w:t>уведомления о планируемом строительстве</w:t>
      </w:r>
      <w:r w:rsidRPr="000125E8" w:rsidDel="00A7450E">
        <w:rPr>
          <w:rFonts w:ascii="Times New Roman" w:hAnsi="Times New Roman" w:cs="Times New Roman"/>
          <w:sz w:val="28"/>
          <w:szCs w:val="28"/>
        </w:rPr>
        <w:t xml:space="preserve"> </w:t>
      </w:r>
      <w:r w:rsidRPr="000125E8">
        <w:rPr>
          <w:rFonts w:ascii="Times New Roman" w:hAnsi="Times New Roman" w:cs="Times New Roman"/>
          <w:sz w:val="28"/>
          <w:szCs w:val="28"/>
        </w:rPr>
        <w:t>и документов, необходимых для предоставления муниципальной услуги, в том числе представленных в электронной форме:</w:t>
      </w:r>
    </w:p>
    <w:p w:rsidR="009A6B5B" w:rsidRPr="00FF5A98" w:rsidRDefault="009A6B5B" w:rsidP="009A6B5B">
      <w:pPr>
        <w:autoSpaceDE w:val="0"/>
        <w:autoSpaceDN w:val="0"/>
        <w:adjustRightInd w:val="0"/>
        <w:ind w:firstLine="709"/>
        <w:jc w:val="both"/>
        <w:rPr>
          <w:bCs/>
          <w:sz w:val="28"/>
          <w:szCs w:val="28"/>
        </w:rPr>
      </w:pPr>
      <w:r w:rsidRPr="00FF5A98">
        <w:rPr>
          <w:bCs/>
          <w:sz w:val="28"/>
          <w:szCs w:val="28"/>
        </w:rPr>
        <w:t>а) уведомление о планируемом строительстве представлено в орган местного самоуправления, в полномочия которых не входит предоставление услуги;</w:t>
      </w:r>
    </w:p>
    <w:p w:rsidR="009A6B5B" w:rsidRPr="00FF5A98" w:rsidRDefault="009A6B5B" w:rsidP="009A6B5B">
      <w:pPr>
        <w:autoSpaceDE w:val="0"/>
        <w:autoSpaceDN w:val="0"/>
        <w:adjustRightInd w:val="0"/>
        <w:ind w:firstLine="709"/>
        <w:jc w:val="both"/>
        <w:rPr>
          <w:bCs/>
          <w:sz w:val="28"/>
          <w:szCs w:val="28"/>
        </w:rPr>
      </w:pPr>
      <w:r w:rsidRPr="00FF5A98">
        <w:rPr>
          <w:bCs/>
          <w:sz w:val="28"/>
          <w:szCs w:val="28"/>
        </w:rPr>
        <w:t>б)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9A6B5B" w:rsidRPr="00FF5A98" w:rsidRDefault="009A6B5B" w:rsidP="009A6B5B">
      <w:pPr>
        <w:autoSpaceDE w:val="0"/>
        <w:autoSpaceDN w:val="0"/>
        <w:adjustRightInd w:val="0"/>
        <w:ind w:firstLine="709"/>
        <w:jc w:val="both"/>
        <w:rPr>
          <w:bCs/>
          <w:sz w:val="28"/>
          <w:szCs w:val="28"/>
        </w:rPr>
      </w:pPr>
      <w:r w:rsidRPr="00FF5A98">
        <w:rPr>
          <w:bCs/>
          <w:sz w:val="28"/>
          <w:szCs w:val="28"/>
        </w:rPr>
        <w:t xml:space="preserve">в) представленные документы содержат подчистки и исправления текста; </w:t>
      </w:r>
    </w:p>
    <w:p w:rsidR="009A6B5B" w:rsidRPr="00FF5A98" w:rsidRDefault="009A6B5B" w:rsidP="009A6B5B">
      <w:pPr>
        <w:autoSpaceDE w:val="0"/>
        <w:autoSpaceDN w:val="0"/>
        <w:adjustRightInd w:val="0"/>
        <w:ind w:firstLine="709"/>
        <w:jc w:val="both"/>
        <w:rPr>
          <w:bCs/>
          <w:sz w:val="28"/>
          <w:szCs w:val="28"/>
        </w:rPr>
      </w:pPr>
      <w:r w:rsidRPr="00FF5A98">
        <w:rPr>
          <w:bCs/>
          <w:sz w:val="28"/>
          <w:szCs w:val="28"/>
        </w:rPr>
        <w:t>г)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9A6B5B" w:rsidRDefault="009A6B5B" w:rsidP="009A6B5B">
      <w:pPr>
        <w:autoSpaceDE w:val="0"/>
        <w:autoSpaceDN w:val="0"/>
        <w:adjustRightInd w:val="0"/>
        <w:ind w:firstLine="709"/>
        <w:jc w:val="both"/>
        <w:rPr>
          <w:bCs/>
          <w:sz w:val="28"/>
          <w:szCs w:val="28"/>
        </w:rPr>
      </w:pPr>
      <w:proofErr w:type="spellStart"/>
      <w:r w:rsidRPr="00FF5A98">
        <w:rPr>
          <w:bCs/>
          <w:sz w:val="28"/>
          <w:szCs w:val="28"/>
        </w:rPr>
        <w:t>д</w:t>
      </w:r>
      <w:proofErr w:type="spellEnd"/>
      <w:r w:rsidRPr="00FF5A98">
        <w:rPr>
          <w:bCs/>
          <w:sz w:val="28"/>
          <w:szCs w:val="28"/>
        </w:rPr>
        <w:t>) выявлено несоблюдение установленных статьей 11 Федерального закона № 63-ФЗ условий признания квалифицированной электронной подписи действительной в документах, пре</w:t>
      </w:r>
      <w:r>
        <w:rPr>
          <w:bCs/>
          <w:sz w:val="28"/>
          <w:szCs w:val="28"/>
        </w:rPr>
        <w:t>дставленных в электронной форме;</w:t>
      </w:r>
    </w:p>
    <w:p w:rsidR="009A6B5B" w:rsidRPr="00FF5A98" w:rsidRDefault="009A6B5B" w:rsidP="009A6B5B">
      <w:pPr>
        <w:autoSpaceDE w:val="0"/>
        <w:autoSpaceDN w:val="0"/>
        <w:adjustRightInd w:val="0"/>
        <w:ind w:firstLine="709"/>
        <w:jc w:val="both"/>
        <w:rPr>
          <w:bCs/>
          <w:sz w:val="28"/>
          <w:szCs w:val="28"/>
        </w:rPr>
      </w:pPr>
      <w:r>
        <w:rPr>
          <w:bCs/>
          <w:sz w:val="28"/>
          <w:szCs w:val="28"/>
        </w:rPr>
        <w:t xml:space="preserve">е) </w:t>
      </w:r>
      <w:r w:rsidRPr="00FF5A98">
        <w:rPr>
          <w:bCs/>
          <w:sz w:val="28"/>
          <w:szCs w:val="28"/>
        </w:rPr>
        <w:t>уведомление о планируемом строительстве представлено</w:t>
      </w:r>
      <w:r>
        <w:rPr>
          <w:bCs/>
          <w:sz w:val="28"/>
          <w:szCs w:val="28"/>
        </w:rPr>
        <w:t xml:space="preserve"> не в </w:t>
      </w:r>
      <w:proofErr w:type="spellStart"/>
      <w:r>
        <w:rPr>
          <w:bCs/>
          <w:sz w:val="28"/>
          <w:szCs w:val="28"/>
        </w:rPr>
        <w:t>установленнойтформе</w:t>
      </w:r>
      <w:proofErr w:type="spellEnd"/>
      <w:r>
        <w:rPr>
          <w:bCs/>
          <w:sz w:val="28"/>
          <w:szCs w:val="28"/>
        </w:rPr>
        <w:t>.</w:t>
      </w:r>
    </w:p>
    <w:p w:rsidR="009A6B5B" w:rsidRPr="00FF5A98" w:rsidRDefault="009A6B5B" w:rsidP="009A6B5B">
      <w:pPr>
        <w:autoSpaceDE w:val="0"/>
        <w:autoSpaceDN w:val="0"/>
        <w:adjustRightInd w:val="0"/>
        <w:ind w:firstLine="709"/>
        <w:jc w:val="both"/>
        <w:rPr>
          <w:bCs/>
          <w:sz w:val="28"/>
          <w:szCs w:val="28"/>
        </w:rPr>
      </w:pPr>
      <w:r w:rsidRPr="00FF5A98">
        <w:rPr>
          <w:sz w:val="28"/>
          <w:szCs w:val="28"/>
        </w:rPr>
        <w:t xml:space="preserve">3.8.1. </w:t>
      </w:r>
      <w:r w:rsidRPr="00FF5A98">
        <w:rPr>
          <w:bCs/>
          <w:sz w:val="28"/>
          <w:szCs w:val="28"/>
        </w:rPr>
        <w:t>Уведомление о планируемом строительстве считается ненаправленным, а уполномоченный орган в течение трех рабочих дней со дня поступления уведомления о планируемом строительстве возвращает заявителю такое уведомление и прилагаемые к нему документы без рассмотрения по р</w:t>
      </w:r>
      <w:r w:rsidRPr="00FF5A98">
        <w:rPr>
          <w:rFonts w:eastAsia="Calibri"/>
          <w:iCs/>
          <w:sz w:val="28"/>
          <w:szCs w:val="28"/>
        </w:rPr>
        <w:t xml:space="preserve">екомендуемой </w:t>
      </w:r>
      <w:r w:rsidRPr="00FF5A98">
        <w:rPr>
          <w:bCs/>
          <w:sz w:val="28"/>
          <w:szCs w:val="28"/>
        </w:rPr>
        <w:t>форме согласно Приложению № 3, с указанием причин возврата, в следующих случаях:</w:t>
      </w:r>
    </w:p>
    <w:p w:rsidR="009A6B5B" w:rsidRPr="00FF5A98" w:rsidRDefault="009A6B5B" w:rsidP="009A6B5B">
      <w:pPr>
        <w:autoSpaceDE w:val="0"/>
        <w:autoSpaceDN w:val="0"/>
        <w:adjustRightInd w:val="0"/>
        <w:ind w:firstLine="709"/>
        <w:jc w:val="both"/>
        <w:rPr>
          <w:bCs/>
          <w:sz w:val="28"/>
          <w:szCs w:val="28"/>
        </w:rPr>
      </w:pPr>
      <w:r w:rsidRPr="00FF5A98">
        <w:rPr>
          <w:bCs/>
          <w:sz w:val="28"/>
          <w:szCs w:val="28"/>
        </w:rPr>
        <w:t>а) в уведомлении о планируемом строительстве отсутствуют сведения, предусмотренные частью 1 статьи 51</w:t>
      </w:r>
      <w:r w:rsidRPr="00FF5A98">
        <w:rPr>
          <w:bCs/>
          <w:sz w:val="28"/>
          <w:szCs w:val="28"/>
          <w:vertAlign w:val="superscript"/>
        </w:rPr>
        <w:t xml:space="preserve">1 </w:t>
      </w:r>
      <w:r w:rsidRPr="00FF5A98">
        <w:rPr>
          <w:bCs/>
          <w:sz w:val="28"/>
          <w:szCs w:val="28"/>
        </w:rPr>
        <w:t>Градостроительного кодекса Российской Федерации;</w:t>
      </w:r>
    </w:p>
    <w:p w:rsidR="009A6B5B" w:rsidRPr="00955B70" w:rsidRDefault="009A6B5B" w:rsidP="009A6B5B">
      <w:pPr>
        <w:autoSpaceDE w:val="0"/>
        <w:autoSpaceDN w:val="0"/>
        <w:adjustRightInd w:val="0"/>
        <w:ind w:firstLine="709"/>
        <w:jc w:val="both"/>
        <w:rPr>
          <w:bCs/>
          <w:sz w:val="28"/>
          <w:szCs w:val="28"/>
        </w:rPr>
      </w:pPr>
      <w:r w:rsidRPr="00FF5A98">
        <w:rPr>
          <w:bCs/>
          <w:sz w:val="28"/>
          <w:szCs w:val="28"/>
        </w:rPr>
        <w:t>б) отсутствуют документы, прилагаемые к уведомлению о планируемом строительстве, предусмотренные подпунктами "в", "</w:t>
      </w:r>
      <w:proofErr w:type="spellStart"/>
      <w:r w:rsidRPr="00FF5A98">
        <w:rPr>
          <w:bCs/>
          <w:sz w:val="28"/>
          <w:szCs w:val="28"/>
        </w:rPr>
        <w:t>д</w:t>
      </w:r>
      <w:proofErr w:type="spellEnd"/>
      <w:r w:rsidRPr="00FF5A98">
        <w:rPr>
          <w:bCs/>
          <w:sz w:val="28"/>
          <w:szCs w:val="28"/>
        </w:rPr>
        <w:t>" и "е" пункта 2.9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3.8.2. В приеме уведомления </w:t>
      </w:r>
      <w:r w:rsidRPr="000125E8">
        <w:rPr>
          <w:rFonts w:ascii="Times New Roman" w:hAnsi="Times New Roman" w:cs="Times New Roman"/>
          <w:bCs/>
          <w:sz w:val="28"/>
          <w:szCs w:val="28"/>
        </w:rPr>
        <w:t>о планируемом строительстве</w:t>
      </w:r>
      <w:r w:rsidRPr="000125E8">
        <w:rPr>
          <w:rFonts w:ascii="Times New Roman" w:hAnsi="Times New Roman" w:cs="Times New Roman"/>
          <w:sz w:val="28"/>
          <w:szCs w:val="28"/>
        </w:rPr>
        <w:t xml:space="preserve"> не участвуют федеральные органы исполнительной власти, государственные корпорации, органы государственных внебюджетных фондов.</w:t>
      </w:r>
    </w:p>
    <w:p w:rsidR="009A6B5B" w:rsidRPr="000125E8" w:rsidRDefault="009A6B5B" w:rsidP="009A6B5B">
      <w:pPr>
        <w:autoSpaceDE w:val="0"/>
        <w:autoSpaceDN w:val="0"/>
        <w:adjustRightInd w:val="0"/>
        <w:ind w:firstLine="567"/>
        <w:jc w:val="both"/>
        <w:rPr>
          <w:sz w:val="28"/>
          <w:szCs w:val="28"/>
        </w:rPr>
      </w:pPr>
      <w:r w:rsidRPr="000125E8">
        <w:rPr>
          <w:bCs/>
          <w:sz w:val="28"/>
          <w:szCs w:val="28"/>
        </w:rPr>
        <w:t xml:space="preserve">Многофункциональный центр участвует в соответствии соглашением о взаимодействии между уполномоченным органом и многофункциональным центром в </w:t>
      </w:r>
      <w:r w:rsidRPr="000125E8">
        <w:rPr>
          <w:sz w:val="28"/>
          <w:szCs w:val="28"/>
        </w:rPr>
        <w:t>приеме уведомления о планируемом строительстве.</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3.9. Возможность получения муниципальной услуги по экстерриториальному принципу отсутствует.</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3.10. </w:t>
      </w:r>
      <w:r w:rsidRPr="000125E8">
        <w:rPr>
          <w:rFonts w:ascii="Times New Roman" w:hAnsi="Times New Roman" w:cs="Times New Roman"/>
          <w:bCs/>
          <w:sz w:val="28"/>
          <w:szCs w:val="28"/>
        </w:rPr>
        <w:t>Уведомление о планируемом строительстве</w:t>
      </w:r>
      <w:r w:rsidRPr="000125E8" w:rsidDel="00A7450E">
        <w:rPr>
          <w:rFonts w:ascii="Times New Roman" w:hAnsi="Times New Roman" w:cs="Times New Roman"/>
          <w:sz w:val="28"/>
          <w:szCs w:val="28"/>
        </w:rPr>
        <w:t xml:space="preserve"> </w:t>
      </w:r>
      <w:r w:rsidRPr="000125E8">
        <w:rPr>
          <w:rFonts w:ascii="Times New Roman" w:hAnsi="Times New Roman" w:cs="Times New Roman"/>
          <w:sz w:val="28"/>
          <w:szCs w:val="28"/>
        </w:rPr>
        <w:t>и документы, предусмотренные подпунктами "б" - "е" пункта 2.9, пунктом 2.10 настоящего Административного регламента, направленные одним из способов, установленных в подпункте "б" пункта 2.11 настоящего Административного регламента, принимаются должностными лицами структурного подразделения уполномоченного органа, ответственного за делопроизводство.</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bCs/>
          <w:sz w:val="28"/>
          <w:szCs w:val="28"/>
        </w:rPr>
        <w:lastRenderedPageBreak/>
        <w:t>Уведомление о планируемом строительстве</w:t>
      </w:r>
      <w:r w:rsidRPr="000125E8" w:rsidDel="00A7450E">
        <w:rPr>
          <w:rFonts w:ascii="Times New Roman" w:hAnsi="Times New Roman" w:cs="Times New Roman"/>
          <w:sz w:val="28"/>
          <w:szCs w:val="28"/>
        </w:rPr>
        <w:t xml:space="preserve"> </w:t>
      </w:r>
      <w:r w:rsidRPr="000125E8">
        <w:rPr>
          <w:rFonts w:ascii="Times New Roman" w:hAnsi="Times New Roman" w:cs="Times New Roman"/>
          <w:sz w:val="28"/>
          <w:szCs w:val="28"/>
        </w:rPr>
        <w:t>и документы, предусмотренные подпунктами "б" - "е" пункта 2.9, пунктом 2.10 настоящего Административного регламента, направленные способом, указанным в подпункте "а" пункта 2.11 настоящего Административного регламента, регистрируются в автоматическом режиме.</w:t>
      </w:r>
    </w:p>
    <w:p w:rsidR="009A6B5B" w:rsidRPr="000125E8" w:rsidRDefault="009A6B5B" w:rsidP="009A6B5B">
      <w:pPr>
        <w:pStyle w:val="ConsPlusNormal"/>
        <w:ind w:firstLine="540"/>
        <w:jc w:val="both"/>
        <w:rPr>
          <w:rFonts w:ascii="Times New Roman" w:hAnsi="Times New Roman" w:cs="Times New Roman"/>
          <w:sz w:val="28"/>
          <w:szCs w:val="28"/>
        </w:rPr>
      </w:pPr>
      <w:proofErr w:type="gramStart"/>
      <w:r w:rsidRPr="000125E8">
        <w:rPr>
          <w:rFonts w:ascii="Times New Roman" w:hAnsi="Times New Roman" w:cs="Times New Roman"/>
          <w:bCs/>
          <w:sz w:val="28"/>
          <w:szCs w:val="28"/>
        </w:rPr>
        <w:t>Уведомление о планируемом строительстве</w:t>
      </w:r>
      <w:r w:rsidRPr="000125E8" w:rsidDel="00A7450E">
        <w:rPr>
          <w:rFonts w:ascii="Times New Roman" w:hAnsi="Times New Roman" w:cs="Times New Roman"/>
          <w:sz w:val="28"/>
          <w:szCs w:val="28"/>
        </w:rPr>
        <w:t xml:space="preserve"> </w:t>
      </w:r>
      <w:r w:rsidRPr="000125E8">
        <w:rPr>
          <w:rFonts w:ascii="Times New Roman" w:hAnsi="Times New Roman" w:cs="Times New Roman"/>
          <w:sz w:val="28"/>
          <w:szCs w:val="28"/>
        </w:rPr>
        <w:t>и документы, предусмотренные подпунктами "б" - "е" пункта 2.9, пунктом 2.10 настоящего Административного регламента, направленные через многофункциональный центр, могут быть получены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 63-ФЗ.</w:t>
      </w:r>
      <w:proofErr w:type="gramEnd"/>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3.11. Для приема </w:t>
      </w:r>
      <w:r w:rsidRPr="000125E8">
        <w:rPr>
          <w:rFonts w:ascii="Times New Roman" w:hAnsi="Times New Roman" w:cs="Times New Roman"/>
          <w:bCs/>
          <w:sz w:val="28"/>
          <w:szCs w:val="28"/>
        </w:rPr>
        <w:t>уведомления о планируемом строительстве</w:t>
      </w:r>
      <w:r w:rsidRPr="000125E8" w:rsidDel="00A7450E">
        <w:rPr>
          <w:rFonts w:ascii="Times New Roman" w:hAnsi="Times New Roman" w:cs="Times New Roman"/>
          <w:sz w:val="28"/>
          <w:szCs w:val="28"/>
        </w:rPr>
        <w:t xml:space="preserve"> </w:t>
      </w:r>
      <w:r w:rsidRPr="000125E8">
        <w:rPr>
          <w:rFonts w:ascii="Times New Roman" w:hAnsi="Times New Roman" w:cs="Times New Roman"/>
          <w:sz w:val="28"/>
          <w:szCs w:val="28"/>
        </w:rPr>
        <w:t>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уведомлением о планируемом строительстве и для подготовки ответа.</w:t>
      </w:r>
    </w:p>
    <w:p w:rsidR="009A6B5B" w:rsidRPr="000125E8" w:rsidRDefault="009A6B5B" w:rsidP="009A6B5B">
      <w:pPr>
        <w:pStyle w:val="ConsPlusNormal"/>
        <w:ind w:firstLine="540"/>
        <w:jc w:val="both"/>
        <w:rPr>
          <w:rFonts w:ascii="Times New Roman" w:hAnsi="Times New Roman" w:cs="Times New Roman"/>
          <w:sz w:val="28"/>
          <w:szCs w:val="28"/>
        </w:rPr>
      </w:pPr>
      <w:proofErr w:type="gramStart"/>
      <w:r w:rsidRPr="000125E8">
        <w:rPr>
          <w:rFonts w:ascii="Times New Roman" w:hAnsi="Times New Roman" w:cs="Times New Roman"/>
          <w:sz w:val="28"/>
          <w:szCs w:val="28"/>
        </w:rPr>
        <w:t xml:space="preserve">Для возможности подачи </w:t>
      </w:r>
      <w:r w:rsidRPr="000125E8">
        <w:rPr>
          <w:rFonts w:ascii="Times New Roman" w:hAnsi="Times New Roman" w:cs="Times New Roman"/>
          <w:bCs/>
          <w:sz w:val="28"/>
          <w:szCs w:val="28"/>
        </w:rPr>
        <w:t>уведомления о планируемом строительстве</w:t>
      </w:r>
      <w:r w:rsidRPr="000125E8" w:rsidDel="00A7450E">
        <w:rPr>
          <w:rFonts w:ascii="Times New Roman" w:hAnsi="Times New Roman" w:cs="Times New Roman"/>
          <w:sz w:val="28"/>
          <w:szCs w:val="28"/>
        </w:rPr>
        <w:t xml:space="preserve"> </w:t>
      </w:r>
      <w:r w:rsidRPr="000125E8">
        <w:rPr>
          <w:rFonts w:ascii="Times New Roman" w:hAnsi="Times New Roman" w:cs="Times New Roman"/>
          <w:sz w:val="28"/>
          <w:szCs w:val="28"/>
        </w:rPr>
        <w:t>через Единый портал, региональный портал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roofErr w:type="gramEnd"/>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3.12. Срок регистрации </w:t>
      </w:r>
      <w:r w:rsidRPr="000125E8">
        <w:rPr>
          <w:rFonts w:ascii="Times New Roman" w:hAnsi="Times New Roman" w:cs="Times New Roman"/>
          <w:bCs/>
          <w:sz w:val="28"/>
          <w:szCs w:val="28"/>
        </w:rPr>
        <w:t>уведомления о планируемом строительстве</w:t>
      </w:r>
      <w:r w:rsidRPr="000125E8">
        <w:rPr>
          <w:rFonts w:ascii="Times New Roman" w:hAnsi="Times New Roman" w:cs="Times New Roman"/>
          <w:sz w:val="28"/>
          <w:szCs w:val="28"/>
        </w:rPr>
        <w:t xml:space="preserve"> и документов, предусмотренных подпунктами "б" - "е" пункта 2.9, пунктом 2.10 настоящего Административного регламента, указан в пункте 2.20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3.13. Результатом административной процедуры является регистрация </w:t>
      </w:r>
      <w:r w:rsidRPr="000125E8">
        <w:rPr>
          <w:rFonts w:ascii="Times New Roman" w:hAnsi="Times New Roman" w:cs="Times New Roman"/>
          <w:bCs/>
          <w:sz w:val="28"/>
          <w:szCs w:val="28"/>
        </w:rPr>
        <w:t>уведомления о планируемом строительстве</w:t>
      </w:r>
      <w:r w:rsidRPr="000125E8">
        <w:rPr>
          <w:rFonts w:ascii="Times New Roman" w:hAnsi="Times New Roman" w:cs="Times New Roman"/>
          <w:sz w:val="28"/>
          <w:szCs w:val="28"/>
        </w:rPr>
        <w:t xml:space="preserve"> и документов, предусмотренных подпунктами "б" - "е" пункта 2.9, пунктом 2.10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3.14. После регистрации </w:t>
      </w:r>
      <w:r w:rsidRPr="000125E8">
        <w:rPr>
          <w:rFonts w:ascii="Times New Roman" w:hAnsi="Times New Roman" w:cs="Times New Roman"/>
          <w:bCs/>
          <w:sz w:val="28"/>
          <w:szCs w:val="28"/>
        </w:rPr>
        <w:t>уведомление о планируемом строительстве</w:t>
      </w:r>
      <w:r w:rsidRPr="000125E8">
        <w:rPr>
          <w:rFonts w:ascii="Times New Roman" w:hAnsi="Times New Roman" w:cs="Times New Roman"/>
          <w:sz w:val="28"/>
          <w:szCs w:val="28"/>
        </w:rPr>
        <w:t xml:space="preserve"> и документы, предусмотренные подпунктами "б" - "е" пункта 2.9, пунктом 2.10 настоящего Административного регламента, направляются в ответственное структурное подразделение для назначения ответственного должностного лица за рассмотрение </w:t>
      </w:r>
      <w:r w:rsidRPr="000125E8">
        <w:rPr>
          <w:rFonts w:ascii="Times New Roman" w:hAnsi="Times New Roman" w:cs="Times New Roman"/>
          <w:bCs/>
          <w:sz w:val="28"/>
          <w:szCs w:val="28"/>
        </w:rPr>
        <w:t>уведомления о планируемом строительстве</w:t>
      </w:r>
      <w:r w:rsidRPr="000125E8">
        <w:rPr>
          <w:rFonts w:ascii="Times New Roman" w:hAnsi="Times New Roman" w:cs="Times New Roman"/>
          <w:sz w:val="28"/>
          <w:szCs w:val="28"/>
        </w:rPr>
        <w:t xml:space="preserve"> и прилагаемых документов.</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r w:rsidRPr="000125E8">
        <w:rPr>
          <w:rFonts w:ascii="Times New Roman" w:hAnsi="Times New Roman" w:cs="Times New Roman"/>
          <w:sz w:val="28"/>
          <w:szCs w:val="28"/>
        </w:rPr>
        <w:t>Межведомственное информационное взаимодействие</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3.15. Основанием для начала административной процедуры является регистрация </w:t>
      </w:r>
      <w:r w:rsidRPr="000125E8">
        <w:rPr>
          <w:rFonts w:ascii="Times New Roman" w:hAnsi="Times New Roman" w:cs="Times New Roman"/>
          <w:bCs/>
          <w:sz w:val="28"/>
          <w:szCs w:val="28"/>
        </w:rPr>
        <w:t>уведомления о планируемом строительстве</w:t>
      </w:r>
      <w:r w:rsidRPr="000125E8">
        <w:rPr>
          <w:rFonts w:ascii="Times New Roman" w:hAnsi="Times New Roman" w:cs="Times New Roman"/>
          <w:sz w:val="28"/>
          <w:szCs w:val="28"/>
        </w:rPr>
        <w:t xml:space="preserve"> и приложенных к уведомлению документов, если заявитель самостоятельно не представил </w:t>
      </w:r>
      <w:r w:rsidRPr="000125E8">
        <w:rPr>
          <w:rFonts w:ascii="Times New Roman" w:hAnsi="Times New Roman" w:cs="Times New Roman"/>
          <w:sz w:val="28"/>
          <w:szCs w:val="28"/>
        </w:rPr>
        <w:lastRenderedPageBreak/>
        <w:t xml:space="preserve">документы, указанные в </w:t>
      </w:r>
      <w:hyperlink w:anchor="Par146" w:tooltip="21. Исчерпывающий перечень документов, необходимых для выдачи разрешения на ввод объекта в эксплуатацию, которые заявитель вправе предоставить по собственной инициативе:" w:history="1">
        <w:r w:rsidRPr="000125E8">
          <w:rPr>
            <w:rFonts w:ascii="Times New Roman" w:hAnsi="Times New Roman" w:cs="Times New Roman"/>
            <w:sz w:val="28"/>
            <w:szCs w:val="28"/>
          </w:rPr>
          <w:t>пункте</w:t>
        </w:r>
      </w:hyperlink>
      <w:r w:rsidRPr="000125E8">
        <w:rPr>
          <w:rFonts w:ascii="Times New Roman" w:hAnsi="Times New Roman" w:cs="Times New Roman"/>
          <w:sz w:val="28"/>
          <w:szCs w:val="28"/>
        </w:rPr>
        <w:t xml:space="preserve"> 2.10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3.16. </w:t>
      </w:r>
      <w:proofErr w:type="gramStart"/>
      <w:r w:rsidRPr="000125E8">
        <w:rPr>
          <w:rFonts w:ascii="Times New Roman" w:hAnsi="Times New Roman" w:cs="Times New Roman"/>
          <w:sz w:val="28"/>
          <w:szCs w:val="28"/>
        </w:rPr>
        <w:t>Должностное лицо ответственного структурного подразделения, в обязанности которого в соответствии с его должностным регламентом входит выполнение соответствующих функций (далее – должностное лицо ответственного структурного подразделения), подготавливает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запрос о представлении в уполномоченный орган документов (их копий или сведений, содержащихся в них</w:t>
      </w:r>
      <w:proofErr w:type="gramEnd"/>
      <w:r w:rsidRPr="000125E8">
        <w:rPr>
          <w:rFonts w:ascii="Times New Roman" w:hAnsi="Times New Roman" w:cs="Times New Roman"/>
          <w:sz w:val="28"/>
          <w:szCs w:val="28"/>
        </w:rPr>
        <w:t xml:space="preserve">), предусмотренных </w:t>
      </w:r>
      <w:hyperlink w:anchor="Par146" w:tooltip="21. Исчерпывающий перечень документов, необходимых для выдачи разрешения на ввод объекта в эксплуатацию, которые заявитель вправе предоставить по собственной инициативе:" w:history="1">
        <w:r w:rsidRPr="000125E8">
          <w:rPr>
            <w:rFonts w:ascii="Times New Roman" w:hAnsi="Times New Roman" w:cs="Times New Roman"/>
            <w:sz w:val="28"/>
            <w:szCs w:val="28"/>
          </w:rPr>
          <w:t>пункт</w:t>
        </w:r>
      </w:hyperlink>
      <w:r w:rsidRPr="000125E8">
        <w:rPr>
          <w:rFonts w:ascii="Times New Roman" w:hAnsi="Times New Roman" w:cs="Times New Roman"/>
          <w:sz w:val="28"/>
          <w:szCs w:val="28"/>
        </w:rPr>
        <w:t>ом 2.10 настоящего Административного регламента, в соответствии с перечнем информационных запросов, указанных в пункте 3.17 настоящего Административного регламента, если заявитель не представил указанные документы самостоятельно.</w:t>
      </w:r>
    </w:p>
    <w:p w:rsidR="009A6B5B" w:rsidRPr="000125E8" w:rsidRDefault="009A6B5B" w:rsidP="009A6B5B">
      <w:pPr>
        <w:pStyle w:val="ConsPlusNormal"/>
        <w:ind w:firstLine="540"/>
        <w:jc w:val="both"/>
        <w:rPr>
          <w:rFonts w:ascii="Times New Roman" w:hAnsi="Times New Roman" w:cs="Times New Roman"/>
          <w:sz w:val="28"/>
          <w:szCs w:val="28"/>
        </w:rPr>
      </w:pPr>
      <w:bookmarkStart w:id="2" w:name="Par323"/>
      <w:bookmarkEnd w:id="2"/>
      <w:r w:rsidRPr="000125E8">
        <w:rPr>
          <w:rFonts w:ascii="Times New Roman" w:hAnsi="Times New Roman" w:cs="Times New Roman"/>
          <w:sz w:val="28"/>
          <w:szCs w:val="28"/>
        </w:rPr>
        <w:t>3.17. Перечень запрашиваемых документов, необходимых для предоставления муниципальной услуги:</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1) </w:t>
      </w:r>
      <w:r w:rsidRPr="000125E8">
        <w:rPr>
          <w:rFonts w:ascii="Times New Roman" w:hAnsi="Times New Roman" w:cs="Times New Roman"/>
          <w:bCs/>
          <w:sz w:val="28"/>
          <w:szCs w:val="28"/>
        </w:rPr>
        <w:t>сведения из Единого государственного реестра недвижимости об основных характеристиках и зарегистрированных правах на земельный участок</w:t>
      </w:r>
      <w:r w:rsidRPr="000125E8">
        <w:rPr>
          <w:rFonts w:ascii="Times New Roman" w:hAnsi="Times New Roman" w:cs="Times New Roman"/>
          <w:sz w:val="28"/>
          <w:szCs w:val="28"/>
        </w:rPr>
        <w:t xml:space="preserve"> Запрос о представлении документов (их копий или сведений, содержащихся в них) направляется в ППК «</w:t>
      </w:r>
      <w:proofErr w:type="spellStart"/>
      <w:r w:rsidRPr="000125E8">
        <w:rPr>
          <w:rFonts w:ascii="Times New Roman" w:hAnsi="Times New Roman" w:cs="Times New Roman"/>
          <w:sz w:val="28"/>
          <w:szCs w:val="28"/>
        </w:rPr>
        <w:t>Роскадастр</w:t>
      </w:r>
      <w:proofErr w:type="spellEnd"/>
      <w:r w:rsidRPr="000125E8">
        <w:rPr>
          <w:rFonts w:ascii="Times New Roman" w:hAnsi="Times New Roman" w:cs="Times New Roman"/>
          <w:sz w:val="28"/>
          <w:szCs w:val="28"/>
        </w:rPr>
        <w:t>» или иной орган имеющий необходимые сведения;</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2) </w:t>
      </w:r>
      <w:r w:rsidRPr="000125E8">
        <w:rPr>
          <w:rFonts w:ascii="Times New Roman" w:hAnsi="Times New Roman" w:cs="Times New Roman"/>
          <w:bCs/>
          <w:sz w:val="28"/>
          <w:szCs w:val="28"/>
        </w:rPr>
        <w:t xml:space="preserve">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 </w:t>
      </w:r>
      <w:r w:rsidRPr="000125E8">
        <w:rPr>
          <w:rFonts w:ascii="Times New Roman" w:hAnsi="Times New Roman" w:cs="Times New Roman"/>
          <w:sz w:val="28"/>
          <w:szCs w:val="28"/>
        </w:rPr>
        <w:t>Запрос о представлении документов (их копий или сведений, содержащихся в них) направляется в ФНС России</w:t>
      </w:r>
      <w:r w:rsidRPr="000125E8">
        <w:rPr>
          <w:rFonts w:ascii="Times New Roman" w:hAnsi="Times New Roman" w:cs="Times New Roman"/>
          <w:i/>
          <w:sz w:val="28"/>
          <w:szCs w:val="28"/>
        </w:rPr>
        <w:t>;</w:t>
      </w:r>
    </w:p>
    <w:p w:rsidR="009A6B5B" w:rsidRPr="00955B70" w:rsidRDefault="009A6B5B" w:rsidP="009A6B5B">
      <w:pPr>
        <w:autoSpaceDE w:val="0"/>
        <w:autoSpaceDN w:val="0"/>
        <w:adjustRightInd w:val="0"/>
        <w:ind w:firstLine="709"/>
        <w:jc w:val="both"/>
        <w:rPr>
          <w:bCs/>
          <w:sz w:val="28"/>
          <w:szCs w:val="28"/>
        </w:rPr>
      </w:pPr>
      <w:proofErr w:type="gramStart"/>
      <w:r w:rsidRPr="00955B70">
        <w:rPr>
          <w:sz w:val="28"/>
          <w:szCs w:val="28"/>
        </w:rPr>
        <w:t xml:space="preserve">3) </w:t>
      </w:r>
      <w:r w:rsidRPr="00955B70">
        <w:rPr>
          <w:bCs/>
          <w:sz w:val="28"/>
          <w:szCs w:val="28"/>
        </w:rPr>
        <w:t>уведомление органа исполнительной власти субъекта Российской Федерации, уполномоченного в области охраны объектов культурного наследия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roofErr w:type="gramEnd"/>
      <w:r w:rsidRPr="00955B70">
        <w:rPr>
          <w:sz w:val="28"/>
          <w:szCs w:val="28"/>
        </w:rPr>
        <w:t xml:space="preserve"> Запрос о представлении документов (их копий или сведений, содержащихся в них) направляется в</w:t>
      </w:r>
      <w:r w:rsidRPr="00955B70">
        <w:rPr>
          <w:i/>
          <w:sz w:val="28"/>
          <w:szCs w:val="28"/>
        </w:rPr>
        <w:t xml:space="preserve"> </w:t>
      </w:r>
      <w:r w:rsidRPr="00560206">
        <w:rPr>
          <w:sz w:val="28"/>
          <w:szCs w:val="28"/>
        </w:rPr>
        <w:t>инспекцию по охране объектов культурного наследия Архангельской области.</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Запрос о представлении в уполномоченный орган документов (их копий или сведений, содержащихся в них) содержит:</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наименование органа или организации, в адрес которых направляется межведомственный запрос;</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наименование муниципальной услуги, для предоставления которой необходимо представление документа и (или) информации;</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lastRenderedPageBreak/>
        <w:t xml:space="preserve">указание на положения нормативного правового акта, которыми установлено представление документа и (или) информации, </w:t>
      </w:r>
      <w:proofErr w:type="gramStart"/>
      <w:r w:rsidRPr="000125E8">
        <w:rPr>
          <w:rFonts w:ascii="Times New Roman" w:hAnsi="Times New Roman" w:cs="Times New Roman"/>
          <w:sz w:val="28"/>
          <w:szCs w:val="28"/>
        </w:rPr>
        <w:t>необходимых</w:t>
      </w:r>
      <w:proofErr w:type="gramEnd"/>
      <w:r w:rsidRPr="000125E8">
        <w:rPr>
          <w:rFonts w:ascii="Times New Roman" w:hAnsi="Times New Roman" w:cs="Times New Roman"/>
          <w:sz w:val="28"/>
          <w:szCs w:val="28"/>
        </w:rPr>
        <w:t xml:space="preserve"> для предоставления муниципальной услуги, и указание на реквизиты данного нормативного правового акта;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реквизиты и наименования документов, необходимых для предоставления муниципальной услуги.</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Для получения документов, указанных в подпунктах 1 - 2 пункта 3.17 настоящего Административного регламента, срок направления межведомственного запроса составляет три рабочих дня со дня поступления уведомления о планируемом строительстве и приложенных к уведомлению документов.</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Для получения документа, указанного в подпункте 3 пункта 3.17 настоящего Административного регламента, срок направления межведомственного запроса составляет три рабочих дня со дня поступления уведомления о планируемом строительстве при отсутствии оснований для его возврата, предусмотренных пунктом 2.16 настоящего Административного регламента. В данном случае уполномоченный орган направляет в орган исполнительной власти субъекта Российской Федерации, уполномоченный в области охраны объектов культурного наследия, уведомление о планируемом строительстве и приложенное к нему описание внешнего облика объекта индивидуального жилищного строительства или садового дома.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3.18. </w:t>
      </w:r>
      <w:proofErr w:type="gramStart"/>
      <w:r w:rsidRPr="000125E8">
        <w:rPr>
          <w:rFonts w:ascii="Times New Roman" w:hAnsi="Times New Roman" w:cs="Times New Roman"/>
          <w:sz w:val="28"/>
          <w:szCs w:val="28"/>
        </w:rPr>
        <w:t xml:space="preserve">По межведомственным запросам документы (их копии или сведения, содержащиеся в них), предусмотренные подпунктами "а", "б" </w:t>
      </w:r>
      <w:hyperlink w:anchor="Par146" w:tooltip="21. Исчерпывающий перечень документов, необходимых для выдачи разрешения на ввод объекта в эксплуатацию, которые заявитель вправе предоставить по собственной инициативе:" w:history="1">
        <w:r w:rsidRPr="000125E8">
          <w:rPr>
            <w:rFonts w:ascii="Times New Roman" w:hAnsi="Times New Roman" w:cs="Times New Roman"/>
            <w:sz w:val="28"/>
            <w:szCs w:val="28"/>
          </w:rPr>
          <w:t xml:space="preserve">пункта 2.10 </w:t>
        </w:r>
      </w:hyperlink>
      <w:r w:rsidRPr="000125E8">
        <w:rPr>
          <w:rFonts w:ascii="Times New Roman" w:hAnsi="Times New Roman" w:cs="Times New Roman"/>
          <w:sz w:val="28"/>
          <w:szCs w:val="28"/>
        </w:rPr>
        <w:t xml:space="preserve">настоящего Административного регламента, предоставляются органами, указанными в </w:t>
      </w:r>
      <w:hyperlink w:anchor="Par323" w:tooltip="63. Перечень запрашиваемых документов, необходимых для предоставления государственной услуги:" w:history="1">
        <w:r w:rsidRPr="000125E8">
          <w:rPr>
            <w:rFonts w:ascii="Times New Roman" w:hAnsi="Times New Roman" w:cs="Times New Roman"/>
            <w:sz w:val="28"/>
            <w:szCs w:val="28"/>
          </w:rPr>
          <w:t xml:space="preserve">пункте </w:t>
        </w:r>
      </w:hyperlink>
      <w:r w:rsidRPr="000125E8">
        <w:rPr>
          <w:rFonts w:ascii="Times New Roman" w:hAnsi="Times New Roman" w:cs="Times New Roman"/>
          <w:sz w:val="28"/>
          <w:szCs w:val="28"/>
        </w:rPr>
        <w:t>3.17 настоящего Административного регламента, в распоряжении которых находятся эти документы в электронной форме, в срок не позднее трех рабочих дней с момента направления соответствующего межведомственного запроса.</w:t>
      </w:r>
      <w:proofErr w:type="gramEnd"/>
    </w:p>
    <w:p w:rsidR="009A6B5B" w:rsidRPr="000125E8" w:rsidRDefault="009A6B5B" w:rsidP="009A6B5B">
      <w:pPr>
        <w:pStyle w:val="ConsPlusNormal"/>
        <w:ind w:firstLine="540"/>
        <w:jc w:val="both"/>
        <w:rPr>
          <w:rFonts w:ascii="Times New Roman" w:hAnsi="Times New Roman" w:cs="Times New Roman"/>
          <w:sz w:val="28"/>
          <w:szCs w:val="28"/>
        </w:rPr>
      </w:pPr>
      <w:proofErr w:type="gramStart"/>
      <w:r w:rsidRPr="000125E8">
        <w:rPr>
          <w:rFonts w:ascii="Times New Roman" w:hAnsi="Times New Roman" w:cs="Times New Roman"/>
          <w:sz w:val="28"/>
          <w:szCs w:val="28"/>
        </w:rPr>
        <w:t xml:space="preserve">По межведомственному запросу документ (его копия или сведения, содержащиеся в нем), предусмотренный подпунктом "в" </w:t>
      </w:r>
      <w:hyperlink w:anchor="Par146" w:tooltip="21. Исчерпывающий перечень документов, необходимых для выдачи разрешения на ввод объекта в эксплуатацию, которые заявитель вправе предоставить по собственной инициативе:" w:history="1">
        <w:r w:rsidRPr="000125E8">
          <w:rPr>
            <w:rFonts w:ascii="Times New Roman" w:hAnsi="Times New Roman" w:cs="Times New Roman"/>
            <w:sz w:val="28"/>
            <w:szCs w:val="28"/>
          </w:rPr>
          <w:t xml:space="preserve">пункта 2.10 </w:t>
        </w:r>
      </w:hyperlink>
      <w:r w:rsidRPr="000125E8">
        <w:rPr>
          <w:rFonts w:ascii="Times New Roman" w:hAnsi="Times New Roman" w:cs="Times New Roman"/>
          <w:sz w:val="28"/>
          <w:szCs w:val="28"/>
        </w:rPr>
        <w:t xml:space="preserve">настоящего Административного регламента, предоставляется органом, указанным в </w:t>
      </w:r>
      <w:hyperlink w:anchor="Par323" w:tooltip="63. Перечень запрашиваемых документов, необходимых для предоставления государственной услуги:" w:history="1">
        <w:r w:rsidRPr="000125E8">
          <w:rPr>
            <w:rFonts w:ascii="Times New Roman" w:hAnsi="Times New Roman" w:cs="Times New Roman"/>
            <w:sz w:val="28"/>
            <w:szCs w:val="28"/>
          </w:rPr>
          <w:t xml:space="preserve">пункте </w:t>
        </w:r>
      </w:hyperlink>
      <w:r w:rsidRPr="000125E8">
        <w:rPr>
          <w:rFonts w:ascii="Times New Roman" w:hAnsi="Times New Roman" w:cs="Times New Roman"/>
          <w:sz w:val="28"/>
          <w:szCs w:val="28"/>
        </w:rPr>
        <w:t>3.17 настоящего Административного регламента, в распоряжении которого находится этот документ в электронной форме, в срок не позднее десяти рабочих дней со дня поступления от уполномоченного органа уведомления о планируемом строительстве и приложенного к уведомлению описания внешнего</w:t>
      </w:r>
      <w:proofErr w:type="gramEnd"/>
      <w:r w:rsidRPr="000125E8">
        <w:rPr>
          <w:rFonts w:ascii="Times New Roman" w:hAnsi="Times New Roman" w:cs="Times New Roman"/>
          <w:sz w:val="28"/>
          <w:szCs w:val="28"/>
        </w:rPr>
        <w:t xml:space="preserve"> облика объекта индивидуального жилищного строительства или садового дома.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3.19. Межведомственное информационное взаимодействие может осуществляться на бумажном носителе:</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2) при необходимости представления оригиналов документов на бумажном носителе при направлении межведомственного запроса.</w:t>
      </w:r>
    </w:p>
    <w:p w:rsidR="009A6B5B" w:rsidRPr="000125E8" w:rsidRDefault="009A6B5B" w:rsidP="009A6B5B">
      <w:pPr>
        <w:pStyle w:val="ConsPlusNormal"/>
        <w:ind w:firstLine="540"/>
        <w:jc w:val="both"/>
        <w:rPr>
          <w:rFonts w:ascii="Times New Roman" w:hAnsi="Times New Roman" w:cs="Times New Roman"/>
          <w:sz w:val="28"/>
          <w:szCs w:val="28"/>
        </w:rPr>
      </w:pPr>
      <w:proofErr w:type="gramStart"/>
      <w:r w:rsidRPr="000125E8">
        <w:rPr>
          <w:rFonts w:ascii="Times New Roman" w:hAnsi="Times New Roman" w:cs="Times New Roman"/>
          <w:sz w:val="28"/>
          <w:szCs w:val="28"/>
        </w:rPr>
        <w:lastRenderedPageBreak/>
        <w:t>Если межведомственное взаимодействие осуществляется на бумажном носителе, документы (их копии или сведения, содержащиеся в них), предусмотренные подпунктами "а", "б" пункта 2.10 настоящего Административного регламента, предоставляются органами, указанными в пункте 3.17 настоящего Административного регламента, в распоряжении которых находятся эти документы, в срок не позднее трех рабочих дней со дня получения соответствующего межведомственного запроса.</w:t>
      </w:r>
      <w:proofErr w:type="gramEnd"/>
    </w:p>
    <w:p w:rsidR="009A6B5B" w:rsidRPr="000125E8" w:rsidRDefault="009A6B5B" w:rsidP="009A6B5B">
      <w:pPr>
        <w:pStyle w:val="ConsPlusNormal"/>
        <w:ind w:firstLine="540"/>
        <w:jc w:val="both"/>
        <w:rPr>
          <w:rFonts w:ascii="Times New Roman" w:hAnsi="Times New Roman" w:cs="Times New Roman"/>
          <w:sz w:val="28"/>
          <w:szCs w:val="28"/>
        </w:rPr>
      </w:pPr>
      <w:proofErr w:type="gramStart"/>
      <w:r w:rsidRPr="000125E8">
        <w:rPr>
          <w:rFonts w:ascii="Times New Roman" w:hAnsi="Times New Roman" w:cs="Times New Roman"/>
          <w:sz w:val="28"/>
          <w:szCs w:val="28"/>
        </w:rPr>
        <w:t>Если межведомственное взаимодействие осуществляется на бумажном носителе, документ (его копия или сведения, содержащиеся в нем), предусмотренный подпунктом "в" пункта 2.10 настоящего Административного регламента, предоставляется органом, указанным в пункте 3.17 настоящего Административного регламента, в распоряжении которых находится этот документ, в срок не позднее десяти рабочих дней со дня получения соответствующего межведомственного запроса.</w:t>
      </w:r>
      <w:proofErr w:type="gramEnd"/>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3.20. Результатом административной процедуры является получение уполномоченным органом запрашиваемых документов (их копий или сведений, содержащихся в них).</w:t>
      </w:r>
    </w:p>
    <w:p w:rsidR="009A6B5B" w:rsidRPr="000125E8" w:rsidRDefault="009A6B5B" w:rsidP="009A6B5B">
      <w:pPr>
        <w:pStyle w:val="ConsPlusNormal"/>
        <w:ind w:firstLine="540"/>
        <w:jc w:val="both"/>
        <w:rPr>
          <w:rFonts w:ascii="Times New Roman" w:hAnsi="Times New Roman" w:cs="Times New Roman"/>
          <w:sz w:val="28"/>
          <w:szCs w:val="28"/>
        </w:rPr>
      </w:pPr>
      <w:proofErr w:type="gramStart"/>
      <w:r w:rsidRPr="000125E8">
        <w:rPr>
          <w:rFonts w:ascii="Times New Roman" w:hAnsi="Times New Roman" w:cs="Times New Roman"/>
          <w:sz w:val="28"/>
          <w:szCs w:val="28"/>
        </w:rPr>
        <w:t xml:space="preserve">В случае </w:t>
      </w:r>
      <w:proofErr w:type="spellStart"/>
      <w:r w:rsidRPr="000125E8">
        <w:rPr>
          <w:rFonts w:ascii="Times New Roman" w:hAnsi="Times New Roman" w:cs="Times New Roman"/>
          <w:sz w:val="28"/>
          <w:szCs w:val="28"/>
        </w:rPr>
        <w:t>ненаправления</w:t>
      </w:r>
      <w:proofErr w:type="spellEnd"/>
      <w:r w:rsidRPr="000125E8">
        <w:rPr>
          <w:rFonts w:ascii="Times New Roman" w:hAnsi="Times New Roman" w:cs="Times New Roman"/>
          <w:sz w:val="28"/>
          <w:szCs w:val="28"/>
        </w:rPr>
        <w:t xml:space="preserve"> в срок, указанный в пункте 3.19 настоящего Административного регламента, 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w:t>
      </w:r>
      <w:proofErr w:type="gramEnd"/>
      <w:r w:rsidRPr="000125E8">
        <w:rPr>
          <w:rFonts w:ascii="Times New Roman" w:hAnsi="Times New Roman" w:cs="Times New Roman"/>
          <w:sz w:val="28"/>
          <w:szCs w:val="28"/>
        </w:rPr>
        <w:t xml:space="preserve"> </w:t>
      </w:r>
      <w:proofErr w:type="gramStart"/>
      <w:r w:rsidRPr="000125E8">
        <w:rPr>
          <w:rFonts w:ascii="Times New Roman" w:hAnsi="Times New Roman" w:cs="Times New Roman"/>
          <w:sz w:val="28"/>
          <w:szCs w:val="28"/>
        </w:rPr>
        <w:t>архитектурным решениям</w:t>
      </w:r>
      <w:proofErr w:type="gramEnd"/>
      <w:r w:rsidRPr="000125E8">
        <w:rPr>
          <w:rFonts w:ascii="Times New Roman" w:hAnsi="Times New Roman" w:cs="Times New Roman"/>
          <w:sz w:val="28"/>
          <w:szCs w:val="28"/>
        </w:rPr>
        <w:t xml:space="preserve"> объектов капитального строительства.</w:t>
      </w:r>
    </w:p>
    <w:p w:rsidR="009A6B5B" w:rsidRPr="000125E8" w:rsidRDefault="009A6B5B" w:rsidP="009A6B5B">
      <w:pPr>
        <w:pStyle w:val="ConsPlusNormal"/>
        <w:ind w:firstLine="540"/>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proofErr w:type="gramStart"/>
      <w:r w:rsidRPr="000125E8">
        <w:rPr>
          <w:rFonts w:ascii="Times New Roman" w:hAnsi="Times New Roman" w:cs="Times New Roman"/>
          <w:sz w:val="28"/>
          <w:szCs w:val="28"/>
        </w:rPr>
        <w:t>Принятие решения о предоставлении (об отказе</w:t>
      </w:r>
      <w:proofErr w:type="gramEnd"/>
    </w:p>
    <w:p w:rsidR="009A6B5B" w:rsidRPr="000125E8" w:rsidRDefault="009A6B5B" w:rsidP="009A6B5B">
      <w:pPr>
        <w:pStyle w:val="ConsPlusTitle"/>
        <w:jc w:val="center"/>
        <w:rPr>
          <w:rFonts w:ascii="Times New Roman" w:hAnsi="Times New Roman" w:cs="Times New Roman"/>
          <w:sz w:val="28"/>
          <w:szCs w:val="28"/>
        </w:rPr>
      </w:pPr>
      <w:r w:rsidRPr="000125E8">
        <w:rPr>
          <w:rFonts w:ascii="Times New Roman" w:hAnsi="Times New Roman" w:cs="Times New Roman"/>
          <w:sz w:val="28"/>
          <w:szCs w:val="28"/>
        </w:rPr>
        <w:t>в предоставлении) муниципальной услуги</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3.21. Основанием для начала административной процедуры является регистрация </w:t>
      </w:r>
      <w:r w:rsidRPr="000125E8">
        <w:rPr>
          <w:rFonts w:ascii="Times New Roman" w:hAnsi="Times New Roman" w:cs="Times New Roman"/>
          <w:bCs/>
          <w:sz w:val="28"/>
          <w:szCs w:val="28"/>
        </w:rPr>
        <w:t>уведомления о планируемом строительстве</w:t>
      </w:r>
      <w:r w:rsidRPr="000125E8">
        <w:rPr>
          <w:rFonts w:ascii="Times New Roman" w:hAnsi="Times New Roman" w:cs="Times New Roman"/>
          <w:sz w:val="28"/>
          <w:szCs w:val="28"/>
        </w:rPr>
        <w:t xml:space="preserve"> и документов, предусмотренных подпунктами "б" - "е" пункта 2.9, пунктом 2.10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3.22. В рамках рассмотрения </w:t>
      </w:r>
      <w:r w:rsidRPr="000125E8">
        <w:rPr>
          <w:rFonts w:ascii="Times New Roman" w:hAnsi="Times New Roman" w:cs="Times New Roman"/>
          <w:bCs/>
          <w:sz w:val="28"/>
          <w:szCs w:val="28"/>
        </w:rPr>
        <w:t>уведомления о планируемом строительстве</w:t>
      </w:r>
      <w:r w:rsidRPr="000125E8">
        <w:rPr>
          <w:rFonts w:ascii="Times New Roman" w:hAnsi="Times New Roman" w:cs="Times New Roman"/>
          <w:sz w:val="28"/>
          <w:szCs w:val="28"/>
        </w:rPr>
        <w:t xml:space="preserve"> и документов, предусмотренных подпунктами "б" - "е" пункта 2.9, пунктом 2.10 настоящего Административного регламента, осуществляется проверка наличия и правильности оформления документов, указанных в подпунктах "б" - "е" пункта 2.9, пунктом 2.10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3.23. Неполучение (несвоевременное получение) документов (их копий или сведений, содержащихся в них), предусмотренных подпунктом 3.17 настоящего Административного регламента, не может являться основанием для отказа в предоставлении муниципальной услуги.</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3.24. </w:t>
      </w:r>
      <w:proofErr w:type="gramStart"/>
      <w:r w:rsidRPr="000125E8">
        <w:rPr>
          <w:rFonts w:ascii="Times New Roman" w:hAnsi="Times New Roman" w:cs="Times New Roman"/>
          <w:sz w:val="28"/>
          <w:szCs w:val="28"/>
        </w:rPr>
        <w:t xml:space="preserve">Должностное лицо ответственного структурного подразделения проводит проверку соответствия указанных в уведомлении о планируемом </w:t>
      </w:r>
      <w:r w:rsidRPr="000125E8">
        <w:rPr>
          <w:rFonts w:ascii="Times New Roman" w:hAnsi="Times New Roman" w:cs="Times New Roman"/>
          <w:sz w:val="28"/>
          <w:szCs w:val="28"/>
        </w:rPr>
        <w:lastRenderedPageBreak/>
        <w:t>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w:t>
      </w:r>
      <w:proofErr w:type="gramEnd"/>
      <w:r w:rsidRPr="000125E8">
        <w:rPr>
          <w:rFonts w:ascii="Times New Roman" w:hAnsi="Times New Roman" w:cs="Times New Roman"/>
          <w:sz w:val="28"/>
          <w:szCs w:val="28"/>
        </w:rPr>
        <w:t xml:space="preserve">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3.25. Критериями принятия решения о предоставлении  муниципальной услуги являются:</w:t>
      </w:r>
    </w:p>
    <w:p w:rsidR="009A6B5B" w:rsidRPr="000125E8" w:rsidRDefault="009A6B5B" w:rsidP="009A6B5B">
      <w:pPr>
        <w:pStyle w:val="ConsPlusNormal"/>
        <w:ind w:firstLine="540"/>
        <w:jc w:val="both"/>
        <w:rPr>
          <w:rFonts w:ascii="Times New Roman" w:hAnsi="Times New Roman" w:cs="Times New Roman"/>
          <w:sz w:val="28"/>
          <w:szCs w:val="28"/>
        </w:rPr>
      </w:pPr>
      <w:proofErr w:type="gramStart"/>
      <w:r w:rsidRPr="000125E8">
        <w:rPr>
          <w:rFonts w:ascii="Times New Roman" w:hAnsi="Times New Roman" w:cs="Times New Roman"/>
          <w:sz w:val="28"/>
          <w:szCs w:val="28"/>
        </w:rPr>
        <w:t>1) соответствие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w:t>
      </w:r>
      <w:proofErr w:type="gramEnd"/>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2) допустимость размещения </w:t>
      </w:r>
      <w:proofErr w:type="gramStart"/>
      <w:r w:rsidRPr="000125E8">
        <w:rPr>
          <w:rFonts w:ascii="Times New Roman" w:hAnsi="Times New Roman" w:cs="Times New Roman"/>
          <w:sz w:val="28"/>
          <w:szCs w:val="28"/>
        </w:rPr>
        <w:t>указанных</w:t>
      </w:r>
      <w:proofErr w:type="gramEnd"/>
      <w:r w:rsidRPr="000125E8">
        <w:rPr>
          <w:rFonts w:ascii="Times New Roman" w:hAnsi="Times New Roman" w:cs="Times New Roman"/>
          <w:sz w:val="28"/>
          <w:szCs w:val="28"/>
        </w:rPr>
        <w:t xml:space="preserve"> в уведомлении о планируемом строительстве объекта индивидуального жилищного строительства или садового дома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 наличие у лица, подавшего или направившего уведомление о планируемом строительстве, прав на земельный участок;</w:t>
      </w:r>
    </w:p>
    <w:p w:rsidR="009A6B5B" w:rsidRPr="000125E8" w:rsidRDefault="009A6B5B" w:rsidP="009A6B5B">
      <w:pPr>
        <w:pStyle w:val="ConsPlusNormal"/>
        <w:ind w:firstLine="540"/>
        <w:jc w:val="both"/>
        <w:rPr>
          <w:rFonts w:ascii="Times New Roman" w:hAnsi="Times New Roman" w:cs="Times New Roman"/>
          <w:sz w:val="28"/>
          <w:szCs w:val="28"/>
        </w:rPr>
      </w:pPr>
      <w:proofErr w:type="gramStart"/>
      <w:r w:rsidRPr="000125E8">
        <w:rPr>
          <w:rFonts w:ascii="Times New Roman" w:hAnsi="Times New Roman" w:cs="Times New Roman"/>
          <w:sz w:val="28"/>
          <w:szCs w:val="28"/>
        </w:rPr>
        <w:t xml:space="preserve">4) </w:t>
      </w:r>
      <w:proofErr w:type="spellStart"/>
      <w:r w:rsidRPr="000125E8">
        <w:rPr>
          <w:rFonts w:ascii="Times New Roman" w:hAnsi="Times New Roman" w:cs="Times New Roman"/>
          <w:sz w:val="28"/>
          <w:szCs w:val="28"/>
        </w:rPr>
        <w:t>непоступление</w:t>
      </w:r>
      <w:proofErr w:type="spellEnd"/>
      <w:r w:rsidRPr="000125E8">
        <w:rPr>
          <w:rFonts w:ascii="Times New Roman" w:hAnsi="Times New Roman" w:cs="Times New Roman"/>
          <w:sz w:val="28"/>
          <w:szCs w:val="28"/>
        </w:rPr>
        <w:t xml:space="preserve"> </w:t>
      </w:r>
      <w:r w:rsidRPr="000125E8">
        <w:rPr>
          <w:rFonts w:ascii="Times New Roman" w:hAnsi="Times New Roman" w:cs="Times New Roman"/>
          <w:bCs/>
          <w:sz w:val="28"/>
          <w:szCs w:val="28"/>
        </w:rPr>
        <w:t>в срок, указанный в части 9 статьи 51</w:t>
      </w:r>
      <w:r w:rsidRPr="000125E8">
        <w:rPr>
          <w:rFonts w:ascii="Times New Roman" w:hAnsi="Times New Roman" w:cs="Times New Roman"/>
          <w:bCs/>
          <w:sz w:val="28"/>
          <w:szCs w:val="28"/>
          <w:vertAlign w:val="superscript"/>
        </w:rPr>
        <w:t>1</w:t>
      </w:r>
      <w:r w:rsidRPr="000125E8">
        <w:rPr>
          <w:rFonts w:ascii="Times New Roman" w:hAnsi="Times New Roman" w:cs="Times New Roman"/>
          <w:bCs/>
          <w:sz w:val="28"/>
          <w:szCs w:val="28"/>
        </w:rPr>
        <w:t xml:space="preserve"> Градостроительного кодекса Российской Федерации, от органа исполнительной власти субъекта Российской Федерации, уполномоченного в области охраны объектов культурного наследия, уведомления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w:t>
      </w:r>
      <w:proofErr w:type="gramEnd"/>
      <w:r w:rsidRPr="000125E8">
        <w:rPr>
          <w:rFonts w:ascii="Times New Roman" w:hAnsi="Times New Roman" w:cs="Times New Roman"/>
          <w:bCs/>
          <w:sz w:val="28"/>
          <w:szCs w:val="28"/>
        </w:rPr>
        <w:t xml:space="preserve">, </w:t>
      </w:r>
      <w:proofErr w:type="gramStart"/>
      <w:r w:rsidRPr="000125E8">
        <w:rPr>
          <w:rFonts w:ascii="Times New Roman" w:hAnsi="Times New Roman" w:cs="Times New Roman"/>
          <w:bCs/>
          <w:sz w:val="28"/>
          <w:szCs w:val="28"/>
        </w:rPr>
        <w:t>расположенной в границах территории исторического поселения федерального или регионального значения, либо поступление в срок, указанный в части 9 статьи 51</w:t>
      </w:r>
      <w:r w:rsidRPr="000125E8">
        <w:rPr>
          <w:rFonts w:ascii="Times New Roman" w:hAnsi="Times New Roman" w:cs="Times New Roman"/>
          <w:bCs/>
          <w:sz w:val="28"/>
          <w:szCs w:val="28"/>
          <w:vertAlign w:val="superscript"/>
        </w:rPr>
        <w:t>1</w:t>
      </w:r>
      <w:r w:rsidRPr="000125E8">
        <w:rPr>
          <w:rFonts w:ascii="Times New Roman" w:hAnsi="Times New Roman" w:cs="Times New Roman"/>
          <w:bCs/>
          <w:sz w:val="28"/>
          <w:szCs w:val="28"/>
        </w:rPr>
        <w:t xml:space="preserve"> Градостроительного кодекса Российской Федерации, от органа исполнительной власти субъекта Российской Федерации, уполномоченного в области охраны объектов культурного наследия, </w:t>
      </w:r>
      <w:r w:rsidRPr="000125E8">
        <w:rPr>
          <w:rFonts w:ascii="Times New Roman" w:hAnsi="Times New Roman" w:cs="Times New Roman"/>
          <w:bCs/>
          <w:sz w:val="28"/>
          <w:szCs w:val="28"/>
        </w:rPr>
        <w:lastRenderedPageBreak/>
        <w:t>уведомления о 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w:t>
      </w:r>
      <w:proofErr w:type="gramEnd"/>
      <w:r w:rsidRPr="000125E8">
        <w:rPr>
          <w:rFonts w:ascii="Times New Roman" w:hAnsi="Times New Roman" w:cs="Times New Roman"/>
          <w:bCs/>
          <w:sz w:val="28"/>
          <w:szCs w:val="28"/>
        </w:rPr>
        <w:t xml:space="preserve">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3.26. Критериями принятия решения об отказе в предоставлении муниципальной услуги являются:</w:t>
      </w:r>
    </w:p>
    <w:p w:rsidR="009A6B5B" w:rsidRPr="000125E8" w:rsidRDefault="009A6B5B" w:rsidP="009A6B5B">
      <w:pPr>
        <w:pStyle w:val="ConsPlusNormal"/>
        <w:ind w:firstLine="540"/>
        <w:jc w:val="both"/>
        <w:rPr>
          <w:rFonts w:ascii="Times New Roman" w:hAnsi="Times New Roman" w:cs="Times New Roman"/>
          <w:sz w:val="28"/>
          <w:szCs w:val="28"/>
        </w:rPr>
      </w:pPr>
      <w:proofErr w:type="gramStart"/>
      <w:r w:rsidRPr="000125E8">
        <w:rPr>
          <w:rFonts w:ascii="Times New Roman" w:hAnsi="Times New Roman" w:cs="Times New Roman"/>
          <w:sz w:val="28"/>
          <w:szCs w:val="28"/>
        </w:rPr>
        <w:t>а)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w:t>
      </w:r>
      <w:proofErr w:type="gramEnd"/>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б) размещение </w:t>
      </w:r>
      <w:proofErr w:type="gramStart"/>
      <w:r w:rsidRPr="000125E8">
        <w:rPr>
          <w:rFonts w:ascii="Times New Roman" w:hAnsi="Times New Roman" w:cs="Times New Roman"/>
          <w:sz w:val="28"/>
          <w:szCs w:val="28"/>
        </w:rPr>
        <w:t>указанных</w:t>
      </w:r>
      <w:proofErr w:type="gramEnd"/>
      <w:r w:rsidRPr="000125E8">
        <w:rPr>
          <w:rFonts w:ascii="Times New Roman" w:hAnsi="Times New Roman" w:cs="Times New Roman"/>
          <w:sz w:val="28"/>
          <w:szCs w:val="28"/>
        </w:rPr>
        <w:t xml:space="preserve">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в)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9A6B5B" w:rsidRPr="000125E8" w:rsidRDefault="009A6B5B" w:rsidP="009A6B5B">
      <w:pPr>
        <w:pStyle w:val="ConsPlusNormal"/>
        <w:ind w:firstLine="540"/>
        <w:jc w:val="both"/>
        <w:rPr>
          <w:rFonts w:ascii="Times New Roman" w:hAnsi="Times New Roman" w:cs="Times New Roman"/>
          <w:sz w:val="28"/>
          <w:szCs w:val="28"/>
        </w:rPr>
      </w:pPr>
      <w:proofErr w:type="gramStart"/>
      <w:r w:rsidRPr="000125E8">
        <w:rPr>
          <w:rFonts w:ascii="Times New Roman" w:hAnsi="Times New Roman" w:cs="Times New Roman"/>
          <w:sz w:val="28"/>
          <w:szCs w:val="28"/>
        </w:rPr>
        <w:t>г) в срок, указанный в части 9 статьи 51</w:t>
      </w:r>
      <w:r w:rsidRPr="000125E8">
        <w:rPr>
          <w:rFonts w:ascii="Times New Roman" w:hAnsi="Times New Roman" w:cs="Times New Roman"/>
          <w:sz w:val="28"/>
          <w:szCs w:val="28"/>
          <w:vertAlign w:val="superscript"/>
        </w:rPr>
        <w:t>1</w:t>
      </w:r>
      <w:r w:rsidRPr="000125E8">
        <w:rPr>
          <w:rFonts w:ascii="Times New Roman" w:hAnsi="Times New Roman" w:cs="Times New Roman"/>
          <w:sz w:val="28"/>
          <w:szCs w:val="28"/>
        </w:rPr>
        <w:t xml:space="preserve"> Градостроительного кодекса Российской Федерации,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w:t>
      </w:r>
      <w:proofErr w:type="gramEnd"/>
      <w:r w:rsidRPr="000125E8">
        <w:rPr>
          <w:rFonts w:ascii="Times New Roman" w:hAnsi="Times New Roman" w:cs="Times New Roman"/>
          <w:sz w:val="28"/>
          <w:szCs w:val="28"/>
        </w:rPr>
        <w:t>, расположенной в границах территории исторического поселения федерального или регионального значения.</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3.27. По результатам проверки документов, предусмотренных подпунктами "б" - "е" пункта 2.9, пунктом 2.10 настоящего Административного регламента, должностное лицо ответственного структурного подразделения подготавливает проект соответствующего решения.</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3.28. </w:t>
      </w:r>
      <w:proofErr w:type="gramStart"/>
      <w:r w:rsidRPr="000125E8">
        <w:rPr>
          <w:rFonts w:ascii="Times New Roman" w:hAnsi="Times New Roman" w:cs="Times New Roman"/>
          <w:sz w:val="28"/>
          <w:szCs w:val="28"/>
        </w:rPr>
        <w:t xml:space="preserve">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уведомления о соответствии (далее также в настоящем подразделе – решение о предоставлении муниципальной услуги) </w:t>
      </w:r>
      <w:r w:rsidRPr="000125E8">
        <w:rPr>
          <w:rFonts w:ascii="Times New Roman" w:hAnsi="Times New Roman" w:cs="Times New Roman"/>
          <w:sz w:val="28"/>
          <w:szCs w:val="28"/>
        </w:rPr>
        <w:lastRenderedPageBreak/>
        <w:t>или подписание решения об отказе в предоставлении муниципальной услуги в форме уведомления о несоответствии (далее также в настоящем подразделе – решение об отказе в предоставлении муниципальной услуги).</w:t>
      </w:r>
      <w:proofErr w:type="gramEnd"/>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bCs/>
          <w:sz w:val="28"/>
          <w:szCs w:val="28"/>
        </w:rPr>
        <w:t>Форма уведомления о несоответствии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3.29. Решение о предоставлении муниципальной услуги или об отказе в предоставлении муниципальной услуги принимается должностным лицом, уполномоченным на принятие соответствующего решения приказом уполномоченного органа.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3.30. 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3.31. Срок принятия решения о предоставлении (об отказе в предоставлении) муниципальной услуги не может превышать семь рабочих дней со дня поступления уведомления о планируемом строительстве и документов и (или) информации, необходимых для предоставления муниципальной услуги.</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3.32. </w:t>
      </w:r>
      <w:proofErr w:type="gramStart"/>
      <w:r w:rsidRPr="000125E8">
        <w:rPr>
          <w:rFonts w:ascii="Times New Roman" w:hAnsi="Times New Roman" w:cs="Times New Roman"/>
          <w:sz w:val="28"/>
          <w:szCs w:val="28"/>
        </w:rPr>
        <w:t>При подаче уведомления о планируемом строительстве и документов, предусмотренных подпунктами "б" </w:t>
      </w:r>
      <w:r w:rsidRPr="000125E8">
        <w:rPr>
          <w:rFonts w:ascii="Times New Roman" w:hAnsi="Times New Roman" w:cs="Times New Roman"/>
          <w:sz w:val="28"/>
          <w:szCs w:val="28"/>
        </w:rPr>
        <w:noBreakHyphen/>
        <w:t> "е" пункта 2.9, пунктом 2.10 настоящего Административного регламента, в ходе личного приема, посредством почтового отправления решение об отказе в предоставлении муниципальной услуги в форме уведомления о несоответствии выдается соответственно заявителю на руки или направляется посредством почтового отправления, если в уведомлении о планируемом строительстве не был указан иной способ.</w:t>
      </w:r>
      <w:proofErr w:type="gramEnd"/>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3.33. </w:t>
      </w:r>
      <w:proofErr w:type="gramStart"/>
      <w:r w:rsidRPr="000125E8">
        <w:rPr>
          <w:rFonts w:ascii="Times New Roman" w:hAnsi="Times New Roman" w:cs="Times New Roman"/>
          <w:sz w:val="28"/>
          <w:szCs w:val="28"/>
        </w:rPr>
        <w:t>При подаче уведомления о планируемом строительстве и документов, предусмотренных подпунктами "б" </w:t>
      </w:r>
      <w:r w:rsidRPr="000125E8">
        <w:rPr>
          <w:rFonts w:ascii="Times New Roman" w:hAnsi="Times New Roman" w:cs="Times New Roman"/>
          <w:sz w:val="28"/>
          <w:szCs w:val="28"/>
        </w:rPr>
        <w:noBreakHyphen/>
        <w:t> "е" пункта 2.9, пунктом 2.10 настоящего Административного регламента, посредством Единого портала, регионального портала направление заявителю решения об отказе в предоставлении муниципальной услуги в форме уведомления о несоответствии осуществляется в личный кабинет заявителя на Едином портале, региональном портале (статус заявления обновляется до статуса "Услуга оказана"), если в уведомлении о планируемом</w:t>
      </w:r>
      <w:proofErr w:type="gramEnd"/>
      <w:r w:rsidRPr="000125E8">
        <w:rPr>
          <w:rFonts w:ascii="Times New Roman" w:hAnsi="Times New Roman" w:cs="Times New Roman"/>
          <w:sz w:val="28"/>
          <w:szCs w:val="28"/>
        </w:rPr>
        <w:t xml:space="preserve"> </w:t>
      </w:r>
      <w:proofErr w:type="gramStart"/>
      <w:r w:rsidRPr="000125E8">
        <w:rPr>
          <w:rFonts w:ascii="Times New Roman" w:hAnsi="Times New Roman" w:cs="Times New Roman"/>
          <w:sz w:val="28"/>
          <w:szCs w:val="28"/>
        </w:rPr>
        <w:t>строительстве</w:t>
      </w:r>
      <w:proofErr w:type="gramEnd"/>
      <w:r w:rsidRPr="000125E8">
        <w:rPr>
          <w:rFonts w:ascii="Times New Roman" w:hAnsi="Times New Roman" w:cs="Times New Roman"/>
          <w:sz w:val="28"/>
          <w:szCs w:val="28"/>
        </w:rPr>
        <w:t xml:space="preserve"> не был указан иной способ.</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3.34. При подаче уведомления о планируемом строительстве и документов, предусмотренных подпунктами "б" </w:t>
      </w:r>
      <w:r w:rsidRPr="000125E8">
        <w:rPr>
          <w:rFonts w:ascii="Times New Roman" w:hAnsi="Times New Roman" w:cs="Times New Roman"/>
          <w:sz w:val="28"/>
          <w:szCs w:val="28"/>
        </w:rPr>
        <w:noBreakHyphen/>
        <w:t> "е" пункта 2.9, пунктом 2.10 настоящего Административного регламента, через многофункциональный центр решение об отказе в предоставлении муниципальной услуги в форме уведомления о несоответствии направляется в многофункциональный центр, если в уведомлении о планируемом строительстве не был указан иной способ.</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3.35. Срок выдачи (направления) заявителю решения об отказе в предоставлении муниципальной услуги в форме уведомления о несоответствии исчисляется со дня принятия такого решения и составляет один рабочий день, </w:t>
      </w:r>
      <w:r w:rsidRPr="000125E8">
        <w:rPr>
          <w:rFonts w:ascii="Times New Roman" w:hAnsi="Times New Roman" w:cs="Times New Roman"/>
          <w:sz w:val="28"/>
          <w:szCs w:val="28"/>
        </w:rPr>
        <w:lastRenderedPageBreak/>
        <w:t>но не превышает срок, установленный в пункте 2.7 настоящего Административного регламента.</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r w:rsidRPr="000125E8">
        <w:rPr>
          <w:rFonts w:ascii="Times New Roman" w:hAnsi="Times New Roman" w:cs="Times New Roman"/>
          <w:sz w:val="28"/>
          <w:szCs w:val="28"/>
        </w:rPr>
        <w:t>Предоставление результата муниципальной услуги</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3.36. Основанием для начала выполнения административной процедуры является подписание уполномоченным должностным лицом уведомления о соответствии.</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3.37. Заявитель по его выбору вправе получить результат предоставления муниципальной услуги одним из следующих способов:</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1) на бумажном носителе;</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3.38. 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3.39. При подаче уведомления о планируемом строительстве и документов, предусмотренных подпунктами "б" </w:t>
      </w:r>
      <w:r w:rsidRPr="000125E8">
        <w:rPr>
          <w:rFonts w:ascii="Times New Roman" w:hAnsi="Times New Roman" w:cs="Times New Roman"/>
          <w:sz w:val="28"/>
          <w:szCs w:val="28"/>
        </w:rPr>
        <w:noBreakHyphen/>
        <w:t> "е" пункта 2.9, пунктом 2.10 настоящего Административного регламента, в ходе личного приема, посредством почтового отправления уведомление о соответствии выдается соответственно заявителю на руки или направляется посредством почтового отправления, если в уведомлении о планируемом строительстве не был указан иной способ.</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3.40. </w:t>
      </w:r>
      <w:proofErr w:type="gramStart"/>
      <w:r w:rsidRPr="000125E8">
        <w:rPr>
          <w:rFonts w:ascii="Times New Roman" w:hAnsi="Times New Roman" w:cs="Times New Roman"/>
          <w:sz w:val="28"/>
          <w:szCs w:val="28"/>
        </w:rPr>
        <w:t>При подаче уведомления о планируемом строительстве и документов, предусмотренных подпунктами "б" </w:t>
      </w:r>
      <w:r w:rsidRPr="000125E8">
        <w:rPr>
          <w:rFonts w:ascii="Times New Roman" w:hAnsi="Times New Roman" w:cs="Times New Roman"/>
          <w:sz w:val="28"/>
          <w:szCs w:val="28"/>
        </w:rPr>
        <w:noBreakHyphen/>
        <w:t> "е" пункта 2.9, пунктом 2.10 настоящего Административного регламента, посредством Единого портала, регионального портала направление заявителю уведомления о соответствии осуществляется в личный кабинет заявителя на Едином портале, региональном портале (статус заявления обновляется до статуса "Услуга оказана"), если в уведомлении о планируемом строительстве не был указан иной способ.</w:t>
      </w:r>
      <w:proofErr w:type="gramEnd"/>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3.41. При подаче уведомления о планируемом строительстве и документов, предусмотренных подпунктами "б" </w:t>
      </w:r>
      <w:r w:rsidRPr="000125E8">
        <w:rPr>
          <w:rFonts w:ascii="Times New Roman" w:hAnsi="Times New Roman" w:cs="Times New Roman"/>
          <w:sz w:val="28"/>
          <w:szCs w:val="28"/>
        </w:rPr>
        <w:noBreakHyphen/>
        <w:t> "е" пункта 2.9, пунктом 2.10 настоящего Административного регламента, через многофункциональный центр уведомление о соответствии направляется в многофункциональный центр, если в уведомлении о планируемом строительстве не был указан иной способ.</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3.42. Срок предоставления заявителю результата муниципальной услуги исчисляется со дня подписания уведомления о соответствии и составляет один рабочий день, но не превышает срок, установленный в пункте 2.7 настоящего Административного регламента.</w:t>
      </w:r>
    </w:p>
    <w:p w:rsidR="009A6B5B" w:rsidRPr="000125E8" w:rsidRDefault="009A6B5B" w:rsidP="009A6B5B">
      <w:pPr>
        <w:widowControl w:val="0"/>
        <w:tabs>
          <w:tab w:val="left" w:pos="567"/>
        </w:tabs>
        <w:ind w:firstLine="567"/>
        <w:contextualSpacing/>
        <w:jc w:val="both"/>
        <w:rPr>
          <w:sz w:val="28"/>
          <w:szCs w:val="28"/>
        </w:rPr>
      </w:pPr>
      <w:r w:rsidRPr="000125E8">
        <w:rPr>
          <w:sz w:val="28"/>
          <w:szCs w:val="28"/>
        </w:rPr>
        <w:t>3.42.1. Возможность предоставления результата муниципальной услуги по экстерриториальному принципу отсутствует.</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r w:rsidRPr="000125E8">
        <w:rPr>
          <w:rFonts w:ascii="Times New Roman" w:hAnsi="Times New Roman" w:cs="Times New Roman"/>
          <w:sz w:val="28"/>
          <w:szCs w:val="28"/>
        </w:rPr>
        <w:t>Получение дополнительных сведений от заявителя</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lastRenderedPageBreak/>
        <w:t>3.43. Получение дополнительных сведений от заявителя не предусмотрено.</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r w:rsidRPr="000125E8">
        <w:rPr>
          <w:rFonts w:ascii="Times New Roman" w:hAnsi="Times New Roman" w:cs="Times New Roman"/>
          <w:sz w:val="28"/>
          <w:szCs w:val="28"/>
        </w:rPr>
        <w:t>Максимальный срок предоставления муниципальной услуги</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3.44. Срок предоставления муниципальной услуги указан в пункте 2.7 настоящего Административного регламента.</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3"/>
        <w:rPr>
          <w:rFonts w:ascii="Times New Roman" w:hAnsi="Times New Roman" w:cs="Times New Roman"/>
          <w:sz w:val="28"/>
          <w:szCs w:val="28"/>
        </w:rPr>
      </w:pPr>
      <w:r w:rsidRPr="000125E8">
        <w:rPr>
          <w:rFonts w:ascii="Times New Roman" w:hAnsi="Times New Roman" w:cs="Times New Roman"/>
          <w:sz w:val="28"/>
          <w:szCs w:val="28"/>
        </w:rPr>
        <w:t>Вариант 2</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3.45 Результат предоставления муниципальной услуги указан в подпункте "б" пункта 2.3 настоящего Административного регламента.</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4"/>
        <w:rPr>
          <w:rFonts w:ascii="Times New Roman" w:hAnsi="Times New Roman" w:cs="Times New Roman"/>
          <w:sz w:val="28"/>
          <w:szCs w:val="28"/>
        </w:rPr>
      </w:pPr>
      <w:r w:rsidRPr="000125E8">
        <w:rPr>
          <w:rFonts w:ascii="Times New Roman" w:hAnsi="Times New Roman" w:cs="Times New Roman"/>
          <w:sz w:val="28"/>
          <w:szCs w:val="28"/>
        </w:rPr>
        <w:t>Перечень и описание административных процедур предоставления</w:t>
      </w:r>
    </w:p>
    <w:p w:rsidR="009A6B5B" w:rsidRPr="000125E8" w:rsidRDefault="009A6B5B" w:rsidP="009A6B5B">
      <w:pPr>
        <w:pStyle w:val="ConsPlusTitle"/>
        <w:jc w:val="center"/>
        <w:rPr>
          <w:rFonts w:ascii="Times New Roman" w:hAnsi="Times New Roman" w:cs="Times New Roman"/>
          <w:sz w:val="28"/>
          <w:szCs w:val="28"/>
        </w:rPr>
      </w:pPr>
      <w:r w:rsidRPr="000125E8">
        <w:rPr>
          <w:rFonts w:ascii="Times New Roman" w:hAnsi="Times New Roman" w:cs="Times New Roman"/>
          <w:sz w:val="28"/>
          <w:szCs w:val="28"/>
        </w:rPr>
        <w:t>муниципальной услуги</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r w:rsidRPr="000125E8">
        <w:rPr>
          <w:rFonts w:ascii="Times New Roman" w:hAnsi="Times New Roman" w:cs="Times New Roman"/>
          <w:sz w:val="28"/>
          <w:szCs w:val="28"/>
        </w:rPr>
        <w:t>Прием запроса и документов и (или) информации, необходимых</w:t>
      </w:r>
    </w:p>
    <w:p w:rsidR="009A6B5B" w:rsidRPr="000125E8" w:rsidRDefault="009A6B5B" w:rsidP="009A6B5B">
      <w:pPr>
        <w:pStyle w:val="ConsPlusTitle"/>
        <w:jc w:val="center"/>
        <w:rPr>
          <w:rFonts w:ascii="Times New Roman" w:hAnsi="Times New Roman" w:cs="Times New Roman"/>
          <w:sz w:val="28"/>
          <w:szCs w:val="28"/>
        </w:rPr>
      </w:pPr>
      <w:r w:rsidRPr="000125E8">
        <w:rPr>
          <w:rFonts w:ascii="Times New Roman" w:hAnsi="Times New Roman" w:cs="Times New Roman"/>
          <w:sz w:val="28"/>
          <w:szCs w:val="28"/>
        </w:rPr>
        <w:t>для предоставления муниципальной услуги</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3.46. Основанием для начала административной процедуры является поступление в уполномоченный орган заявления о выдаче </w:t>
      </w:r>
      <w:r w:rsidRPr="000125E8">
        <w:rPr>
          <w:rFonts w:ascii="Times New Roman" w:hAnsi="Times New Roman" w:cs="Times New Roman"/>
          <w:bCs/>
          <w:sz w:val="28"/>
          <w:szCs w:val="28"/>
        </w:rPr>
        <w:t xml:space="preserve">дубликата </w:t>
      </w:r>
      <w:r w:rsidRPr="000125E8">
        <w:rPr>
          <w:rFonts w:ascii="Times New Roman" w:hAnsi="Times New Roman" w:cs="Times New Roman"/>
          <w:sz w:val="28"/>
          <w:szCs w:val="28"/>
        </w:rPr>
        <w:t>по форме согласно Приложению № 4 к настоящему Административному регламенту одним из способов, установленных пунктом 2.11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3.47. В целях установления личности физическое лицо представляет в уполномоченный орган документ, предусмотренный подпунктом "б" пункта 2.9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"б", "в" пункта 2.9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подпунктами "б", "в" пункта 2.9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"б" пункта 2.9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3.48. Основания для принятия решения об отказе в приеме </w:t>
      </w:r>
      <w:r w:rsidRPr="000125E8">
        <w:rPr>
          <w:rFonts w:ascii="Times New Roman" w:hAnsi="Times New Roman" w:cs="Times New Roman"/>
          <w:bCs/>
          <w:sz w:val="28"/>
          <w:szCs w:val="28"/>
        </w:rPr>
        <w:t>заявления о выдаче дубликата</w:t>
      </w:r>
      <w:r w:rsidRPr="000125E8">
        <w:rPr>
          <w:rFonts w:ascii="Times New Roman" w:hAnsi="Times New Roman" w:cs="Times New Roman"/>
          <w:sz w:val="28"/>
          <w:szCs w:val="28"/>
        </w:rPr>
        <w:t xml:space="preserve"> отсутствуют.</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3.48.1. В приеме </w:t>
      </w:r>
      <w:r w:rsidRPr="000125E8">
        <w:rPr>
          <w:rFonts w:ascii="Times New Roman" w:hAnsi="Times New Roman" w:cs="Times New Roman"/>
          <w:bCs/>
          <w:sz w:val="28"/>
          <w:szCs w:val="28"/>
        </w:rPr>
        <w:t>заявления о выдаче дубликата</w:t>
      </w:r>
      <w:r w:rsidRPr="000125E8">
        <w:rPr>
          <w:rFonts w:ascii="Times New Roman" w:hAnsi="Times New Roman" w:cs="Times New Roman"/>
          <w:sz w:val="28"/>
          <w:szCs w:val="28"/>
        </w:rPr>
        <w:t xml:space="preserve"> не участвуют федеральные органы исполнительной власти, государственные корпорации, органы государственных внебюджетных фондов.</w:t>
      </w:r>
    </w:p>
    <w:p w:rsidR="009A6B5B" w:rsidRPr="000125E8" w:rsidRDefault="009A6B5B" w:rsidP="009A6B5B">
      <w:pPr>
        <w:autoSpaceDE w:val="0"/>
        <w:autoSpaceDN w:val="0"/>
        <w:adjustRightInd w:val="0"/>
        <w:ind w:firstLine="709"/>
        <w:jc w:val="both"/>
        <w:rPr>
          <w:sz w:val="28"/>
          <w:szCs w:val="28"/>
        </w:rPr>
      </w:pPr>
      <w:r w:rsidRPr="000125E8">
        <w:rPr>
          <w:bCs/>
          <w:sz w:val="28"/>
          <w:szCs w:val="28"/>
        </w:rPr>
        <w:lastRenderedPageBreak/>
        <w:t xml:space="preserve">Многофункциональный центр участвует в соответствии соглашением о взаимодействии между уполномоченным органом и многофункциональным центром в </w:t>
      </w:r>
      <w:r w:rsidRPr="000125E8">
        <w:rPr>
          <w:sz w:val="28"/>
          <w:szCs w:val="28"/>
        </w:rPr>
        <w:t>приеме заявления о выдаче дубликата.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3.49. Возможность получения муниципальной услуги по экстерриториальному принципу отсутствует.</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3.50. З</w:t>
      </w:r>
      <w:r w:rsidRPr="000125E8">
        <w:rPr>
          <w:rFonts w:ascii="Times New Roman" w:hAnsi="Times New Roman" w:cs="Times New Roman"/>
          <w:bCs/>
          <w:sz w:val="28"/>
          <w:szCs w:val="28"/>
        </w:rPr>
        <w:t>аявление о выдаче дубликата</w:t>
      </w:r>
      <w:r w:rsidRPr="000125E8">
        <w:rPr>
          <w:rFonts w:ascii="Times New Roman" w:hAnsi="Times New Roman" w:cs="Times New Roman"/>
          <w:sz w:val="28"/>
          <w:szCs w:val="28"/>
        </w:rPr>
        <w:t>, направленное одним из способов, установленных в подпункте "б" пункта 2.11 настоящего Административного регламента, принимается должностными лицами структурного подразделения уполномоченного органа, ответственного за делопроизводство.</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bCs/>
          <w:sz w:val="28"/>
          <w:szCs w:val="28"/>
        </w:rPr>
        <w:t>Заявление о выдаче дубликата</w:t>
      </w:r>
      <w:r w:rsidRPr="000125E8">
        <w:rPr>
          <w:rFonts w:ascii="Times New Roman" w:hAnsi="Times New Roman" w:cs="Times New Roman"/>
          <w:sz w:val="28"/>
          <w:szCs w:val="28"/>
        </w:rPr>
        <w:t>, направленное способом, указанным в подпункте "а" пункта 2.11 настоящего Административного регламента, регистрируется в автоматическом режиме.</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bCs/>
          <w:sz w:val="28"/>
          <w:szCs w:val="28"/>
        </w:rPr>
        <w:t>Заявление о выдаче дубликата</w:t>
      </w:r>
      <w:r w:rsidRPr="000125E8">
        <w:rPr>
          <w:rFonts w:ascii="Times New Roman" w:hAnsi="Times New Roman" w:cs="Times New Roman"/>
          <w:sz w:val="28"/>
          <w:szCs w:val="28"/>
        </w:rPr>
        <w:t>, направленное через многофункциональный центр, может быть получено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 63-ФЗ.</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3.51. Для приема </w:t>
      </w:r>
      <w:r w:rsidRPr="000125E8">
        <w:rPr>
          <w:rFonts w:ascii="Times New Roman" w:hAnsi="Times New Roman" w:cs="Times New Roman"/>
          <w:bCs/>
          <w:sz w:val="28"/>
          <w:szCs w:val="28"/>
        </w:rPr>
        <w:t>заявления о выдаче дубликата</w:t>
      </w:r>
      <w:r w:rsidRPr="000125E8">
        <w:rPr>
          <w:rFonts w:ascii="Times New Roman" w:hAnsi="Times New Roman" w:cs="Times New Roman"/>
          <w:sz w:val="28"/>
          <w:szCs w:val="28"/>
        </w:rPr>
        <w:t xml:space="preserve">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w:t>
      </w:r>
      <w:r w:rsidRPr="000125E8">
        <w:rPr>
          <w:rFonts w:ascii="Times New Roman" w:hAnsi="Times New Roman" w:cs="Times New Roman"/>
          <w:bCs/>
          <w:sz w:val="28"/>
          <w:szCs w:val="28"/>
        </w:rPr>
        <w:t>заявлением о выдаче дубликата</w:t>
      </w:r>
      <w:r w:rsidRPr="000125E8">
        <w:rPr>
          <w:rFonts w:ascii="Times New Roman" w:hAnsi="Times New Roman" w:cs="Times New Roman"/>
          <w:sz w:val="28"/>
          <w:szCs w:val="28"/>
        </w:rPr>
        <w:t xml:space="preserve"> и для подготовки ответа.</w:t>
      </w:r>
    </w:p>
    <w:p w:rsidR="009A6B5B" w:rsidRPr="000125E8" w:rsidRDefault="009A6B5B" w:rsidP="009A6B5B">
      <w:pPr>
        <w:pStyle w:val="ConsPlusNormal"/>
        <w:ind w:firstLine="540"/>
        <w:jc w:val="both"/>
        <w:rPr>
          <w:rFonts w:ascii="Times New Roman" w:hAnsi="Times New Roman" w:cs="Times New Roman"/>
          <w:sz w:val="28"/>
          <w:szCs w:val="28"/>
        </w:rPr>
      </w:pPr>
      <w:proofErr w:type="gramStart"/>
      <w:r w:rsidRPr="000125E8">
        <w:rPr>
          <w:rFonts w:ascii="Times New Roman" w:hAnsi="Times New Roman" w:cs="Times New Roman"/>
          <w:sz w:val="28"/>
          <w:szCs w:val="28"/>
        </w:rPr>
        <w:t xml:space="preserve">Для возможности подачи </w:t>
      </w:r>
      <w:r w:rsidRPr="000125E8">
        <w:rPr>
          <w:rFonts w:ascii="Times New Roman" w:hAnsi="Times New Roman" w:cs="Times New Roman"/>
          <w:bCs/>
          <w:sz w:val="28"/>
          <w:szCs w:val="28"/>
        </w:rPr>
        <w:t>заявления о выдаче дубликата</w:t>
      </w:r>
      <w:r w:rsidRPr="000125E8">
        <w:rPr>
          <w:rFonts w:ascii="Times New Roman" w:hAnsi="Times New Roman" w:cs="Times New Roman"/>
          <w:sz w:val="28"/>
          <w:szCs w:val="28"/>
        </w:rPr>
        <w:t xml:space="preserve"> через Единый портал, региональный портал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roofErr w:type="gramEnd"/>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3.52. Срок регистрации </w:t>
      </w:r>
      <w:r w:rsidRPr="000125E8">
        <w:rPr>
          <w:rFonts w:ascii="Times New Roman" w:hAnsi="Times New Roman" w:cs="Times New Roman"/>
          <w:bCs/>
          <w:sz w:val="28"/>
          <w:szCs w:val="28"/>
        </w:rPr>
        <w:t>заявления о выдаче дубликата</w:t>
      </w:r>
      <w:r w:rsidRPr="000125E8">
        <w:rPr>
          <w:rFonts w:ascii="Times New Roman" w:hAnsi="Times New Roman" w:cs="Times New Roman"/>
          <w:sz w:val="28"/>
          <w:szCs w:val="28"/>
        </w:rPr>
        <w:t xml:space="preserve"> указан в пункте 2.20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3.53. Результатом административной процедуры является регистрация </w:t>
      </w:r>
      <w:r w:rsidRPr="000125E8">
        <w:rPr>
          <w:rFonts w:ascii="Times New Roman" w:hAnsi="Times New Roman" w:cs="Times New Roman"/>
          <w:bCs/>
          <w:sz w:val="28"/>
          <w:szCs w:val="28"/>
        </w:rPr>
        <w:t>заявления о выдаче дубликата</w:t>
      </w:r>
      <w:r w:rsidRPr="000125E8">
        <w:rPr>
          <w:rFonts w:ascii="Times New Roman" w:hAnsi="Times New Roman" w:cs="Times New Roman"/>
          <w:sz w:val="28"/>
          <w:szCs w:val="28"/>
        </w:rPr>
        <w:t>.</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3.54. После регистрации </w:t>
      </w:r>
      <w:r w:rsidRPr="000125E8">
        <w:rPr>
          <w:rFonts w:ascii="Times New Roman" w:hAnsi="Times New Roman" w:cs="Times New Roman"/>
          <w:bCs/>
          <w:sz w:val="28"/>
          <w:szCs w:val="28"/>
        </w:rPr>
        <w:t>заявление о выдаче дубликата</w:t>
      </w:r>
      <w:r w:rsidRPr="000125E8">
        <w:rPr>
          <w:rFonts w:ascii="Times New Roman" w:hAnsi="Times New Roman" w:cs="Times New Roman"/>
          <w:sz w:val="28"/>
          <w:szCs w:val="28"/>
        </w:rPr>
        <w:t xml:space="preserve"> направляется в ответственное структурное подразделение для назначения ответственного должностного лица за рассмотрение заявления о выдаче дубликата.</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r w:rsidRPr="000125E8">
        <w:rPr>
          <w:rFonts w:ascii="Times New Roman" w:hAnsi="Times New Roman" w:cs="Times New Roman"/>
          <w:sz w:val="28"/>
          <w:szCs w:val="28"/>
        </w:rPr>
        <w:t>Межведомственное информационное взаимодействие</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3.55. Направление межведомственных информационных запросов не осуществляется.</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proofErr w:type="gramStart"/>
      <w:r w:rsidRPr="000125E8">
        <w:rPr>
          <w:rFonts w:ascii="Times New Roman" w:hAnsi="Times New Roman" w:cs="Times New Roman"/>
          <w:sz w:val="28"/>
          <w:szCs w:val="28"/>
        </w:rPr>
        <w:t>Принятие решения о предоставлении (об отказе</w:t>
      </w:r>
      <w:proofErr w:type="gramEnd"/>
    </w:p>
    <w:p w:rsidR="009A6B5B" w:rsidRPr="000125E8" w:rsidRDefault="009A6B5B" w:rsidP="009A6B5B">
      <w:pPr>
        <w:pStyle w:val="ConsPlusTitle"/>
        <w:jc w:val="center"/>
        <w:rPr>
          <w:rFonts w:ascii="Times New Roman" w:hAnsi="Times New Roman" w:cs="Times New Roman"/>
          <w:sz w:val="28"/>
          <w:szCs w:val="28"/>
        </w:rPr>
      </w:pPr>
      <w:r w:rsidRPr="000125E8">
        <w:rPr>
          <w:rFonts w:ascii="Times New Roman" w:hAnsi="Times New Roman" w:cs="Times New Roman"/>
          <w:sz w:val="28"/>
          <w:szCs w:val="28"/>
        </w:rPr>
        <w:t>в предоставлении) муниципальной услуги</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3.56. Основанием для начала административной процедуры является регистрация </w:t>
      </w:r>
      <w:r w:rsidRPr="000125E8">
        <w:rPr>
          <w:rFonts w:ascii="Times New Roman" w:hAnsi="Times New Roman" w:cs="Times New Roman"/>
          <w:bCs/>
          <w:sz w:val="28"/>
          <w:szCs w:val="28"/>
        </w:rPr>
        <w:t>заявление о выдаче дубликата</w:t>
      </w:r>
      <w:r w:rsidRPr="000125E8">
        <w:rPr>
          <w:rFonts w:ascii="Times New Roman" w:hAnsi="Times New Roman" w:cs="Times New Roman"/>
          <w:sz w:val="28"/>
          <w:szCs w:val="28"/>
        </w:rPr>
        <w:t>.</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3.57. Критерием принятия решения о предоставлении муниципальной услуги является </w:t>
      </w:r>
      <w:r w:rsidRPr="000125E8">
        <w:rPr>
          <w:rFonts w:ascii="Times New Roman" w:hAnsi="Times New Roman" w:cs="Times New Roman"/>
          <w:bCs/>
          <w:sz w:val="28"/>
          <w:szCs w:val="28"/>
        </w:rPr>
        <w:t>соответствие заявителя кругу лиц, указанных в пункте 1.2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3.58. По результатам проверки заявления о выдаче дубликата должностное лицо ответственного структурного подразделения подготавливает проект соответствующего решения.</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3.59. </w:t>
      </w:r>
      <w:proofErr w:type="gramStart"/>
      <w:r w:rsidRPr="000125E8">
        <w:rPr>
          <w:rFonts w:ascii="Times New Roman" w:hAnsi="Times New Roman" w:cs="Times New Roman"/>
          <w:sz w:val="28"/>
          <w:szCs w:val="28"/>
        </w:rPr>
        <w:t>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дубликата (далее также в настоящем подразделе – решение о предоставлении муниципальной услуги) или подписание решения об отказе в выдаче дубликата по рекомендуемой форме согласно Приложению № 5 (далее также в настоящем подразделе – решение об отказе в предоставлении муниципальной услуги).</w:t>
      </w:r>
      <w:proofErr w:type="gramEnd"/>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В случае отсутствия оснований для отказа в выдаче дубликата уведомления о соответствии уполномоченный орган выдает дубликат уведомления о соответствии с тем же регистрационным номером, который был указан в ранее выданном уведомлении о соответствии. В случае</w:t>
      </w:r>
      <w:proofErr w:type="gramStart"/>
      <w:r w:rsidRPr="000125E8">
        <w:rPr>
          <w:rFonts w:ascii="Times New Roman" w:hAnsi="Times New Roman" w:cs="Times New Roman"/>
          <w:sz w:val="28"/>
          <w:szCs w:val="28"/>
        </w:rPr>
        <w:t>,</w:t>
      </w:r>
      <w:proofErr w:type="gramEnd"/>
      <w:r w:rsidRPr="000125E8">
        <w:rPr>
          <w:rFonts w:ascii="Times New Roman" w:hAnsi="Times New Roman" w:cs="Times New Roman"/>
          <w:sz w:val="28"/>
          <w:szCs w:val="28"/>
        </w:rPr>
        <w:t xml:space="preserve"> если ранее заявителю было выдано уведомление о соответствии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уведомления о соответствии, заявителю повторно представляется указанный документ.</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3.60. Решение о предоставлении муниципальной услуги или об отказе в предоставлении муниципальной услуги принимается должностным лицом, уполномоченным на принятие соответствующего решения приказом уполномоченного органа.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3.61. 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3.62. Критерием для отказа в предоставлении муниципальной услуги является не</w:t>
      </w:r>
      <w:r w:rsidRPr="000125E8">
        <w:rPr>
          <w:rFonts w:ascii="Times New Roman" w:hAnsi="Times New Roman" w:cs="Times New Roman"/>
          <w:bCs/>
          <w:sz w:val="28"/>
          <w:szCs w:val="28"/>
        </w:rPr>
        <w:t>соответствие заявителя кругу лиц, указанных в пункте 1.2 настоящего Административного регламента</w:t>
      </w:r>
      <w:r w:rsidRPr="000125E8">
        <w:rPr>
          <w:rFonts w:ascii="Times New Roman" w:hAnsi="Times New Roman" w:cs="Times New Roman"/>
          <w:sz w:val="28"/>
          <w:szCs w:val="28"/>
        </w:rPr>
        <w:t>.</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3.63. Срок принятия решения о предоставлении (об отказе в предоставлении) муниципальной услуги не может превышать пять рабочих дней со дня поступления заявления о выдаче дубликата.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3.64. При подаче заявления о выдаче дубликата в ходе личного приема, посредством почтового отправления решение об отказе в выдаче дубликата соответственно выдается заявителю на руки или направляется посредством почтового отправления, если в заявлении о выдаче дубликата не был указан иной способ.</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lastRenderedPageBreak/>
        <w:t>3.65. При подаче заявления о выдаче дубликата посредством Единого портала, регионального портала направление заявителю решения об отказе в выдаче дубликата осуществляется в личный кабинет заявителя на Едином портале, региональном портале (статус заявления обновляется до статуса "Услуга оказана"), если в заявлении о выдаче дубликата не был указан иной способ.</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3.66. </w:t>
      </w:r>
      <w:proofErr w:type="gramStart"/>
      <w:r w:rsidRPr="000125E8">
        <w:rPr>
          <w:rFonts w:ascii="Times New Roman" w:hAnsi="Times New Roman" w:cs="Times New Roman"/>
          <w:sz w:val="28"/>
          <w:szCs w:val="28"/>
        </w:rPr>
        <w:t>При подаче заявления о выдаче дубликата через многофункциональный центр решение об отказе в выдаче</w:t>
      </w:r>
      <w:proofErr w:type="gramEnd"/>
      <w:r w:rsidRPr="000125E8">
        <w:rPr>
          <w:rFonts w:ascii="Times New Roman" w:hAnsi="Times New Roman" w:cs="Times New Roman"/>
          <w:sz w:val="28"/>
          <w:szCs w:val="28"/>
        </w:rPr>
        <w:t xml:space="preserve"> дубликата направляется в многофункциональный центр, если в заявлении о выдаче дубликата не был указан иной способ.</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3.67. Срок выдачи (направления) заявителю решения об отказе в выдаче дубликата исчисляется со дня принятия такого решения и составляет один рабочий день, но не превышает пяти рабочих дней </w:t>
      </w:r>
      <w:proofErr w:type="gramStart"/>
      <w:r w:rsidRPr="000125E8">
        <w:rPr>
          <w:rFonts w:ascii="Times New Roman" w:hAnsi="Times New Roman" w:cs="Times New Roman"/>
          <w:sz w:val="28"/>
          <w:szCs w:val="28"/>
        </w:rPr>
        <w:t>с даты поступления</w:t>
      </w:r>
      <w:proofErr w:type="gramEnd"/>
      <w:r w:rsidRPr="000125E8">
        <w:rPr>
          <w:rFonts w:ascii="Times New Roman" w:hAnsi="Times New Roman" w:cs="Times New Roman"/>
          <w:sz w:val="28"/>
          <w:szCs w:val="28"/>
        </w:rPr>
        <w:t xml:space="preserve"> заявления о выдаче дубликата.</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r w:rsidRPr="000125E8">
        <w:rPr>
          <w:rFonts w:ascii="Times New Roman" w:hAnsi="Times New Roman" w:cs="Times New Roman"/>
          <w:sz w:val="28"/>
          <w:szCs w:val="28"/>
        </w:rPr>
        <w:t>Предоставление результата муниципальной услуги</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3.68. Основанием для начала выполнения административной процедуры является подписание уполномоченным должностным лицом дубликата.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3.69. Заявитель по его выбору вправе получить дубликат одним из следующих способов:</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1) на бумажном носителе;</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3.70. 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3.71. При подаче заявления о выдаче дубликата в ходе личного приема, посредством почтового отправления дубликат выдается соответственно заявителю на руки или направляется посредством почтового отправления, если в заявлении о выдаче дубликата не был указан иной способ.</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3.72. При подаче заявления о выдаче дубликата посредством Единого портала, регионального портала направление заявителю дубликата осуществляется в личный кабинет заявителя на Единый портал, региональный портал (статус заявления обновляется до статуса "Услуга оказана"), если в заявлении о выдаче дубликата не был указан иной способ.</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3.73. При подаче заявления о выдаче дубликата через многофункциональный центр дубликат направляется в многофункциональный центр, если в заявлении о выдаче дубликата не был указан иной способ.</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3.74. Срок предоставления заявителю результата муниципальной услуги исчисляется со дня принятия решения о предоставлении дубликата и составляет один рабочий день, но не превышает пяти рабочих дней </w:t>
      </w:r>
      <w:proofErr w:type="gramStart"/>
      <w:r w:rsidRPr="000125E8">
        <w:rPr>
          <w:rFonts w:ascii="Times New Roman" w:hAnsi="Times New Roman" w:cs="Times New Roman"/>
          <w:sz w:val="28"/>
          <w:szCs w:val="28"/>
        </w:rPr>
        <w:t>с даты поступления</w:t>
      </w:r>
      <w:proofErr w:type="gramEnd"/>
      <w:r w:rsidRPr="000125E8">
        <w:rPr>
          <w:rFonts w:ascii="Times New Roman" w:hAnsi="Times New Roman" w:cs="Times New Roman"/>
          <w:sz w:val="28"/>
          <w:szCs w:val="28"/>
        </w:rPr>
        <w:t xml:space="preserve"> заявления о выдаче дубликата.</w:t>
      </w:r>
    </w:p>
    <w:p w:rsidR="009A6B5B" w:rsidRPr="000125E8" w:rsidRDefault="009A6B5B" w:rsidP="009A6B5B">
      <w:pPr>
        <w:widowControl w:val="0"/>
        <w:tabs>
          <w:tab w:val="left" w:pos="567"/>
        </w:tabs>
        <w:ind w:firstLine="567"/>
        <w:contextualSpacing/>
        <w:jc w:val="both"/>
        <w:rPr>
          <w:sz w:val="28"/>
          <w:szCs w:val="28"/>
        </w:rPr>
      </w:pPr>
      <w:r w:rsidRPr="000125E8">
        <w:rPr>
          <w:sz w:val="28"/>
          <w:szCs w:val="28"/>
        </w:rPr>
        <w:lastRenderedPageBreak/>
        <w:t>3.74.1. Возможность предоставления результата муниципальной услуги по экстерриториальному принципу отсутствует.</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r w:rsidRPr="000125E8">
        <w:rPr>
          <w:rFonts w:ascii="Times New Roman" w:hAnsi="Times New Roman" w:cs="Times New Roman"/>
          <w:sz w:val="28"/>
          <w:szCs w:val="28"/>
        </w:rPr>
        <w:t>Получение дополнительных сведений от заявителя</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3.75. Получение дополнительных сведений от заявителя не предусмотрено.</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r w:rsidRPr="000125E8">
        <w:rPr>
          <w:rFonts w:ascii="Times New Roman" w:hAnsi="Times New Roman" w:cs="Times New Roman"/>
          <w:sz w:val="28"/>
          <w:szCs w:val="28"/>
        </w:rPr>
        <w:t>Максимальный срок предоставления муниципальной услуги</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3.76. Срок предоставления муниципальной услуги не превышает пяти рабочих дней </w:t>
      </w:r>
      <w:proofErr w:type="gramStart"/>
      <w:r w:rsidRPr="000125E8">
        <w:rPr>
          <w:rFonts w:ascii="Times New Roman" w:hAnsi="Times New Roman" w:cs="Times New Roman"/>
          <w:sz w:val="28"/>
          <w:szCs w:val="28"/>
        </w:rPr>
        <w:t>с даты поступления</w:t>
      </w:r>
      <w:proofErr w:type="gramEnd"/>
      <w:r w:rsidRPr="000125E8">
        <w:rPr>
          <w:rFonts w:ascii="Times New Roman" w:hAnsi="Times New Roman" w:cs="Times New Roman"/>
          <w:sz w:val="28"/>
          <w:szCs w:val="28"/>
        </w:rPr>
        <w:t xml:space="preserve"> заявления о выдаче дубликата.</w:t>
      </w:r>
    </w:p>
    <w:p w:rsidR="009A6B5B" w:rsidRPr="000125E8" w:rsidRDefault="009A6B5B" w:rsidP="009A6B5B">
      <w:pPr>
        <w:pStyle w:val="ConsPlusNormal"/>
        <w:ind w:firstLine="540"/>
        <w:jc w:val="both"/>
        <w:rPr>
          <w:rFonts w:ascii="Times New Roman" w:hAnsi="Times New Roman" w:cs="Times New Roman"/>
          <w:sz w:val="28"/>
          <w:szCs w:val="28"/>
        </w:rPr>
      </w:pPr>
    </w:p>
    <w:p w:rsidR="009A6B5B" w:rsidRPr="000125E8" w:rsidRDefault="009A6B5B" w:rsidP="009A6B5B">
      <w:pPr>
        <w:pStyle w:val="ConsPlusTitle"/>
        <w:jc w:val="center"/>
        <w:outlineLvl w:val="3"/>
        <w:rPr>
          <w:rFonts w:ascii="Times New Roman" w:hAnsi="Times New Roman" w:cs="Times New Roman"/>
          <w:sz w:val="28"/>
          <w:szCs w:val="28"/>
        </w:rPr>
      </w:pPr>
      <w:r w:rsidRPr="000125E8">
        <w:rPr>
          <w:rFonts w:ascii="Times New Roman" w:hAnsi="Times New Roman" w:cs="Times New Roman"/>
          <w:sz w:val="28"/>
          <w:szCs w:val="28"/>
        </w:rPr>
        <w:t>Вариант 3</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3.77. Результат предоставления муниципальной услуги указан в подпункте "в" пункта 2.3 настоящего Административного регламента.</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4"/>
        <w:rPr>
          <w:rFonts w:ascii="Times New Roman" w:hAnsi="Times New Roman" w:cs="Times New Roman"/>
          <w:sz w:val="28"/>
          <w:szCs w:val="28"/>
        </w:rPr>
      </w:pPr>
      <w:r w:rsidRPr="000125E8">
        <w:rPr>
          <w:rFonts w:ascii="Times New Roman" w:hAnsi="Times New Roman" w:cs="Times New Roman"/>
          <w:sz w:val="28"/>
          <w:szCs w:val="28"/>
        </w:rPr>
        <w:t>Перечень и описание административных процедур предоставления</w:t>
      </w:r>
    </w:p>
    <w:p w:rsidR="009A6B5B" w:rsidRPr="000125E8" w:rsidRDefault="009A6B5B" w:rsidP="009A6B5B">
      <w:pPr>
        <w:pStyle w:val="ConsPlusTitle"/>
        <w:jc w:val="center"/>
        <w:rPr>
          <w:rFonts w:ascii="Times New Roman" w:hAnsi="Times New Roman" w:cs="Times New Roman"/>
          <w:sz w:val="28"/>
          <w:szCs w:val="28"/>
        </w:rPr>
      </w:pPr>
      <w:r w:rsidRPr="000125E8">
        <w:rPr>
          <w:rFonts w:ascii="Times New Roman" w:hAnsi="Times New Roman" w:cs="Times New Roman"/>
          <w:sz w:val="28"/>
          <w:szCs w:val="28"/>
        </w:rPr>
        <w:t>муниципальной услуги</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r w:rsidRPr="000125E8">
        <w:rPr>
          <w:rFonts w:ascii="Times New Roman" w:hAnsi="Times New Roman" w:cs="Times New Roman"/>
          <w:sz w:val="28"/>
          <w:szCs w:val="28"/>
        </w:rPr>
        <w:t>Прием запроса и документов и (или) информации, необходимых</w:t>
      </w:r>
    </w:p>
    <w:p w:rsidR="009A6B5B" w:rsidRPr="000125E8" w:rsidRDefault="009A6B5B" w:rsidP="009A6B5B">
      <w:pPr>
        <w:pStyle w:val="ConsPlusTitle"/>
        <w:jc w:val="center"/>
        <w:rPr>
          <w:rFonts w:ascii="Times New Roman" w:hAnsi="Times New Roman" w:cs="Times New Roman"/>
          <w:sz w:val="28"/>
          <w:szCs w:val="28"/>
        </w:rPr>
      </w:pPr>
      <w:r w:rsidRPr="000125E8">
        <w:rPr>
          <w:rFonts w:ascii="Times New Roman" w:hAnsi="Times New Roman" w:cs="Times New Roman"/>
          <w:sz w:val="28"/>
          <w:szCs w:val="28"/>
        </w:rPr>
        <w:t>для предоставления муниципальной услуги</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3.78. Основанием для начала административной процедуры является поступление в уполномоченный орган </w:t>
      </w:r>
      <w:r w:rsidRPr="000125E8">
        <w:rPr>
          <w:rFonts w:ascii="Times New Roman" w:hAnsi="Times New Roman" w:cs="Times New Roman"/>
          <w:bCs/>
          <w:sz w:val="28"/>
          <w:szCs w:val="28"/>
        </w:rPr>
        <w:t>уведомления об изменении параметров</w:t>
      </w:r>
      <w:r w:rsidRPr="000125E8" w:rsidDel="00A7450E">
        <w:rPr>
          <w:rFonts w:ascii="Times New Roman" w:hAnsi="Times New Roman" w:cs="Times New Roman"/>
          <w:sz w:val="28"/>
          <w:szCs w:val="28"/>
        </w:rPr>
        <w:t xml:space="preserve"> </w:t>
      </w:r>
      <w:r w:rsidRPr="000125E8">
        <w:rPr>
          <w:rFonts w:ascii="Times New Roman" w:hAnsi="Times New Roman" w:cs="Times New Roman"/>
          <w:sz w:val="28"/>
          <w:szCs w:val="28"/>
        </w:rPr>
        <w:t>и документов, предусмотренных подпунктами "б" - "е" пункта 2.9 пунктом 2.10 настоящего Административного регламента, одним из способов, установленных пунктом 2.11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3.79. В целях установления личности физическое лицо представляет в уполномоченный орган документ, предусмотренный подпунктом "б" пункта 2.9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"б" - "в" пункта 2.9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подпунктами "б" - "в" пункта 2.9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"б" пункта 2.9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lastRenderedPageBreak/>
        <w:t xml:space="preserve">3.80. Основания для принятия решения об отказе в приеме </w:t>
      </w:r>
      <w:r w:rsidRPr="000125E8">
        <w:rPr>
          <w:rFonts w:ascii="Times New Roman" w:hAnsi="Times New Roman" w:cs="Times New Roman"/>
          <w:bCs/>
          <w:sz w:val="28"/>
          <w:szCs w:val="28"/>
        </w:rPr>
        <w:t>уведомления об изменении параметров</w:t>
      </w:r>
      <w:r w:rsidRPr="000125E8" w:rsidDel="00A7450E">
        <w:rPr>
          <w:rFonts w:ascii="Times New Roman" w:hAnsi="Times New Roman" w:cs="Times New Roman"/>
          <w:sz w:val="28"/>
          <w:szCs w:val="28"/>
        </w:rPr>
        <w:t xml:space="preserve"> </w:t>
      </w:r>
      <w:r w:rsidRPr="000125E8">
        <w:rPr>
          <w:rFonts w:ascii="Times New Roman" w:hAnsi="Times New Roman" w:cs="Times New Roman"/>
          <w:sz w:val="28"/>
          <w:szCs w:val="28"/>
        </w:rPr>
        <w:t>и документов, необходимых для предоставления муниципальной услуги, в том числе представленных в электронной форме:</w:t>
      </w:r>
    </w:p>
    <w:p w:rsidR="009A6B5B" w:rsidRPr="00FF5A98" w:rsidRDefault="009A6B5B" w:rsidP="009A6B5B">
      <w:pPr>
        <w:autoSpaceDE w:val="0"/>
        <w:autoSpaceDN w:val="0"/>
        <w:adjustRightInd w:val="0"/>
        <w:ind w:firstLine="567"/>
        <w:jc w:val="both"/>
        <w:rPr>
          <w:bCs/>
          <w:sz w:val="28"/>
          <w:szCs w:val="28"/>
        </w:rPr>
      </w:pPr>
      <w:r w:rsidRPr="00FF5A98">
        <w:rPr>
          <w:bCs/>
          <w:sz w:val="28"/>
          <w:szCs w:val="28"/>
        </w:rPr>
        <w:t>а) уведомление об изменении параметров представлено в орган государственной власти, орган местного самоуправления, в полномочия которых не входит предоставление услуги;</w:t>
      </w:r>
    </w:p>
    <w:p w:rsidR="009A6B5B" w:rsidRPr="00FF5A98" w:rsidRDefault="009A6B5B" w:rsidP="009A6B5B">
      <w:pPr>
        <w:autoSpaceDE w:val="0"/>
        <w:autoSpaceDN w:val="0"/>
        <w:adjustRightInd w:val="0"/>
        <w:ind w:firstLine="567"/>
        <w:jc w:val="both"/>
        <w:rPr>
          <w:bCs/>
          <w:sz w:val="28"/>
          <w:szCs w:val="28"/>
        </w:rPr>
      </w:pPr>
      <w:r w:rsidRPr="00FF5A98">
        <w:rPr>
          <w:bCs/>
          <w:sz w:val="28"/>
          <w:szCs w:val="28"/>
        </w:rPr>
        <w:t>б)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9A6B5B" w:rsidRPr="00FF5A98" w:rsidRDefault="009A6B5B" w:rsidP="009A6B5B">
      <w:pPr>
        <w:autoSpaceDE w:val="0"/>
        <w:autoSpaceDN w:val="0"/>
        <w:adjustRightInd w:val="0"/>
        <w:ind w:firstLine="567"/>
        <w:jc w:val="both"/>
        <w:rPr>
          <w:bCs/>
          <w:sz w:val="28"/>
          <w:szCs w:val="28"/>
        </w:rPr>
      </w:pPr>
      <w:r w:rsidRPr="00FF5A98">
        <w:rPr>
          <w:bCs/>
          <w:sz w:val="28"/>
          <w:szCs w:val="28"/>
        </w:rPr>
        <w:t xml:space="preserve">в) представленные документы содержат подчистки и исправления текста; </w:t>
      </w:r>
    </w:p>
    <w:p w:rsidR="009A6B5B" w:rsidRPr="00FF5A98" w:rsidRDefault="009A6B5B" w:rsidP="009A6B5B">
      <w:pPr>
        <w:autoSpaceDE w:val="0"/>
        <w:autoSpaceDN w:val="0"/>
        <w:adjustRightInd w:val="0"/>
        <w:ind w:firstLine="567"/>
        <w:jc w:val="both"/>
        <w:rPr>
          <w:bCs/>
          <w:sz w:val="28"/>
          <w:szCs w:val="28"/>
        </w:rPr>
      </w:pPr>
      <w:r w:rsidRPr="00FF5A98">
        <w:rPr>
          <w:bCs/>
          <w:sz w:val="28"/>
          <w:szCs w:val="28"/>
        </w:rPr>
        <w:t>г)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9A6B5B" w:rsidRDefault="009A6B5B" w:rsidP="009A6B5B">
      <w:pPr>
        <w:autoSpaceDE w:val="0"/>
        <w:autoSpaceDN w:val="0"/>
        <w:adjustRightInd w:val="0"/>
        <w:ind w:firstLine="567"/>
        <w:jc w:val="both"/>
        <w:rPr>
          <w:bCs/>
          <w:sz w:val="28"/>
          <w:szCs w:val="28"/>
        </w:rPr>
      </w:pPr>
      <w:proofErr w:type="spellStart"/>
      <w:r w:rsidRPr="00FF5A98">
        <w:rPr>
          <w:bCs/>
          <w:sz w:val="28"/>
          <w:szCs w:val="28"/>
        </w:rPr>
        <w:t>д</w:t>
      </w:r>
      <w:proofErr w:type="spellEnd"/>
      <w:r w:rsidRPr="00FF5A98">
        <w:rPr>
          <w:bCs/>
          <w:sz w:val="28"/>
          <w:szCs w:val="28"/>
        </w:rPr>
        <w:t xml:space="preserve">) выявлено несоблюдение установленных статьей 11 Федерального </w:t>
      </w:r>
      <w:r>
        <w:rPr>
          <w:bCs/>
          <w:sz w:val="28"/>
          <w:szCs w:val="28"/>
        </w:rPr>
        <w:t xml:space="preserve">закона </w:t>
      </w:r>
      <w:r w:rsidRPr="00FF5A98">
        <w:rPr>
          <w:bCs/>
          <w:sz w:val="28"/>
          <w:szCs w:val="28"/>
        </w:rPr>
        <w:t>№</w:t>
      </w:r>
      <w:r>
        <w:rPr>
          <w:bCs/>
          <w:sz w:val="28"/>
          <w:szCs w:val="28"/>
        </w:rPr>
        <w:t> </w:t>
      </w:r>
      <w:r w:rsidRPr="00FF5A98">
        <w:rPr>
          <w:bCs/>
          <w:sz w:val="28"/>
          <w:szCs w:val="28"/>
        </w:rPr>
        <w:t>63-ФЗ условий признания квалифицированной электронной подписи действительной в документах, пре</w:t>
      </w:r>
      <w:r>
        <w:rPr>
          <w:bCs/>
          <w:sz w:val="28"/>
          <w:szCs w:val="28"/>
        </w:rPr>
        <w:t>дставленных в электронной форме;</w:t>
      </w:r>
    </w:p>
    <w:p w:rsidR="009A6B5B" w:rsidRPr="00955B70" w:rsidRDefault="009A6B5B" w:rsidP="009A6B5B">
      <w:pPr>
        <w:autoSpaceDE w:val="0"/>
        <w:autoSpaceDN w:val="0"/>
        <w:adjustRightInd w:val="0"/>
        <w:ind w:firstLine="567"/>
        <w:jc w:val="both"/>
        <w:rPr>
          <w:bCs/>
          <w:sz w:val="28"/>
          <w:szCs w:val="28"/>
        </w:rPr>
      </w:pPr>
      <w:r>
        <w:rPr>
          <w:bCs/>
          <w:sz w:val="28"/>
          <w:szCs w:val="28"/>
        </w:rPr>
        <w:t xml:space="preserve">е) </w:t>
      </w:r>
      <w:r w:rsidRPr="00FF5A98">
        <w:rPr>
          <w:bCs/>
          <w:sz w:val="28"/>
          <w:szCs w:val="28"/>
        </w:rPr>
        <w:t>уведомление об изменении параметров представлено</w:t>
      </w:r>
      <w:r>
        <w:rPr>
          <w:bCs/>
          <w:sz w:val="28"/>
          <w:szCs w:val="28"/>
        </w:rPr>
        <w:t xml:space="preserve"> не в установленной форме.</w:t>
      </w:r>
    </w:p>
    <w:p w:rsidR="009A6B5B" w:rsidRPr="00955B70" w:rsidRDefault="009A6B5B" w:rsidP="009A6B5B">
      <w:pPr>
        <w:autoSpaceDE w:val="0"/>
        <w:autoSpaceDN w:val="0"/>
        <w:adjustRightInd w:val="0"/>
        <w:ind w:firstLine="709"/>
        <w:jc w:val="both"/>
        <w:rPr>
          <w:bCs/>
          <w:sz w:val="28"/>
          <w:szCs w:val="28"/>
        </w:rPr>
      </w:pPr>
      <w:r w:rsidRPr="00955B70">
        <w:rPr>
          <w:sz w:val="28"/>
          <w:szCs w:val="28"/>
        </w:rPr>
        <w:t xml:space="preserve">3.80.1. </w:t>
      </w:r>
      <w:r w:rsidRPr="00955B70">
        <w:rPr>
          <w:bCs/>
          <w:sz w:val="28"/>
          <w:szCs w:val="28"/>
        </w:rPr>
        <w:t>Уведомление об изменении параметров считается ненаправленным, а уполномоченный орган в течение трех рабочих дней со дня поступления уведомления об изменении параметров возвращает заявителю такое уведомление и прилагаемые к нему</w:t>
      </w:r>
      <w:r>
        <w:rPr>
          <w:bCs/>
          <w:sz w:val="28"/>
          <w:szCs w:val="28"/>
        </w:rPr>
        <w:t xml:space="preserve"> документы без рассмотрения по</w:t>
      </w:r>
      <w:r w:rsidRPr="00955B70">
        <w:rPr>
          <w:rFonts w:eastAsia="Calibri"/>
          <w:iCs/>
          <w:sz w:val="28"/>
          <w:szCs w:val="28"/>
        </w:rPr>
        <w:t xml:space="preserve"> </w:t>
      </w:r>
      <w:r w:rsidRPr="00955B70">
        <w:rPr>
          <w:bCs/>
          <w:sz w:val="28"/>
          <w:szCs w:val="28"/>
        </w:rPr>
        <w:t>форме согласно Приложению № 3, с указанием причин возврата, в следующих случаях:</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а) в уведомлении об изменении параметров отсутствуют сведения, предусмотренные частью 1 статьи 51</w:t>
      </w:r>
      <w:r w:rsidRPr="00955B70">
        <w:rPr>
          <w:bCs/>
          <w:sz w:val="28"/>
          <w:szCs w:val="28"/>
          <w:vertAlign w:val="superscript"/>
        </w:rPr>
        <w:t xml:space="preserve">1 </w:t>
      </w:r>
      <w:r w:rsidRPr="00955B70">
        <w:rPr>
          <w:bCs/>
          <w:sz w:val="28"/>
          <w:szCs w:val="28"/>
        </w:rPr>
        <w:t>Градостроительного кодекса Российской Федерации;</w:t>
      </w:r>
    </w:p>
    <w:p w:rsidR="009A6B5B" w:rsidRPr="00955B70" w:rsidRDefault="009A6B5B" w:rsidP="009A6B5B">
      <w:pPr>
        <w:autoSpaceDE w:val="0"/>
        <w:autoSpaceDN w:val="0"/>
        <w:adjustRightInd w:val="0"/>
        <w:ind w:firstLine="709"/>
        <w:jc w:val="both"/>
      </w:pPr>
      <w:r w:rsidRPr="00955B70">
        <w:rPr>
          <w:bCs/>
          <w:sz w:val="28"/>
          <w:szCs w:val="28"/>
        </w:rPr>
        <w:t>б) отсутствуют документы, прилагаемые к уведомлению об изменении параметров, предусмотренные подпунктами "в", "</w:t>
      </w:r>
      <w:proofErr w:type="spellStart"/>
      <w:r w:rsidRPr="00955B70">
        <w:rPr>
          <w:bCs/>
          <w:sz w:val="28"/>
          <w:szCs w:val="28"/>
        </w:rPr>
        <w:t>д</w:t>
      </w:r>
      <w:proofErr w:type="spellEnd"/>
      <w:r w:rsidRPr="00955B70">
        <w:rPr>
          <w:bCs/>
          <w:sz w:val="28"/>
          <w:szCs w:val="28"/>
        </w:rPr>
        <w:t>" и "е" пункта 2.9 настоящего Административного регламента.</w:t>
      </w:r>
    </w:p>
    <w:p w:rsidR="009A6B5B" w:rsidRPr="005440E4" w:rsidRDefault="009A6B5B" w:rsidP="009A6B5B">
      <w:pPr>
        <w:autoSpaceDE w:val="0"/>
        <w:autoSpaceDN w:val="0"/>
        <w:adjustRightInd w:val="0"/>
        <w:ind w:firstLine="709"/>
        <w:jc w:val="both"/>
        <w:rPr>
          <w:sz w:val="28"/>
          <w:szCs w:val="28"/>
        </w:rPr>
      </w:pPr>
      <w:r w:rsidRPr="005440E4">
        <w:rPr>
          <w:sz w:val="28"/>
          <w:szCs w:val="28"/>
        </w:rPr>
        <w:t xml:space="preserve">3.80.2. В приеме </w:t>
      </w:r>
      <w:r w:rsidRPr="005440E4">
        <w:rPr>
          <w:bCs/>
          <w:sz w:val="28"/>
          <w:szCs w:val="28"/>
        </w:rPr>
        <w:t>уведомления об изменении параметров</w:t>
      </w:r>
      <w:r w:rsidRPr="005440E4" w:rsidDel="00A7450E">
        <w:rPr>
          <w:sz w:val="28"/>
          <w:szCs w:val="28"/>
        </w:rPr>
        <w:t xml:space="preserve"> </w:t>
      </w:r>
      <w:r w:rsidRPr="005440E4">
        <w:rPr>
          <w:sz w:val="28"/>
          <w:szCs w:val="28"/>
        </w:rPr>
        <w:t>не участвуют федеральные органы исполнительной власти, государственные корпорации, органы государственных внебюджетных фондов.</w:t>
      </w:r>
    </w:p>
    <w:p w:rsidR="009A6B5B" w:rsidRPr="005440E4" w:rsidRDefault="009A6B5B" w:rsidP="009A6B5B">
      <w:pPr>
        <w:autoSpaceDE w:val="0"/>
        <w:autoSpaceDN w:val="0"/>
        <w:adjustRightInd w:val="0"/>
        <w:ind w:firstLine="567"/>
        <w:jc w:val="both"/>
        <w:rPr>
          <w:sz w:val="28"/>
          <w:szCs w:val="28"/>
        </w:rPr>
      </w:pPr>
      <w:r w:rsidRPr="00955B70">
        <w:rPr>
          <w:bCs/>
          <w:sz w:val="28"/>
          <w:szCs w:val="28"/>
        </w:rPr>
        <w:t xml:space="preserve">Многофункциональный центр </w:t>
      </w:r>
      <w:r w:rsidRPr="00E12C41">
        <w:rPr>
          <w:bCs/>
          <w:sz w:val="28"/>
          <w:szCs w:val="28"/>
        </w:rPr>
        <w:t xml:space="preserve">участвует в соответствии соглашением о взаимодействии между уполномоченным органом и многофункциональным центром </w:t>
      </w:r>
      <w:r w:rsidRPr="00955B70">
        <w:rPr>
          <w:bCs/>
          <w:sz w:val="28"/>
          <w:szCs w:val="28"/>
        </w:rPr>
        <w:t xml:space="preserve">в </w:t>
      </w:r>
      <w:r w:rsidRPr="00955B70">
        <w:rPr>
          <w:sz w:val="28"/>
          <w:szCs w:val="28"/>
        </w:rPr>
        <w:t>приеме уведомления об изменении параметров.</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3.81. Возможность получения муниципальной услуги по экстерриториальному принципу отсутствует.</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3.82. </w:t>
      </w:r>
      <w:r w:rsidRPr="000125E8">
        <w:rPr>
          <w:rFonts w:ascii="Times New Roman" w:hAnsi="Times New Roman" w:cs="Times New Roman"/>
          <w:bCs/>
          <w:sz w:val="28"/>
          <w:szCs w:val="28"/>
        </w:rPr>
        <w:t>Уведомление об изменении параметров</w:t>
      </w:r>
      <w:r w:rsidRPr="000125E8" w:rsidDel="00A7450E">
        <w:rPr>
          <w:rFonts w:ascii="Times New Roman" w:hAnsi="Times New Roman" w:cs="Times New Roman"/>
          <w:sz w:val="28"/>
          <w:szCs w:val="28"/>
        </w:rPr>
        <w:t xml:space="preserve"> </w:t>
      </w:r>
      <w:r w:rsidRPr="000125E8">
        <w:rPr>
          <w:rFonts w:ascii="Times New Roman" w:hAnsi="Times New Roman" w:cs="Times New Roman"/>
          <w:sz w:val="28"/>
          <w:szCs w:val="28"/>
        </w:rPr>
        <w:t>и документы, предусмотренные подпунктами "б" - "е" пункта 2.9, пунктом 2.10 настоящего Административного регламента, направленные одним из способов, установленных в подпункте "б" пункта 2.11 настоящего Административного регламента, принимаются должностными лицами структурного подразделения уполномоченного органа, ответственного за делопроизводство.</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bCs/>
          <w:sz w:val="28"/>
          <w:szCs w:val="28"/>
        </w:rPr>
        <w:lastRenderedPageBreak/>
        <w:t>Уведомление об изменении параметров</w:t>
      </w:r>
      <w:r w:rsidRPr="000125E8" w:rsidDel="00A7450E">
        <w:rPr>
          <w:rFonts w:ascii="Times New Roman" w:hAnsi="Times New Roman" w:cs="Times New Roman"/>
          <w:sz w:val="28"/>
          <w:szCs w:val="28"/>
        </w:rPr>
        <w:t xml:space="preserve"> </w:t>
      </w:r>
      <w:r w:rsidRPr="000125E8">
        <w:rPr>
          <w:rFonts w:ascii="Times New Roman" w:hAnsi="Times New Roman" w:cs="Times New Roman"/>
          <w:sz w:val="28"/>
          <w:szCs w:val="28"/>
        </w:rPr>
        <w:t>и документы, предусмотренные подпунктами "б" - "е" пункта 2.9, пунктом 2.10 настоящего Административного регламента, направленные способом, указанным в подпункте "а" пункта 2.11 настоящего Административного регламента, регистрируются в автоматическом режиме.</w:t>
      </w:r>
    </w:p>
    <w:p w:rsidR="009A6B5B" w:rsidRPr="000125E8" w:rsidRDefault="009A6B5B" w:rsidP="009A6B5B">
      <w:pPr>
        <w:pStyle w:val="ConsPlusNormal"/>
        <w:ind w:firstLine="540"/>
        <w:jc w:val="both"/>
        <w:rPr>
          <w:rFonts w:ascii="Times New Roman" w:hAnsi="Times New Roman" w:cs="Times New Roman"/>
          <w:sz w:val="28"/>
          <w:szCs w:val="28"/>
        </w:rPr>
      </w:pPr>
      <w:proofErr w:type="gramStart"/>
      <w:r w:rsidRPr="000125E8">
        <w:rPr>
          <w:rFonts w:ascii="Times New Roman" w:hAnsi="Times New Roman" w:cs="Times New Roman"/>
          <w:bCs/>
          <w:sz w:val="28"/>
          <w:szCs w:val="28"/>
        </w:rPr>
        <w:t>Уведомление об изменении параметров</w:t>
      </w:r>
      <w:r w:rsidRPr="000125E8" w:rsidDel="00A7450E">
        <w:rPr>
          <w:rFonts w:ascii="Times New Roman" w:hAnsi="Times New Roman" w:cs="Times New Roman"/>
          <w:sz w:val="28"/>
          <w:szCs w:val="28"/>
        </w:rPr>
        <w:t xml:space="preserve"> </w:t>
      </w:r>
      <w:r w:rsidRPr="000125E8">
        <w:rPr>
          <w:rFonts w:ascii="Times New Roman" w:hAnsi="Times New Roman" w:cs="Times New Roman"/>
          <w:sz w:val="28"/>
          <w:szCs w:val="28"/>
        </w:rPr>
        <w:t>и документы, предусмотренные подпунктами "б" - "е" пункта 2.9, пунктом 2.10 настоящего Административного регламента, направленные через многофункциональный центр, могут быть получены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 63-ФЗ.</w:t>
      </w:r>
      <w:proofErr w:type="gramEnd"/>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3.83. Для приема </w:t>
      </w:r>
      <w:r w:rsidRPr="000125E8">
        <w:rPr>
          <w:rFonts w:ascii="Times New Roman" w:hAnsi="Times New Roman" w:cs="Times New Roman"/>
          <w:bCs/>
          <w:sz w:val="28"/>
          <w:szCs w:val="28"/>
        </w:rPr>
        <w:t>уведомления об изменении параметров</w:t>
      </w:r>
      <w:r w:rsidRPr="000125E8" w:rsidDel="00A7450E">
        <w:rPr>
          <w:rFonts w:ascii="Times New Roman" w:hAnsi="Times New Roman" w:cs="Times New Roman"/>
          <w:sz w:val="28"/>
          <w:szCs w:val="28"/>
        </w:rPr>
        <w:t xml:space="preserve"> </w:t>
      </w:r>
      <w:r w:rsidRPr="000125E8">
        <w:rPr>
          <w:rFonts w:ascii="Times New Roman" w:hAnsi="Times New Roman" w:cs="Times New Roman"/>
          <w:sz w:val="28"/>
          <w:szCs w:val="28"/>
        </w:rPr>
        <w:t>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w:t>
      </w:r>
    </w:p>
    <w:p w:rsidR="009A6B5B" w:rsidRPr="000125E8" w:rsidRDefault="009A6B5B" w:rsidP="009A6B5B">
      <w:pPr>
        <w:pStyle w:val="ConsPlusNormal"/>
        <w:ind w:firstLine="540"/>
        <w:jc w:val="both"/>
        <w:rPr>
          <w:rFonts w:ascii="Times New Roman" w:hAnsi="Times New Roman" w:cs="Times New Roman"/>
          <w:sz w:val="28"/>
          <w:szCs w:val="28"/>
        </w:rPr>
      </w:pPr>
      <w:proofErr w:type="gramStart"/>
      <w:r w:rsidRPr="000125E8">
        <w:rPr>
          <w:rFonts w:ascii="Times New Roman" w:hAnsi="Times New Roman" w:cs="Times New Roman"/>
          <w:sz w:val="28"/>
          <w:szCs w:val="28"/>
        </w:rPr>
        <w:t xml:space="preserve">Для возможности подачи </w:t>
      </w:r>
      <w:r w:rsidRPr="000125E8">
        <w:rPr>
          <w:rFonts w:ascii="Times New Roman" w:hAnsi="Times New Roman" w:cs="Times New Roman"/>
          <w:bCs/>
          <w:sz w:val="28"/>
          <w:szCs w:val="28"/>
        </w:rPr>
        <w:t>уведомления об изменении параметров</w:t>
      </w:r>
      <w:r w:rsidRPr="000125E8" w:rsidDel="00A7450E">
        <w:rPr>
          <w:rFonts w:ascii="Times New Roman" w:hAnsi="Times New Roman" w:cs="Times New Roman"/>
          <w:sz w:val="28"/>
          <w:szCs w:val="28"/>
        </w:rPr>
        <w:t xml:space="preserve"> </w:t>
      </w:r>
      <w:r w:rsidRPr="000125E8">
        <w:rPr>
          <w:rFonts w:ascii="Times New Roman" w:hAnsi="Times New Roman" w:cs="Times New Roman"/>
          <w:sz w:val="28"/>
          <w:szCs w:val="28"/>
        </w:rPr>
        <w:t>через Единый портал, региональный портал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roofErr w:type="gramEnd"/>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3.84. Срок регистрации </w:t>
      </w:r>
      <w:r w:rsidRPr="000125E8">
        <w:rPr>
          <w:rFonts w:ascii="Times New Roman" w:hAnsi="Times New Roman" w:cs="Times New Roman"/>
          <w:bCs/>
          <w:sz w:val="28"/>
          <w:szCs w:val="28"/>
        </w:rPr>
        <w:t>уведомления об изменении параметров</w:t>
      </w:r>
      <w:r w:rsidRPr="000125E8">
        <w:rPr>
          <w:rFonts w:ascii="Times New Roman" w:hAnsi="Times New Roman" w:cs="Times New Roman"/>
          <w:sz w:val="28"/>
          <w:szCs w:val="28"/>
        </w:rPr>
        <w:t xml:space="preserve"> и документов, предусмотренных подпунктами "б" - "е" пункта 2.9, пунктом 2.10 настоящего Административного регламента, указан в пункте 2.20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3.85. Результатом административной процедуры является регистрация </w:t>
      </w:r>
      <w:r w:rsidRPr="000125E8">
        <w:rPr>
          <w:rFonts w:ascii="Times New Roman" w:hAnsi="Times New Roman" w:cs="Times New Roman"/>
          <w:bCs/>
          <w:sz w:val="28"/>
          <w:szCs w:val="28"/>
        </w:rPr>
        <w:t>уведомления об изменении параметров</w:t>
      </w:r>
      <w:r w:rsidRPr="000125E8">
        <w:rPr>
          <w:rFonts w:ascii="Times New Roman" w:hAnsi="Times New Roman" w:cs="Times New Roman"/>
          <w:sz w:val="28"/>
          <w:szCs w:val="28"/>
        </w:rPr>
        <w:t xml:space="preserve"> и документов, предусмотренных подпунктами "б" - "е" пункта 2.9, пунктом 2.10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3.86. После регистрации </w:t>
      </w:r>
      <w:r w:rsidRPr="000125E8">
        <w:rPr>
          <w:rFonts w:ascii="Times New Roman" w:hAnsi="Times New Roman" w:cs="Times New Roman"/>
          <w:bCs/>
          <w:sz w:val="28"/>
          <w:szCs w:val="28"/>
        </w:rPr>
        <w:t>уведомление об изменении параметров</w:t>
      </w:r>
      <w:r w:rsidRPr="000125E8">
        <w:rPr>
          <w:rFonts w:ascii="Times New Roman" w:hAnsi="Times New Roman" w:cs="Times New Roman"/>
          <w:sz w:val="28"/>
          <w:szCs w:val="28"/>
        </w:rPr>
        <w:t xml:space="preserve"> и документы, предусмотренные подпунктами "б" - "е" пункта 2.9, пунктом 2.10 настоящего Административного регламента, направляются в ответственное структурное подразделение для назначения ответственного должностного лица за рассмотрение </w:t>
      </w:r>
      <w:r w:rsidRPr="000125E8">
        <w:rPr>
          <w:rFonts w:ascii="Times New Roman" w:hAnsi="Times New Roman" w:cs="Times New Roman"/>
          <w:bCs/>
          <w:sz w:val="28"/>
          <w:szCs w:val="28"/>
        </w:rPr>
        <w:t>уведомления об изменении параметров</w:t>
      </w:r>
      <w:r w:rsidRPr="000125E8">
        <w:rPr>
          <w:rFonts w:ascii="Times New Roman" w:hAnsi="Times New Roman" w:cs="Times New Roman"/>
          <w:sz w:val="28"/>
          <w:szCs w:val="28"/>
        </w:rPr>
        <w:t xml:space="preserve"> и прилагаемых документов.</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r w:rsidRPr="000125E8">
        <w:rPr>
          <w:rFonts w:ascii="Times New Roman" w:hAnsi="Times New Roman" w:cs="Times New Roman"/>
          <w:sz w:val="28"/>
          <w:szCs w:val="28"/>
        </w:rPr>
        <w:t>Межведомственное информационное взаимодействие</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3.87. Основанием для начала административной процедуры является регистрация </w:t>
      </w:r>
      <w:r w:rsidRPr="000125E8">
        <w:rPr>
          <w:rFonts w:ascii="Times New Roman" w:hAnsi="Times New Roman" w:cs="Times New Roman"/>
          <w:bCs/>
          <w:sz w:val="28"/>
          <w:szCs w:val="28"/>
        </w:rPr>
        <w:t>уведомления об изменении параметров</w:t>
      </w:r>
      <w:r w:rsidRPr="000125E8">
        <w:rPr>
          <w:rFonts w:ascii="Times New Roman" w:hAnsi="Times New Roman" w:cs="Times New Roman"/>
          <w:sz w:val="28"/>
          <w:szCs w:val="28"/>
        </w:rPr>
        <w:t xml:space="preserve"> и приложенных к уведомлению документов, если заявитель самостоятельно не представил </w:t>
      </w:r>
      <w:r w:rsidRPr="000125E8">
        <w:rPr>
          <w:rFonts w:ascii="Times New Roman" w:hAnsi="Times New Roman" w:cs="Times New Roman"/>
          <w:sz w:val="28"/>
          <w:szCs w:val="28"/>
        </w:rPr>
        <w:lastRenderedPageBreak/>
        <w:t xml:space="preserve">документы, указанные в </w:t>
      </w:r>
      <w:hyperlink w:anchor="Par146" w:tooltip="21. Исчерпывающий перечень документов, необходимых для выдачи разрешения на ввод объекта в эксплуатацию, которые заявитель вправе предоставить по собственной инициативе:" w:history="1">
        <w:r w:rsidRPr="000125E8">
          <w:rPr>
            <w:rFonts w:ascii="Times New Roman" w:hAnsi="Times New Roman" w:cs="Times New Roman"/>
            <w:sz w:val="28"/>
            <w:szCs w:val="28"/>
          </w:rPr>
          <w:t>пункте</w:t>
        </w:r>
      </w:hyperlink>
      <w:r w:rsidRPr="000125E8">
        <w:rPr>
          <w:rFonts w:ascii="Times New Roman" w:hAnsi="Times New Roman" w:cs="Times New Roman"/>
          <w:sz w:val="28"/>
          <w:szCs w:val="28"/>
        </w:rPr>
        <w:t xml:space="preserve"> 2.10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3.88. </w:t>
      </w:r>
      <w:proofErr w:type="gramStart"/>
      <w:r w:rsidRPr="000125E8">
        <w:rPr>
          <w:rFonts w:ascii="Times New Roman" w:hAnsi="Times New Roman" w:cs="Times New Roman"/>
          <w:sz w:val="28"/>
          <w:szCs w:val="28"/>
        </w:rPr>
        <w:t>Должностное лицо ответственного структурного подразделения, в обязанности которого в соответствии с его должностным регламентом входит выполнение соответствующих функций (далее - должностное лицо ответственного структурного подразделения), подготавливает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запрос о представлении в уполномоченный орган документов (их копий или сведений, содержащихся в них</w:t>
      </w:r>
      <w:proofErr w:type="gramEnd"/>
      <w:r w:rsidRPr="000125E8">
        <w:rPr>
          <w:rFonts w:ascii="Times New Roman" w:hAnsi="Times New Roman" w:cs="Times New Roman"/>
          <w:sz w:val="28"/>
          <w:szCs w:val="28"/>
        </w:rPr>
        <w:t xml:space="preserve">), предусмотренных </w:t>
      </w:r>
      <w:hyperlink w:anchor="Par146" w:tooltip="21. Исчерпывающий перечень документов, необходимых для выдачи разрешения на ввод объекта в эксплуатацию, которые заявитель вправе предоставить по собственной инициативе:" w:history="1">
        <w:r w:rsidRPr="000125E8">
          <w:rPr>
            <w:rFonts w:ascii="Times New Roman" w:hAnsi="Times New Roman" w:cs="Times New Roman"/>
            <w:sz w:val="28"/>
            <w:szCs w:val="28"/>
          </w:rPr>
          <w:t>пункт</w:t>
        </w:r>
      </w:hyperlink>
      <w:r w:rsidRPr="000125E8">
        <w:rPr>
          <w:rFonts w:ascii="Times New Roman" w:hAnsi="Times New Roman" w:cs="Times New Roman"/>
          <w:sz w:val="28"/>
          <w:szCs w:val="28"/>
        </w:rPr>
        <w:t>ом 2.10 настоящего Административного регламента, в соответствии с перечнем информационных запросов, указанных в пункте 3.89 настоящего Административного регламента, если заявитель не представил указанные документы самостоятельно.</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3.89. Перечень запрашиваемых документов, необходимых для предоставления муниципальной услуги:</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1) </w:t>
      </w:r>
      <w:r w:rsidRPr="000125E8">
        <w:rPr>
          <w:rFonts w:ascii="Times New Roman" w:hAnsi="Times New Roman" w:cs="Times New Roman"/>
          <w:bCs/>
          <w:sz w:val="28"/>
          <w:szCs w:val="28"/>
        </w:rPr>
        <w:t>сведения из Единого государственного реестра недвижимости об основных характеристиках и зарегистрированных правах на земельный участок</w:t>
      </w:r>
      <w:r w:rsidRPr="000125E8">
        <w:rPr>
          <w:rFonts w:ascii="Times New Roman" w:hAnsi="Times New Roman" w:cs="Times New Roman"/>
          <w:sz w:val="28"/>
          <w:szCs w:val="28"/>
        </w:rPr>
        <w:t xml:space="preserve"> Запрос о представлении документов (их копий или сведений, содержащихся в них) направляется в ППК «</w:t>
      </w:r>
      <w:proofErr w:type="spellStart"/>
      <w:r w:rsidRPr="000125E8">
        <w:rPr>
          <w:rFonts w:ascii="Times New Roman" w:hAnsi="Times New Roman" w:cs="Times New Roman"/>
          <w:sz w:val="28"/>
          <w:szCs w:val="28"/>
        </w:rPr>
        <w:t>Роскадастр</w:t>
      </w:r>
      <w:proofErr w:type="spellEnd"/>
      <w:r w:rsidRPr="000125E8">
        <w:rPr>
          <w:rFonts w:ascii="Times New Roman" w:hAnsi="Times New Roman" w:cs="Times New Roman"/>
          <w:sz w:val="28"/>
          <w:szCs w:val="28"/>
        </w:rPr>
        <w:t>» или иной орган имеющий необходимые сведения;</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2) </w:t>
      </w:r>
      <w:r w:rsidRPr="000125E8">
        <w:rPr>
          <w:rFonts w:ascii="Times New Roman" w:hAnsi="Times New Roman" w:cs="Times New Roman"/>
          <w:bCs/>
          <w:sz w:val="28"/>
          <w:szCs w:val="28"/>
        </w:rPr>
        <w:t xml:space="preserve">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 </w:t>
      </w:r>
      <w:r w:rsidRPr="000125E8">
        <w:rPr>
          <w:rFonts w:ascii="Times New Roman" w:hAnsi="Times New Roman" w:cs="Times New Roman"/>
          <w:sz w:val="28"/>
          <w:szCs w:val="28"/>
        </w:rPr>
        <w:t>Запрос о представлении документов (их копий или сведений, содержащихся в них) направляется в ФНС России;</w:t>
      </w:r>
    </w:p>
    <w:p w:rsidR="009A6B5B" w:rsidRPr="00955B70" w:rsidRDefault="009A6B5B" w:rsidP="009A6B5B">
      <w:pPr>
        <w:autoSpaceDE w:val="0"/>
        <w:autoSpaceDN w:val="0"/>
        <w:adjustRightInd w:val="0"/>
        <w:ind w:firstLine="709"/>
        <w:jc w:val="both"/>
        <w:rPr>
          <w:bCs/>
          <w:sz w:val="28"/>
          <w:szCs w:val="28"/>
        </w:rPr>
      </w:pPr>
      <w:proofErr w:type="gramStart"/>
      <w:r w:rsidRPr="00955B70">
        <w:rPr>
          <w:sz w:val="28"/>
          <w:szCs w:val="28"/>
        </w:rPr>
        <w:t xml:space="preserve">3) </w:t>
      </w:r>
      <w:r w:rsidRPr="00955B70">
        <w:rPr>
          <w:bCs/>
          <w:sz w:val="28"/>
          <w:szCs w:val="28"/>
        </w:rPr>
        <w:t>уведомление органа исполнительной власти субъекта Российской Федерации, уполномоченного в области охраны объектов культурного наследия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roofErr w:type="gramEnd"/>
      <w:r w:rsidRPr="00955B70">
        <w:rPr>
          <w:sz w:val="28"/>
          <w:szCs w:val="28"/>
        </w:rPr>
        <w:t xml:space="preserve"> Запрос о представлении документов (их копий или сведений, содержащихся в них) направляется в</w:t>
      </w:r>
      <w:r w:rsidRPr="00955B70">
        <w:rPr>
          <w:i/>
          <w:sz w:val="28"/>
          <w:szCs w:val="28"/>
        </w:rPr>
        <w:t xml:space="preserve"> </w:t>
      </w:r>
      <w:r w:rsidRPr="00560206">
        <w:rPr>
          <w:sz w:val="28"/>
          <w:szCs w:val="28"/>
        </w:rPr>
        <w:t>инспекцию по охране объектов культурного наследия Архангельской области</w:t>
      </w:r>
      <w:r>
        <w:rPr>
          <w:sz w:val="28"/>
          <w:szCs w:val="28"/>
        </w:rPr>
        <w:t>.</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Запрос о представлении в уполномоченный орган документов (их копий или сведений, содержащихся в них) содержит:</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наименование органа или организации, в адрес которых направляется межведомственный запрос;</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наименование муниципальной услуги, для предоставления которой необходимо представление документа и (или) информации;</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lastRenderedPageBreak/>
        <w:t xml:space="preserve">указание на положения нормативного правового акта, которыми установлено представление документа и (или) информации, </w:t>
      </w:r>
      <w:proofErr w:type="gramStart"/>
      <w:r w:rsidRPr="000125E8">
        <w:rPr>
          <w:rFonts w:ascii="Times New Roman" w:hAnsi="Times New Roman" w:cs="Times New Roman"/>
          <w:sz w:val="28"/>
          <w:szCs w:val="28"/>
        </w:rPr>
        <w:t>необходимых</w:t>
      </w:r>
      <w:proofErr w:type="gramEnd"/>
      <w:r w:rsidRPr="000125E8">
        <w:rPr>
          <w:rFonts w:ascii="Times New Roman" w:hAnsi="Times New Roman" w:cs="Times New Roman"/>
          <w:sz w:val="28"/>
          <w:szCs w:val="28"/>
        </w:rPr>
        <w:t xml:space="preserve"> для предоставления муниципальной услуги, и указание на реквизиты данного нормативного правового акта;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реквизиты и наименования документов, необходимых для предоставления муниципальной услуги.</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Для получения документов, указанных в подпунктах 1 - 2 пункта 3.89 настоящего Административного регламента, срок направления межведомственного запроса составляет три рабочих дня со дня поступления уведомления об изменении параметров и приложенных к уведомлению документов.</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Для получения документа, указанного в подпункте 3 пункта 3.89 настоящего Административного регламента, срок направления межведомственного запроса составляет три рабочих дня со дня поступления уведомления об изменении параметров при отсутствии оснований для его возврата, предусмотренных пунктом 2.16 настоящего Административного регламента. В данном случае уполномоченный орган направляет в орган исполнительной власти субъекта Российской Федерации, уполномоченный в области охраны объектов культурного наследия, уведомление об изменении параметров и приложенное к нему описание внешнего облика объекта индивидуального жилищного строительства или садового дома.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3.90. </w:t>
      </w:r>
      <w:proofErr w:type="gramStart"/>
      <w:r w:rsidRPr="000125E8">
        <w:rPr>
          <w:rFonts w:ascii="Times New Roman" w:hAnsi="Times New Roman" w:cs="Times New Roman"/>
          <w:sz w:val="28"/>
          <w:szCs w:val="28"/>
        </w:rPr>
        <w:t xml:space="preserve">По межведомственным запросам документы (их копии или сведения, содержащиеся в них), предусмотренные подпунктами "а" - "б" </w:t>
      </w:r>
      <w:hyperlink w:anchor="Par146" w:tooltip="21. Исчерпывающий перечень документов, необходимых для выдачи разрешения на ввод объекта в эксплуатацию, которые заявитель вправе предоставить по собственной инициативе:" w:history="1">
        <w:r w:rsidRPr="000125E8">
          <w:rPr>
            <w:rFonts w:ascii="Times New Roman" w:hAnsi="Times New Roman" w:cs="Times New Roman"/>
            <w:sz w:val="28"/>
            <w:szCs w:val="28"/>
          </w:rPr>
          <w:t xml:space="preserve">пункта 2.10 </w:t>
        </w:r>
      </w:hyperlink>
      <w:r w:rsidRPr="000125E8">
        <w:rPr>
          <w:rFonts w:ascii="Times New Roman" w:hAnsi="Times New Roman" w:cs="Times New Roman"/>
          <w:sz w:val="28"/>
          <w:szCs w:val="28"/>
        </w:rPr>
        <w:t xml:space="preserve">настоящего Административного регламента, предоставляются органами, указанными в </w:t>
      </w:r>
      <w:hyperlink w:anchor="Par323" w:tooltip="63. Перечень запрашиваемых документов, необходимых для предоставления государственной услуги:" w:history="1">
        <w:r w:rsidRPr="000125E8">
          <w:rPr>
            <w:rFonts w:ascii="Times New Roman" w:hAnsi="Times New Roman" w:cs="Times New Roman"/>
            <w:sz w:val="28"/>
            <w:szCs w:val="28"/>
          </w:rPr>
          <w:t xml:space="preserve">пункте </w:t>
        </w:r>
      </w:hyperlink>
      <w:r w:rsidRPr="000125E8">
        <w:rPr>
          <w:rFonts w:ascii="Times New Roman" w:hAnsi="Times New Roman" w:cs="Times New Roman"/>
          <w:sz w:val="28"/>
          <w:szCs w:val="28"/>
        </w:rPr>
        <w:t>3.89 настоящего Административного регламента, в распоряжении которых находятся эти документы в электронной форме, в срок не позднее трех рабочих дней с момента направления соответствующего межведомственного запроса.</w:t>
      </w:r>
      <w:proofErr w:type="gramEnd"/>
    </w:p>
    <w:p w:rsidR="009A6B5B" w:rsidRPr="000125E8" w:rsidRDefault="009A6B5B" w:rsidP="009A6B5B">
      <w:pPr>
        <w:pStyle w:val="ConsPlusNormal"/>
        <w:ind w:firstLine="540"/>
        <w:jc w:val="both"/>
        <w:rPr>
          <w:rFonts w:ascii="Times New Roman" w:hAnsi="Times New Roman" w:cs="Times New Roman"/>
          <w:sz w:val="28"/>
          <w:szCs w:val="28"/>
        </w:rPr>
      </w:pPr>
      <w:proofErr w:type="gramStart"/>
      <w:r w:rsidRPr="000125E8">
        <w:rPr>
          <w:rFonts w:ascii="Times New Roman" w:hAnsi="Times New Roman" w:cs="Times New Roman"/>
          <w:sz w:val="28"/>
          <w:szCs w:val="28"/>
        </w:rPr>
        <w:t xml:space="preserve">По межведомственному запросу документ (его копия или сведения, содержащиеся в нем), предусмотренный подпунктом "в" </w:t>
      </w:r>
      <w:hyperlink w:anchor="Par146" w:tooltip="21. Исчерпывающий перечень документов, необходимых для выдачи разрешения на ввод объекта в эксплуатацию, которые заявитель вправе предоставить по собственной инициативе:" w:history="1">
        <w:r w:rsidRPr="000125E8">
          <w:rPr>
            <w:rFonts w:ascii="Times New Roman" w:hAnsi="Times New Roman" w:cs="Times New Roman"/>
            <w:sz w:val="28"/>
            <w:szCs w:val="28"/>
          </w:rPr>
          <w:t>пункта 2.10</w:t>
        </w:r>
      </w:hyperlink>
      <w:r w:rsidRPr="000125E8">
        <w:rPr>
          <w:rFonts w:ascii="Times New Roman" w:hAnsi="Times New Roman" w:cs="Times New Roman"/>
          <w:sz w:val="28"/>
          <w:szCs w:val="28"/>
        </w:rPr>
        <w:t xml:space="preserve"> настоящего Административного регламента, предоставляется органом, указанным в </w:t>
      </w:r>
      <w:hyperlink w:anchor="Par323" w:tooltip="63. Перечень запрашиваемых документов, необходимых для предоставления государственной услуги:" w:history="1">
        <w:r w:rsidRPr="000125E8">
          <w:rPr>
            <w:rFonts w:ascii="Times New Roman" w:hAnsi="Times New Roman" w:cs="Times New Roman"/>
            <w:sz w:val="28"/>
            <w:szCs w:val="28"/>
          </w:rPr>
          <w:t xml:space="preserve">пункте </w:t>
        </w:r>
      </w:hyperlink>
      <w:r w:rsidRPr="000125E8">
        <w:rPr>
          <w:rFonts w:ascii="Times New Roman" w:hAnsi="Times New Roman" w:cs="Times New Roman"/>
          <w:sz w:val="28"/>
          <w:szCs w:val="28"/>
        </w:rPr>
        <w:t>3.89 настоящего Административного регламента, в распоряжении которого находится этот документ в электронной форме, в срок не позднее десяти рабочих дней со дня поступления от уполномоченного органа уведомления об изменении параметров и приложенного к уведомлению описания внешнего</w:t>
      </w:r>
      <w:proofErr w:type="gramEnd"/>
      <w:r w:rsidRPr="000125E8">
        <w:rPr>
          <w:rFonts w:ascii="Times New Roman" w:hAnsi="Times New Roman" w:cs="Times New Roman"/>
          <w:sz w:val="28"/>
          <w:szCs w:val="28"/>
        </w:rPr>
        <w:t xml:space="preserve"> облика объекта индивидуального жилищного строительства или садового дома.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3.91. Межведомственное информационное взаимодействие может осуществляться на бумажном носителе:</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2) при необходимости представления оригиналов документов на бумажном носителе при направлении межведомственного запроса.</w:t>
      </w:r>
    </w:p>
    <w:p w:rsidR="009A6B5B" w:rsidRPr="000125E8" w:rsidRDefault="009A6B5B" w:rsidP="009A6B5B">
      <w:pPr>
        <w:pStyle w:val="ConsPlusNormal"/>
        <w:ind w:firstLine="540"/>
        <w:jc w:val="both"/>
        <w:rPr>
          <w:rFonts w:ascii="Times New Roman" w:hAnsi="Times New Roman" w:cs="Times New Roman"/>
          <w:sz w:val="28"/>
          <w:szCs w:val="28"/>
        </w:rPr>
      </w:pPr>
      <w:proofErr w:type="gramStart"/>
      <w:r w:rsidRPr="000125E8">
        <w:rPr>
          <w:rFonts w:ascii="Times New Roman" w:hAnsi="Times New Roman" w:cs="Times New Roman"/>
          <w:sz w:val="28"/>
          <w:szCs w:val="28"/>
        </w:rPr>
        <w:lastRenderedPageBreak/>
        <w:t>Если межведомственное взаимодействие осуществляется на бумажном носителе, документы (их копии или сведения, содержащиеся в них), предусмотренные подпунктами "а" - "б" пункта 2.10 настоящего Административного регламента, предоставляются органами, указанными в пункте 3.89 настоящего Административного регламента, в распоряжении которых находятся эти документы, в срок не позднее трех рабочих дней со дня получения соответствующего межведомственного запроса.</w:t>
      </w:r>
      <w:proofErr w:type="gramEnd"/>
    </w:p>
    <w:p w:rsidR="009A6B5B" w:rsidRPr="000125E8" w:rsidRDefault="009A6B5B" w:rsidP="009A6B5B">
      <w:pPr>
        <w:pStyle w:val="ConsPlusNormal"/>
        <w:ind w:firstLine="540"/>
        <w:jc w:val="both"/>
        <w:rPr>
          <w:rFonts w:ascii="Times New Roman" w:hAnsi="Times New Roman" w:cs="Times New Roman"/>
          <w:sz w:val="28"/>
          <w:szCs w:val="28"/>
        </w:rPr>
      </w:pPr>
      <w:proofErr w:type="gramStart"/>
      <w:r w:rsidRPr="000125E8">
        <w:rPr>
          <w:rFonts w:ascii="Times New Roman" w:hAnsi="Times New Roman" w:cs="Times New Roman"/>
          <w:sz w:val="28"/>
          <w:szCs w:val="28"/>
        </w:rPr>
        <w:t>Если межведомственное взаимодействие осуществляется на бумажном носителе, документ (его копия или сведения, содержащиеся в нем), предусмотренный подпунктом "в" пункта 2.10 настоящего Административного регламента, предоставляется органом, указанным в пункте 3.89 настоящего Административного регламента, в распоряжении которых находится этот документ, в срок не позднее десяти рабочих дней со дня получения соответствующего межведомственного запроса.</w:t>
      </w:r>
      <w:proofErr w:type="gramEnd"/>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3.92. Результатом административной процедуры является получение уполномоченным органом запрашиваемых документов (их копий или сведений, содержащихся в них).</w:t>
      </w:r>
    </w:p>
    <w:p w:rsidR="009A6B5B" w:rsidRPr="000125E8" w:rsidRDefault="009A6B5B" w:rsidP="009A6B5B">
      <w:pPr>
        <w:pStyle w:val="ConsPlusNormal"/>
        <w:ind w:firstLine="540"/>
        <w:jc w:val="both"/>
        <w:rPr>
          <w:rFonts w:ascii="Times New Roman" w:hAnsi="Times New Roman" w:cs="Times New Roman"/>
          <w:sz w:val="28"/>
          <w:szCs w:val="28"/>
        </w:rPr>
      </w:pPr>
      <w:proofErr w:type="gramStart"/>
      <w:r w:rsidRPr="000125E8">
        <w:rPr>
          <w:rFonts w:ascii="Times New Roman" w:hAnsi="Times New Roman" w:cs="Times New Roman"/>
          <w:sz w:val="28"/>
          <w:szCs w:val="28"/>
        </w:rPr>
        <w:t xml:space="preserve">В случае </w:t>
      </w:r>
      <w:proofErr w:type="spellStart"/>
      <w:r w:rsidRPr="000125E8">
        <w:rPr>
          <w:rFonts w:ascii="Times New Roman" w:hAnsi="Times New Roman" w:cs="Times New Roman"/>
          <w:sz w:val="28"/>
          <w:szCs w:val="28"/>
        </w:rPr>
        <w:t>ненаправления</w:t>
      </w:r>
      <w:proofErr w:type="spellEnd"/>
      <w:r w:rsidRPr="000125E8">
        <w:rPr>
          <w:rFonts w:ascii="Times New Roman" w:hAnsi="Times New Roman" w:cs="Times New Roman"/>
          <w:sz w:val="28"/>
          <w:szCs w:val="28"/>
        </w:rPr>
        <w:t xml:space="preserve"> в срок, указанный в пункте 3.91 настоящего Административного регламента, 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w:t>
      </w:r>
      <w:proofErr w:type="gramEnd"/>
      <w:r w:rsidRPr="000125E8">
        <w:rPr>
          <w:rFonts w:ascii="Times New Roman" w:hAnsi="Times New Roman" w:cs="Times New Roman"/>
          <w:sz w:val="28"/>
          <w:szCs w:val="28"/>
        </w:rPr>
        <w:t xml:space="preserve"> </w:t>
      </w:r>
      <w:proofErr w:type="gramStart"/>
      <w:r w:rsidRPr="000125E8">
        <w:rPr>
          <w:rFonts w:ascii="Times New Roman" w:hAnsi="Times New Roman" w:cs="Times New Roman"/>
          <w:sz w:val="28"/>
          <w:szCs w:val="28"/>
        </w:rPr>
        <w:t>архитектурным решениям</w:t>
      </w:r>
      <w:proofErr w:type="gramEnd"/>
      <w:r w:rsidRPr="000125E8">
        <w:rPr>
          <w:rFonts w:ascii="Times New Roman" w:hAnsi="Times New Roman" w:cs="Times New Roman"/>
          <w:sz w:val="28"/>
          <w:szCs w:val="28"/>
        </w:rPr>
        <w:t xml:space="preserve"> объектов капитального строительства.</w:t>
      </w:r>
    </w:p>
    <w:p w:rsidR="009A6B5B" w:rsidRPr="000125E8" w:rsidRDefault="009A6B5B" w:rsidP="009A6B5B">
      <w:pPr>
        <w:pStyle w:val="ConsPlusNormal"/>
        <w:ind w:firstLine="540"/>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proofErr w:type="gramStart"/>
      <w:r w:rsidRPr="000125E8">
        <w:rPr>
          <w:rFonts w:ascii="Times New Roman" w:hAnsi="Times New Roman" w:cs="Times New Roman"/>
          <w:sz w:val="28"/>
          <w:szCs w:val="28"/>
        </w:rPr>
        <w:t>Принятие решения о предоставлении (об отказе</w:t>
      </w:r>
      <w:proofErr w:type="gramEnd"/>
    </w:p>
    <w:p w:rsidR="009A6B5B" w:rsidRPr="000125E8" w:rsidRDefault="009A6B5B" w:rsidP="009A6B5B">
      <w:pPr>
        <w:pStyle w:val="ConsPlusTitle"/>
        <w:jc w:val="center"/>
        <w:rPr>
          <w:rFonts w:ascii="Times New Roman" w:hAnsi="Times New Roman" w:cs="Times New Roman"/>
          <w:sz w:val="28"/>
          <w:szCs w:val="28"/>
        </w:rPr>
      </w:pPr>
      <w:r w:rsidRPr="000125E8">
        <w:rPr>
          <w:rFonts w:ascii="Times New Roman" w:hAnsi="Times New Roman" w:cs="Times New Roman"/>
          <w:sz w:val="28"/>
          <w:szCs w:val="28"/>
        </w:rPr>
        <w:t>в предоставлении) муниципальной услуги</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3.93. Основанием для начала административной процедуры является регистрация </w:t>
      </w:r>
      <w:r w:rsidRPr="000125E8">
        <w:rPr>
          <w:rFonts w:ascii="Times New Roman" w:hAnsi="Times New Roman" w:cs="Times New Roman"/>
          <w:bCs/>
          <w:sz w:val="28"/>
          <w:szCs w:val="28"/>
        </w:rPr>
        <w:t>уведомления об изменении параметров</w:t>
      </w:r>
      <w:r w:rsidRPr="000125E8">
        <w:rPr>
          <w:rFonts w:ascii="Times New Roman" w:hAnsi="Times New Roman" w:cs="Times New Roman"/>
          <w:sz w:val="28"/>
          <w:szCs w:val="28"/>
        </w:rPr>
        <w:t xml:space="preserve"> и документов, предусмотренных подпунктами "б" - "е" пункта 2.9, пунктом 2.10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3.94. В рамках рассмотрения </w:t>
      </w:r>
      <w:r w:rsidRPr="000125E8">
        <w:rPr>
          <w:rFonts w:ascii="Times New Roman" w:hAnsi="Times New Roman" w:cs="Times New Roman"/>
          <w:bCs/>
          <w:sz w:val="28"/>
          <w:szCs w:val="28"/>
        </w:rPr>
        <w:t>уведомления об изменении параметров</w:t>
      </w:r>
      <w:r w:rsidRPr="000125E8">
        <w:rPr>
          <w:rFonts w:ascii="Times New Roman" w:hAnsi="Times New Roman" w:cs="Times New Roman"/>
          <w:sz w:val="28"/>
          <w:szCs w:val="28"/>
        </w:rPr>
        <w:t xml:space="preserve"> и документов, предусмотренных подпунктами "б" - "е" пункта 2.9, пунктом 2.10 настоящего Административного регламента, осуществляется проверка наличия и правильности оформления документов, указанных в подпунктах "б" - "е" пункта 2.9, пунктом 2.10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3.95. Неполучение (несвоевременное получение) документов (их копий или сведений, содержащихся в них), предусмотренных подпунктом 3.89 настоящего Административного регламента, не может являться основанием для отказа в предоставлении муниципальной услуги.</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3.96. </w:t>
      </w:r>
      <w:proofErr w:type="gramStart"/>
      <w:r w:rsidRPr="000125E8">
        <w:rPr>
          <w:rFonts w:ascii="Times New Roman" w:hAnsi="Times New Roman" w:cs="Times New Roman"/>
          <w:sz w:val="28"/>
          <w:szCs w:val="28"/>
        </w:rPr>
        <w:t xml:space="preserve">Должностное лицо ответственного структурного подразделения проводит проверку соответствия указанных в уведомлении об изменении </w:t>
      </w:r>
      <w:r w:rsidRPr="000125E8">
        <w:rPr>
          <w:rFonts w:ascii="Times New Roman" w:hAnsi="Times New Roman" w:cs="Times New Roman"/>
          <w:sz w:val="28"/>
          <w:szCs w:val="28"/>
        </w:rPr>
        <w:lastRenderedPageBreak/>
        <w:t>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w:t>
      </w:r>
      <w:proofErr w:type="gramEnd"/>
      <w:r w:rsidRPr="000125E8">
        <w:rPr>
          <w:rFonts w:ascii="Times New Roman" w:hAnsi="Times New Roman" w:cs="Times New Roman"/>
          <w:sz w:val="28"/>
          <w:szCs w:val="28"/>
        </w:rPr>
        <w:t xml:space="preserve"> об изменении параметров,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3.97. Критериями принятия решения о предоставлении муниципальной услуги являются:</w:t>
      </w:r>
    </w:p>
    <w:p w:rsidR="009A6B5B" w:rsidRPr="000125E8" w:rsidRDefault="009A6B5B" w:rsidP="009A6B5B">
      <w:pPr>
        <w:pStyle w:val="ConsPlusNormal"/>
        <w:ind w:firstLine="540"/>
        <w:jc w:val="both"/>
        <w:rPr>
          <w:rFonts w:ascii="Times New Roman" w:hAnsi="Times New Roman" w:cs="Times New Roman"/>
          <w:sz w:val="28"/>
          <w:szCs w:val="28"/>
        </w:rPr>
      </w:pPr>
      <w:proofErr w:type="gramStart"/>
      <w:r w:rsidRPr="000125E8">
        <w:rPr>
          <w:rFonts w:ascii="Times New Roman" w:hAnsi="Times New Roman" w:cs="Times New Roman"/>
          <w:sz w:val="28"/>
          <w:szCs w:val="28"/>
        </w:rPr>
        <w:t>1) соответствие указанных в уведомлении об изменении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об изменении параметров;</w:t>
      </w:r>
      <w:proofErr w:type="gramEnd"/>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2) допустимость размещения указанных в уведомлении об изменении параметров объекта индивидуального жилищного строительства или садового дома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об изменении параметров;</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 наличие у лица, подавшего или направившего уведомление об изменении параметров, прав на земельный участок;</w:t>
      </w:r>
    </w:p>
    <w:p w:rsidR="009A6B5B" w:rsidRPr="000125E8" w:rsidRDefault="009A6B5B" w:rsidP="009A6B5B">
      <w:pPr>
        <w:pStyle w:val="ConsPlusNormal"/>
        <w:ind w:firstLine="540"/>
        <w:jc w:val="both"/>
        <w:rPr>
          <w:rFonts w:ascii="Times New Roman" w:hAnsi="Times New Roman" w:cs="Times New Roman"/>
          <w:sz w:val="28"/>
          <w:szCs w:val="28"/>
        </w:rPr>
      </w:pPr>
      <w:proofErr w:type="gramStart"/>
      <w:r w:rsidRPr="000125E8">
        <w:rPr>
          <w:rFonts w:ascii="Times New Roman" w:hAnsi="Times New Roman" w:cs="Times New Roman"/>
          <w:sz w:val="28"/>
          <w:szCs w:val="28"/>
        </w:rPr>
        <w:t xml:space="preserve">4) </w:t>
      </w:r>
      <w:proofErr w:type="spellStart"/>
      <w:r w:rsidRPr="000125E8">
        <w:rPr>
          <w:rFonts w:ascii="Times New Roman" w:hAnsi="Times New Roman" w:cs="Times New Roman"/>
          <w:sz w:val="28"/>
          <w:szCs w:val="28"/>
        </w:rPr>
        <w:t>непоступление</w:t>
      </w:r>
      <w:proofErr w:type="spellEnd"/>
      <w:r w:rsidRPr="000125E8">
        <w:rPr>
          <w:rFonts w:ascii="Times New Roman" w:hAnsi="Times New Roman" w:cs="Times New Roman"/>
          <w:sz w:val="28"/>
          <w:szCs w:val="28"/>
        </w:rPr>
        <w:t xml:space="preserve"> </w:t>
      </w:r>
      <w:r w:rsidRPr="000125E8">
        <w:rPr>
          <w:rFonts w:ascii="Times New Roman" w:hAnsi="Times New Roman" w:cs="Times New Roman"/>
          <w:bCs/>
          <w:sz w:val="28"/>
          <w:szCs w:val="28"/>
        </w:rPr>
        <w:t>в срок, указанный в части 9 статьи 51</w:t>
      </w:r>
      <w:r w:rsidRPr="000125E8">
        <w:rPr>
          <w:rFonts w:ascii="Times New Roman" w:hAnsi="Times New Roman" w:cs="Times New Roman"/>
          <w:bCs/>
          <w:sz w:val="28"/>
          <w:szCs w:val="28"/>
          <w:vertAlign w:val="superscript"/>
        </w:rPr>
        <w:t>1</w:t>
      </w:r>
      <w:r w:rsidRPr="000125E8">
        <w:rPr>
          <w:rFonts w:ascii="Times New Roman" w:hAnsi="Times New Roman" w:cs="Times New Roman"/>
          <w:bCs/>
          <w:sz w:val="28"/>
          <w:szCs w:val="28"/>
        </w:rPr>
        <w:t xml:space="preserve"> Градостроительного кодекса Российской Федерации, от органа исполнительной власти субъекта Российской Федерации, уполномоченного в области охраны объектов культурного наследия, уведомления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w:t>
      </w:r>
      <w:proofErr w:type="gramEnd"/>
      <w:r w:rsidRPr="000125E8">
        <w:rPr>
          <w:rFonts w:ascii="Times New Roman" w:hAnsi="Times New Roman" w:cs="Times New Roman"/>
          <w:bCs/>
          <w:sz w:val="28"/>
          <w:szCs w:val="28"/>
        </w:rPr>
        <w:t xml:space="preserve">, </w:t>
      </w:r>
      <w:proofErr w:type="gramStart"/>
      <w:r w:rsidRPr="000125E8">
        <w:rPr>
          <w:rFonts w:ascii="Times New Roman" w:hAnsi="Times New Roman" w:cs="Times New Roman"/>
          <w:bCs/>
          <w:sz w:val="28"/>
          <w:szCs w:val="28"/>
        </w:rPr>
        <w:t>расположенной в границах территории исторического поселения федерального или регионального значения, либо поступление в срок, указанный в части 9 статьи 51</w:t>
      </w:r>
      <w:r w:rsidRPr="000125E8">
        <w:rPr>
          <w:rFonts w:ascii="Times New Roman" w:hAnsi="Times New Roman" w:cs="Times New Roman"/>
          <w:bCs/>
          <w:sz w:val="28"/>
          <w:szCs w:val="28"/>
          <w:vertAlign w:val="superscript"/>
        </w:rPr>
        <w:t>1</w:t>
      </w:r>
      <w:r w:rsidRPr="000125E8">
        <w:rPr>
          <w:rFonts w:ascii="Times New Roman" w:hAnsi="Times New Roman" w:cs="Times New Roman"/>
          <w:bCs/>
          <w:sz w:val="28"/>
          <w:szCs w:val="28"/>
        </w:rPr>
        <w:t xml:space="preserve"> Градостроительного кодекса Российской Федерации, от органа исполнительной власти субъекта Российской Федерации, уполномоченного в области охраны объектов культурного наследия, </w:t>
      </w:r>
      <w:r w:rsidRPr="000125E8">
        <w:rPr>
          <w:rFonts w:ascii="Times New Roman" w:hAnsi="Times New Roman" w:cs="Times New Roman"/>
          <w:bCs/>
          <w:sz w:val="28"/>
          <w:szCs w:val="28"/>
        </w:rPr>
        <w:lastRenderedPageBreak/>
        <w:t>уведомления о 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w:t>
      </w:r>
      <w:proofErr w:type="gramEnd"/>
      <w:r w:rsidRPr="000125E8">
        <w:rPr>
          <w:rFonts w:ascii="Times New Roman" w:hAnsi="Times New Roman" w:cs="Times New Roman"/>
          <w:bCs/>
          <w:sz w:val="28"/>
          <w:szCs w:val="28"/>
        </w:rPr>
        <w:t xml:space="preserve">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3.98. Критериями принятия решения об отказе в предоставлении муниципальной услуги являются:</w:t>
      </w:r>
    </w:p>
    <w:p w:rsidR="009A6B5B" w:rsidRPr="000125E8" w:rsidRDefault="009A6B5B" w:rsidP="009A6B5B">
      <w:pPr>
        <w:pStyle w:val="ConsPlusNormal"/>
        <w:ind w:firstLine="540"/>
        <w:jc w:val="both"/>
        <w:rPr>
          <w:rFonts w:ascii="Times New Roman" w:hAnsi="Times New Roman" w:cs="Times New Roman"/>
          <w:sz w:val="28"/>
          <w:szCs w:val="28"/>
        </w:rPr>
      </w:pPr>
      <w:proofErr w:type="gramStart"/>
      <w:r w:rsidRPr="000125E8">
        <w:rPr>
          <w:rFonts w:ascii="Times New Roman" w:hAnsi="Times New Roman" w:cs="Times New Roman"/>
          <w:sz w:val="28"/>
          <w:szCs w:val="28"/>
        </w:rPr>
        <w:t>а) указанные в уведомлении об изменении параметров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об изменении параметров;</w:t>
      </w:r>
      <w:proofErr w:type="gramEnd"/>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б) размещение указанных в уведомлении об изменении параметров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об изменении параметров;</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в) уведомление об изменении параметров подано или направлено лицом, не являющимся застройщиком в связи с отсутствием у него прав на земельный участок;</w:t>
      </w:r>
    </w:p>
    <w:p w:rsidR="009A6B5B" w:rsidRPr="000125E8" w:rsidRDefault="009A6B5B" w:rsidP="009A6B5B">
      <w:pPr>
        <w:pStyle w:val="ConsPlusNormal"/>
        <w:ind w:firstLine="540"/>
        <w:jc w:val="both"/>
        <w:rPr>
          <w:rFonts w:ascii="Times New Roman" w:hAnsi="Times New Roman" w:cs="Times New Roman"/>
          <w:sz w:val="28"/>
          <w:szCs w:val="28"/>
        </w:rPr>
      </w:pPr>
      <w:proofErr w:type="gramStart"/>
      <w:r w:rsidRPr="000125E8">
        <w:rPr>
          <w:rFonts w:ascii="Times New Roman" w:hAnsi="Times New Roman" w:cs="Times New Roman"/>
          <w:sz w:val="28"/>
          <w:szCs w:val="28"/>
        </w:rPr>
        <w:t>г) в срок, указанный в части 9 статьи 51</w:t>
      </w:r>
      <w:r w:rsidRPr="000125E8">
        <w:rPr>
          <w:rFonts w:ascii="Times New Roman" w:hAnsi="Times New Roman" w:cs="Times New Roman"/>
          <w:sz w:val="28"/>
          <w:szCs w:val="28"/>
          <w:vertAlign w:val="superscript"/>
        </w:rPr>
        <w:t>1</w:t>
      </w:r>
      <w:r w:rsidRPr="000125E8">
        <w:rPr>
          <w:rFonts w:ascii="Times New Roman" w:hAnsi="Times New Roman" w:cs="Times New Roman"/>
          <w:sz w:val="28"/>
          <w:szCs w:val="28"/>
        </w:rPr>
        <w:t xml:space="preserve"> Градостроительного кодекса Российской Федерации,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w:t>
      </w:r>
      <w:proofErr w:type="gramEnd"/>
      <w:r w:rsidRPr="000125E8">
        <w:rPr>
          <w:rFonts w:ascii="Times New Roman" w:hAnsi="Times New Roman" w:cs="Times New Roman"/>
          <w:sz w:val="28"/>
          <w:szCs w:val="28"/>
        </w:rPr>
        <w:t>, расположенной в границах территории исторического поселения федерального или регионального значения.</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3.99. По результатам проверки документов, предусмотренных подпунктами "б" - "е" пункта 2.9, пунктом 2.10 настоящего Административного регламента, должностное лицо ответственного структурного подразделения подготавливает проект соответствующего решения.</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3.100. </w:t>
      </w:r>
      <w:proofErr w:type="gramStart"/>
      <w:r w:rsidRPr="000125E8">
        <w:rPr>
          <w:rFonts w:ascii="Times New Roman" w:hAnsi="Times New Roman" w:cs="Times New Roman"/>
          <w:sz w:val="28"/>
          <w:szCs w:val="28"/>
        </w:rPr>
        <w:t xml:space="preserve">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уведомления о соответствии с внесенными изменениями (далее также в настоящем подразделе – решение о </w:t>
      </w:r>
      <w:r w:rsidRPr="000125E8">
        <w:rPr>
          <w:rFonts w:ascii="Times New Roman" w:hAnsi="Times New Roman" w:cs="Times New Roman"/>
          <w:sz w:val="28"/>
          <w:szCs w:val="28"/>
        </w:rPr>
        <w:lastRenderedPageBreak/>
        <w:t>предоставлении муниципальной) услуги) или подписание решения об отказе в предоставлении муниципальной услуги в форме уведомления о несоответствии (далее также в настоящем подразделе – решение об отказе в предоставлении муниципальной услуги).</w:t>
      </w:r>
      <w:proofErr w:type="gramEnd"/>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3.101. Решение о предоставлении муниципальной услуги или об отказе в предоставлении муниципальной услуги принимается должностным лицом, уполномоченным на принятие соответствующего решения приказом уполномоченного органа.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3.102. 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3.103. Срок принятия решения о предоставлении (об отказе в предоставлении) муниципальной услуги не может превышать семь рабочих дней со дня поступления уведомления об изменении параметров и документов и (или) информации, необходимых для предоставления муниципальной услуги.</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3.104. </w:t>
      </w:r>
      <w:proofErr w:type="gramStart"/>
      <w:r w:rsidRPr="000125E8">
        <w:rPr>
          <w:rFonts w:ascii="Times New Roman" w:hAnsi="Times New Roman" w:cs="Times New Roman"/>
          <w:sz w:val="28"/>
          <w:szCs w:val="28"/>
        </w:rPr>
        <w:t>При подаче уведомления об изменении параметров и документов, предусмотренных подпунктами "б" </w:t>
      </w:r>
      <w:r w:rsidRPr="000125E8">
        <w:rPr>
          <w:rFonts w:ascii="Times New Roman" w:hAnsi="Times New Roman" w:cs="Times New Roman"/>
          <w:sz w:val="28"/>
          <w:szCs w:val="28"/>
        </w:rPr>
        <w:noBreakHyphen/>
        <w:t> "е" пункта 2.9, пунктом 2.10 настоящего Административного регламента, в ходе личного приема, посредством почтового отправления решение об отказе в предоставлении муниципальной услуги в форме уведомления о несоответствии выдается соответственно заявителю на руки или направляется посредством почтового отправления, если в уведомлении об изменении параметров не был указан иной способ.</w:t>
      </w:r>
      <w:proofErr w:type="gramEnd"/>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3.105. </w:t>
      </w:r>
      <w:proofErr w:type="gramStart"/>
      <w:r w:rsidRPr="000125E8">
        <w:rPr>
          <w:rFonts w:ascii="Times New Roman" w:hAnsi="Times New Roman" w:cs="Times New Roman"/>
          <w:sz w:val="28"/>
          <w:szCs w:val="28"/>
        </w:rPr>
        <w:t>При подаче уведомления об изменении параметров и документов, предусмотренных подпунктами "б" </w:t>
      </w:r>
      <w:r w:rsidRPr="000125E8">
        <w:rPr>
          <w:rFonts w:ascii="Times New Roman" w:hAnsi="Times New Roman" w:cs="Times New Roman"/>
          <w:sz w:val="28"/>
          <w:szCs w:val="28"/>
        </w:rPr>
        <w:noBreakHyphen/>
        <w:t> "е" пункта 2.9, пунктом 2.10 настоящего Административного регламента, посредством Единого портала, регионального портала направление заявителю решения об отказе в предоставлении муниципальной услуги в форме уведомления о несоответствии осуществляется в личный кабинет заявителя на Едином портале, региональном портале (статус заявления обновляется до статуса "Услуга оказана"), если в уведомлении об изменении</w:t>
      </w:r>
      <w:proofErr w:type="gramEnd"/>
      <w:r w:rsidRPr="000125E8">
        <w:rPr>
          <w:rFonts w:ascii="Times New Roman" w:hAnsi="Times New Roman" w:cs="Times New Roman"/>
          <w:sz w:val="28"/>
          <w:szCs w:val="28"/>
        </w:rPr>
        <w:t xml:space="preserve"> параметров не был указан иной способ.</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3.106. При подаче уведомления об изменении параметров и документов, предусмотренных подпунктами "б" </w:t>
      </w:r>
      <w:r w:rsidRPr="000125E8">
        <w:rPr>
          <w:rFonts w:ascii="Times New Roman" w:hAnsi="Times New Roman" w:cs="Times New Roman"/>
          <w:sz w:val="28"/>
          <w:szCs w:val="28"/>
        </w:rPr>
        <w:noBreakHyphen/>
        <w:t> "е" пункта 2.9, пунктом 2.10 настоящего Административного регламента, через многофункциональный центр решение об отказе в предоставлении муниципальной услуги в форме уведомления о несоответствии направляется в многофункциональный центр, если в уведомлении об изменении параметров не был указан иной способ.</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3.107. Срок выдачи (направления) заявителю решения об отказе в предоставлении муниципальной услуги в форме уведомления о несоответствии исчисляется со дня принятия такого решения и составляет один рабочий день, но не превышает срок, установленный в пункте 2.7 настоящего Административного регламента.</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r w:rsidRPr="000125E8">
        <w:rPr>
          <w:rFonts w:ascii="Times New Roman" w:hAnsi="Times New Roman" w:cs="Times New Roman"/>
          <w:sz w:val="28"/>
          <w:szCs w:val="28"/>
        </w:rPr>
        <w:t>Предоставление результата муниципальной услуги</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lastRenderedPageBreak/>
        <w:t>3.108. Основанием для начала выполнения административной процедуры является подписание уполномоченным должностным лицом уведомления о соответствии.</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3.109. Заявитель по его выбору вправе получить результат предоставления муниципальной услуги одним из следующих способов:</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1) на бумажном носителе;</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3.110. 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3.111. При подаче уведомления об изменении параметров и документов, предусмотренных подпунктами "б" </w:t>
      </w:r>
      <w:r w:rsidRPr="000125E8">
        <w:rPr>
          <w:rFonts w:ascii="Times New Roman" w:hAnsi="Times New Roman" w:cs="Times New Roman"/>
          <w:sz w:val="28"/>
          <w:szCs w:val="28"/>
        </w:rPr>
        <w:noBreakHyphen/>
        <w:t> "е" пункта 2.9, пунктом 2.10 настоящего Административного регламента, в ходе личного приема, посредством почтового отправления уведомление о соответствии выдается соответственно заявителю на руки или направляется посредством почтового отправления, если в уведомлении об изменении параметров не был указан иной способ.</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3.112. </w:t>
      </w:r>
      <w:proofErr w:type="gramStart"/>
      <w:r w:rsidRPr="000125E8">
        <w:rPr>
          <w:rFonts w:ascii="Times New Roman" w:hAnsi="Times New Roman" w:cs="Times New Roman"/>
          <w:sz w:val="28"/>
          <w:szCs w:val="28"/>
        </w:rPr>
        <w:t>При подаче уведомления об изменении параметров и документов, предусмотренных подпунктами "б" </w:t>
      </w:r>
      <w:r w:rsidRPr="000125E8">
        <w:rPr>
          <w:rFonts w:ascii="Times New Roman" w:hAnsi="Times New Roman" w:cs="Times New Roman"/>
          <w:sz w:val="28"/>
          <w:szCs w:val="28"/>
        </w:rPr>
        <w:noBreakHyphen/>
        <w:t> "е" пункта 2.9, пунктом 2.10 настоящего Административного регламента, посредством Единого портала, регионального портала направление заявителю уведомления о соответствии осуществляется в личный кабинет заявителя на Едином портале, региональном портале (статус заявления обновляется до статуса "Услуга оказана"), если в уведомлении об изменении параметров не был указан иной способ.</w:t>
      </w:r>
      <w:proofErr w:type="gramEnd"/>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3.113. При подаче уведомления об изменении параметров и документов, предусмотренных подпунктами "б" </w:t>
      </w:r>
      <w:r w:rsidRPr="000125E8">
        <w:rPr>
          <w:rFonts w:ascii="Times New Roman" w:hAnsi="Times New Roman" w:cs="Times New Roman"/>
          <w:sz w:val="28"/>
          <w:szCs w:val="28"/>
        </w:rPr>
        <w:noBreakHyphen/>
        <w:t> "е" пункта 2.9, пунктом 2.10 настоящего Административного регламента, через многофункциональный центр уведомление о соответствии направляется в многофункциональный центр, если в уведомлении об изменении параметров не был указан иной способ.</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3.114. Срок предоставления заявителю результата муниципальной услуги исчисляется со дня подписания уведомления о соответствии и составляет один рабочий день, но не превышает срок, установленный в пункте 2.7 настоящего Административного регламента.</w:t>
      </w:r>
    </w:p>
    <w:p w:rsidR="009A6B5B" w:rsidRPr="000125E8" w:rsidRDefault="009A6B5B" w:rsidP="009A6B5B">
      <w:pPr>
        <w:widowControl w:val="0"/>
        <w:tabs>
          <w:tab w:val="left" w:pos="567"/>
        </w:tabs>
        <w:ind w:firstLine="567"/>
        <w:contextualSpacing/>
        <w:jc w:val="both"/>
        <w:rPr>
          <w:sz w:val="28"/>
          <w:szCs w:val="28"/>
        </w:rPr>
      </w:pPr>
      <w:r w:rsidRPr="000125E8">
        <w:rPr>
          <w:sz w:val="28"/>
          <w:szCs w:val="28"/>
        </w:rPr>
        <w:t>3.114.1. Возможность предоставления результата муниципальной услуги по экстерриториальному принципу отсутствует.</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r w:rsidRPr="000125E8">
        <w:rPr>
          <w:rFonts w:ascii="Times New Roman" w:hAnsi="Times New Roman" w:cs="Times New Roman"/>
          <w:sz w:val="28"/>
          <w:szCs w:val="28"/>
        </w:rPr>
        <w:t>Получение дополнительных сведений от заявителя</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3.115. Получение дополнительных сведений от заявителя не предусмотрено.</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r w:rsidRPr="000125E8">
        <w:rPr>
          <w:rFonts w:ascii="Times New Roman" w:hAnsi="Times New Roman" w:cs="Times New Roman"/>
          <w:sz w:val="28"/>
          <w:szCs w:val="28"/>
        </w:rPr>
        <w:t>Максимальный срок предоставления муниципальной услуги</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lastRenderedPageBreak/>
        <w:t>3.116. Срок предоставления муниципальной услуги указан в пункте 2.7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p>
    <w:p w:rsidR="009A6B5B" w:rsidRPr="000125E8" w:rsidRDefault="009A6B5B" w:rsidP="009A6B5B">
      <w:pPr>
        <w:pStyle w:val="ConsPlusTitle"/>
        <w:jc w:val="center"/>
        <w:outlineLvl w:val="3"/>
        <w:rPr>
          <w:rFonts w:ascii="Times New Roman" w:hAnsi="Times New Roman" w:cs="Times New Roman"/>
          <w:sz w:val="28"/>
          <w:szCs w:val="28"/>
        </w:rPr>
      </w:pPr>
      <w:r w:rsidRPr="000125E8">
        <w:rPr>
          <w:rFonts w:ascii="Times New Roman" w:hAnsi="Times New Roman" w:cs="Times New Roman"/>
          <w:sz w:val="28"/>
          <w:szCs w:val="28"/>
        </w:rPr>
        <w:t>Вариант 4</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3.117. Результат предоставления муниципальной услуги указан в </w:t>
      </w:r>
      <w:hyperlink w:anchor="Par94" w:tooltip="4) исправление допущенных опечаток и ошибок в разрешении на ввод объекта в эксплуатацию." w:history="1">
        <w:r w:rsidRPr="000125E8">
          <w:rPr>
            <w:rFonts w:ascii="Times New Roman" w:hAnsi="Times New Roman" w:cs="Times New Roman"/>
            <w:sz w:val="28"/>
            <w:szCs w:val="28"/>
          </w:rPr>
          <w:t xml:space="preserve">подпункте "г" пункта 2.3 </w:t>
        </w:r>
      </w:hyperlink>
      <w:r w:rsidRPr="000125E8">
        <w:rPr>
          <w:rFonts w:ascii="Times New Roman" w:hAnsi="Times New Roman" w:cs="Times New Roman"/>
          <w:sz w:val="28"/>
          <w:szCs w:val="28"/>
        </w:rPr>
        <w:t>настоящего Административного регламента.</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4"/>
        <w:rPr>
          <w:rFonts w:ascii="Times New Roman" w:hAnsi="Times New Roman" w:cs="Times New Roman"/>
          <w:sz w:val="28"/>
          <w:szCs w:val="28"/>
        </w:rPr>
      </w:pPr>
      <w:r w:rsidRPr="000125E8">
        <w:rPr>
          <w:rFonts w:ascii="Times New Roman" w:hAnsi="Times New Roman" w:cs="Times New Roman"/>
          <w:sz w:val="28"/>
          <w:szCs w:val="28"/>
        </w:rPr>
        <w:t>Перечень и описание административных процедур предоставления</w:t>
      </w:r>
    </w:p>
    <w:p w:rsidR="009A6B5B" w:rsidRPr="000125E8" w:rsidRDefault="009A6B5B" w:rsidP="009A6B5B">
      <w:pPr>
        <w:pStyle w:val="ConsPlusTitle"/>
        <w:jc w:val="center"/>
        <w:rPr>
          <w:rFonts w:ascii="Times New Roman" w:hAnsi="Times New Roman" w:cs="Times New Roman"/>
          <w:sz w:val="28"/>
          <w:szCs w:val="28"/>
        </w:rPr>
      </w:pPr>
      <w:r w:rsidRPr="000125E8">
        <w:rPr>
          <w:rFonts w:ascii="Times New Roman" w:hAnsi="Times New Roman" w:cs="Times New Roman"/>
          <w:sz w:val="28"/>
          <w:szCs w:val="28"/>
        </w:rPr>
        <w:t>муниципальной услуги</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r w:rsidRPr="000125E8">
        <w:rPr>
          <w:rFonts w:ascii="Times New Roman" w:hAnsi="Times New Roman" w:cs="Times New Roman"/>
          <w:sz w:val="28"/>
          <w:szCs w:val="28"/>
        </w:rPr>
        <w:t>Прием запроса и документов и (или) информации, необходимых</w:t>
      </w:r>
    </w:p>
    <w:p w:rsidR="009A6B5B" w:rsidRPr="000125E8" w:rsidRDefault="009A6B5B" w:rsidP="009A6B5B">
      <w:pPr>
        <w:pStyle w:val="ConsPlusTitle"/>
        <w:jc w:val="center"/>
        <w:rPr>
          <w:rFonts w:ascii="Times New Roman" w:hAnsi="Times New Roman" w:cs="Times New Roman"/>
          <w:sz w:val="28"/>
          <w:szCs w:val="28"/>
        </w:rPr>
      </w:pPr>
      <w:r w:rsidRPr="000125E8">
        <w:rPr>
          <w:rFonts w:ascii="Times New Roman" w:hAnsi="Times New Roman" w:cs="Times New Roman"/>
          <w:sz w:val="28"/>
          <w:szCs w:val="28"/>
        </w:rPr>
        <w:t>для предоставления муниципальной услуги</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3.118. Основанием для начала административной процедуры является поступление в уполномоченный орган заявления об исправлении допущенных опечаток и ошибок по форме согласно Приложению № 6 к настоящему Административному регламенту, одним из способов, установленных пунктом 2.11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3.119. В целях установления личности физическое лицо представляет в уполномоченный орган документ, предусмотренный подпунктом "б" пункта 2.9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"б", "в" пункта 2.9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w:t>
      </w:r>
      <w:proofErr w:type="gramStart"/>
      <w:r w:rsidRPr="000125E8">
        <w:rPr>
          <w:rFonts w:ascii="Times New Roman" w:hAnsi="Times New Roman" w:cs="Times New Roman"/>
          <w:sz w:val="28"/>
          <w:szCs w:val="28"/>
        </w:rPr>
        <w:t>предоставляются документы</w:t>
      </w:r>
      <w:proofErr w:type="gramEnd"/>
      <w:r w:rsidRPr="000125E8">
        <w:rPr>
          <w:rFonts w:ascii="Times New Roman" w:hAnsi="Times New Roman" w:cs="Times New Roman"/>
          <w:sz w:val="28"/>
          <w:szCs w:val="28"/>
        </w:rPr>
        <w:t>, предусмотренные подпунктами "б", "в" пункта 2.9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"б" пункта 2.9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3.120. Основания для принятия решения об отказе в приеме заявления об исправлении допущенных опечаток и ошибок отсутствуют.</w:t>
      </w:r>
    </w:p>
    <w:p w:rsidR="009A6B5B" w:rsidRPr="000125E8" w:rsidRDefault="009A6B5B" w:rsidP="009A6B5B">
      <w:pPr>
        <w:pStyle w:val="ConsPlusNormal"/>
        <w:ind w:firstLine="539"/>
        <w:jc w:val="both"/>
        <w:rPr>
          <w:rFonts w:ascii="Times New Roman" w:hAnsi="Times New Roman" w:cs="Times New Roman"/>
          <w:sz w:val="28"/>
          <w:szCs w:val="28"/>
        </w:rPr>
      </w:pPr>
      <w:r w:rsidRPr="000125E8">
        <w:rPr>
          <w:rFonts w:ascii="Times New Roman" w:hAnsi="Times New Roman" w:cs="Times New Roman"/>
          <w:sz w:val="28"/>
          <w:szCs w:val="28"/>
        </w:rPr>
        <w:t>3.120.1. В приеме заявления об исправлении допущенных опечаток и ошибок не участвуют федеральные органы исполнительной власти, государственные корпорации, органы государственных внебюджетных фондов.</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bCs/>
          <w:sz w:val="28"/>
          <w:szCs w:val="28"/>
        </w:rPr>
        <w:t>Многофункциональный центр участвует</w:t>
      </w:r>
      <w:r w:rsidRPr="000125E8">
        <w:rPr>
          <w:rFonts w:ascii="Times New Roman" w:hAnsi="Times New Roman" w:cs="Times New Roman"/>
          <w:bCs/>
          <w:i/>
          <w:sz w:val="28"/>
          <w:szCs w:val="28"/>
        </w:rPr>
        <w:t xml:space="preserve"> </w:t>
      </w:r>
      <w:r w:rsidRPr="000125E8">
        <w:rPr>
          <w:rFonts w:ascii="Times New Roman" w:hAnsi="Times New Roman" w:cs="Times New Roman"/>
          <w:bCs/>
          <w:sz w:val="28"/>
          <w:szCs w:val="28"/>
        </w:rPr>
        <w:t>в соответствии соглашением о взаимодействии между уполномоченным органом и многофункциональным центром</w:t>
      </w:r>
      <w:r w:rsidRPr="000125E8">
        <w:rPr>
          <w:rFonts w:ascii="Times New Roman" w:hAnsi="Times New Roman" w:cs="Times New Roman"/>
          <w:bCs/>
          <w:i/>
          <w:sz w:val="28"/>
          <w:szCs w:val="28"/>
        </w:rPr>
        <w:t xml:space="preserve"> </w:t>
      </w:r>
      <w:r w:rsidRPr="000125E8">
        <w:rPr>
          <w:rFonts w:ascii="Times New Roman" w:hAnsi="Times New Roman" w:cs="Times New Roman"/>
          <w:bCs/>
          <w:sz w:val="28"/>
          <w:szCs w:val="28"/>
        </w:rPr>
        <w:t xml:space="preserve">в </w:t>
      </w:r>
      <w:r w:rsidRPr="000125E8">
        <w:rPr>
          <w:rFonts w:ascii="Times New Roman" w:hAnsi="Times New Roman" w:cs="Times New Roman"/>
          <w:sz w:val="28"/>
          <w:szCs w:val="28"/>
        </w:rPr>
        <w:t>приеме заявления об исправлении допущенных опечаток и ошибок.</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3.121. Возможность получения муниципальной услуги по экстерриториальному принципу отсутствует.</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lastRenderedPageBreak/>
        <w:t>3.122. Заявление об исправлении допущенных опечаток и ошибок, направленное одним из способов, установленных в подпункте "б" пункта 2.11 настоящего Административного регламента, принимается должностными лицами структурного подразделения уполномоченного органа, ответственного за делопроизводство.</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Заявление об исправлении допущенных опечаток и ошибок, направленное способом, указанным в подпункте "а" пункта 2.11 настоящего Административного регламента, регистрируются в автоматическом режиме.</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Заявление об исправлении допущенных опечаток и ошибок, направленное через многофункциональный центр, может быть получено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 63-ФЗ.</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3.123. Для приема заявления об исправлении допущенных опечаток и ошибок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об исправлении допущенных опечаток и ошибок и для подготовки ответа.</w:t>
      </w:r>
    </w:p>
    <w:p w:rsidR="009A6B5B" w:rsidRPr="000125E8" w:rsidRDefault="009A6B5B" w:rsidP="009A6B5B">
      <w:pPr>
        <w:pStyle w:val="ConsPlusNormal"/>
        <w:ind w:firstLine="540"/>
        <w:jc w:val="both"/>
        <w:rPr>
          <w:rFonts w:ascii="Times New Roman" w:hAnsi="Times New Roman" w:cs="Times New Roman"/>
          <w:sz w:val="28"/>
          <w:szCs w:val="28"/>
        </w:rPr>
      </w:pPr>
      <w:proofErr w:type="gramStart"/>
      <w:r w:rsidRPr="000125E8">
        <w:rPr>
          <w:rFonts w:ascii="Times New Roman" w:hAnsi="Times New Roman" w:cs="Times New Roman"/>
          <w:sz w:val="28"/>
          <w:szCs w:val="28"/>
        </w:rPr>
        <w:t>Для возможности подачи заявления об исправлении допущенных опечаток и ошибок через Единый портал, региональный портал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roofErr w:type="gramEnd"/>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3.124. Срок регистрации </w:t>
      </w:r>
      <w:r w:rsidRPr="000125E8">
        <w:rPr>
          <w:rFonts w:ascii="Times New Roman" w:hAnsi="Times New Roman" w:cs="Times New Roman"/>
          <w:bCs/>
          <w:sz w:val="28"/>
          <w:szCs w:val="28"/>
        </w:rPr>
        <w:t xml:space="preserve">заявления </w:t>
      </w:r>
      <w:r w:rsidRPr="000125E8">
        <w:rPr>
          <w:rFonts w:ascii="Times New Roman" w:hAnsi="Times New Roman" w:cs="Times New Roman"/>
          <w:sz w:val="28"/>
          <w:szCs w:val="28"/>
        </w:rPr>
        <w:t>об исправлении допущенных опечаток и ошибок указан в пункте 2.20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3.125. Результатом административной процедуры является регистрация заявления об исправлении допущенных опечаток и ошибок.</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3.126. После регистрации заявление об исправлении допущенных опечаток и ошибок направляется в ответственное структурное подразделение для назначения ответственного должностного лица за рассмотрение заявления об исправлении допущенных опечаток и ошибок.</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r w:rsidRPr="000125E8">
        <w:rPr>
          <w:rFonts w:ascii="Times New Roman" w:hAnsi="Times New Roman" w:cs="Times New Roman"/>
          <w:sz w:val="28"/>
          <w:szCs w:val="28"/>
        </w:rPr>
        <w:t>Межведомственное информационное взаимодействие</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3.127. Направление межведомственных информационных запросов не осуществляется.</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proofErr w:type="gramStart"/>
      <w:r w:rsidRPr="000125E8">
        <w:rPr>
          <w:rFonts w:ascii="Times New Roman" w:hAnsi="Times New Roman" w:cs="Times New Roman"/>
          <w:sz w:val="28"/>
          <w:szCs w:val="28"/>
        </w:rPr>
        <w:t>Принятие решения о предоставлении (об отказе</w:t>
      </w:r>
      <w:proofErr w:type="gramEnd"/>
    </w:p>
    <w:p w:rsidR="009A6B5B" w:rsidRPr="000125E8" w:rsidRDefault="009A6B5B" w:rsidP="009A6B5B">
      <w:pPr>
        <w:pStyle w:val="ConsPlusTitle"/>
        <w:jc w:val="center"/>
        <w:rPr>
          <w:rFonts w:ascii="Times New Roman" w:hAnsi="Times New Roman" w:cs="Times New Roman"/>
          <w:sz w:val="28"/>
          <w:szCs w:val="28"/>
        </w:rPr>
      </w:pPr>
      <w:r w:rsidRPr="000125E8">
        <w:rPr>
          <w:rFonts w:ascii="Times New Roman" w:hAnsi="Times New Roman" w:cs="Times New Roman"/>
          <w:sz w:val="28"/>
          <w:szCs w:val="28"/>
        </w:rPr>
        <w:t>в предоставлении) муниципальной услуги</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lastRenderedPageBreak/>
        <w:t>3.128. Основанием для начала административной процедуры является регистрация заявления об исправлении допущенных опечаток и ошибок.</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3.129. В рамках рассмотрения заявления об исправлении допущенных опечаток и ошибок осуществляется проверка на предмет наличия (отсутствия) оснований для принятия решения об исправлении допущенных опечаток и ошибок в уведомлении о соответствии.</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3.130. Критериями принятия решения о предоставлении муниципальной услуги являются:</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1) </w:t>
      </w:r>
      <w:r w:rsidRPr="000125E8">
        <w:rPr>
          <w:rFonts w:ascii="Times New Roman" w:hAnsi="Times New Roman" w:cs="Times New Roman"/>
          <w:bCs/>
          <w:sz w:val="28"/>
          <w:szCs w:val="28"/>
        </w:rPr>
        <w:t>соответствие заявителя кругу лиц, указанных в пункте 1.2 настоящего Административного регламента</w:t>
      </w:r>
      <w:r w:rsidRPr="000125E8">
        <w:rPr>
          <w:rFonts w:ascii="Times New Roman" w:hAnsi="Times New Roman" w:cs="Times New Roman"/>
          <w:sz w:val="28"/>
          <w:szCs w:val="28"/>
        </w:rPr>
        <w:t>;</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2) наличие </w:t>
      </w:r>
      <w:r w:rsidRPr="000125E8">
        <w:rPr>
          <w:rFonts w:ascii="Times New Roman" w:hAnsi="Times New Roman" w:cs="Times New Roman"/>
          <w:bCs/>
          <w:sz w:val="28"/>
          <w:szCs w:val="28"/>
        </w:rPr>
        <w:t>опечаток и ошибок в уведомлении о соответствии</w:t>
      </w:r>
      <w:r w:rsidRPr="000125E8">
        <w:rPr>
          <w:rFonts w:ascii="Times New Roman" w:hAnsi="Times New Roman" w:cs="Times New Roman"/>
          <w:sz w:val="28"/>
          <w:szCs w:val="28"/>
        </w:rPr>
        <w:t>.</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3.131. Критериями для принятия решения об отказе в предоставлении муниципальной услуги являются:</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1) не</w:t>
      </w:r>
      <w:r w:rsidRPr="000125E8">
        <w:rPr>
          <w:rFonts w:ascii="Times New Roman" w:hAnsi="Times New Roman" w:cs="Times New Roman"/>
          <w:bCs/>
          <w:sz w:val="28"/>
          <w:szCs w:val="28"/>
        </w:rPr>
        <w:t>соответствие заявителя кругу лиц, указанных в пункте 1.2 настоящего Административного регламента</w:t>
      </w:r>
      <w:r w:rsidRPr="000125E8">
        <w:rPr>
          <w:rFonts w:ascii="Times New Roman" w:hAnsi="Times New Roman" w:cs="Times New Roman"/>
          <w:sz w:val="28"/>
          <w:szCs w:val="28"/>
        </w:rPr>
        <w:t>;</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2) отсутствие </w:t>
      </w:r>
      <w:r w:rsidRPr="000125E8">
        <w:rPr>
          <w:rFonts w:ascii="Times New Roman" w:hAnsi="Times New Roman" w:cs="Times New Roman"/>
          <w:bCs/>
          <w:sz w:val="28"/>
          <w:szCs w:val="28"/>
        </w:rPr>
        <w:t>опечаток и ошибок в уведомлении о соответствии</w:t>
      </w:r>
      <w:r w:rsidRPr="000125E8">
        <w:rPr>
          <w:rFonts w:ascii="Times New Roman" w:hAnsi="Times New Roman" w:cs="Times New Roman"/>
          <w:sz w:val="28"/>
          <w:szCs w:val="28"/>
        </w:rPr>
        <w:t>.</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3.132. По результатам проверки заявления об исправлении допущенных опечаток и ошибок должностное лицо ответственного структурного подразделения подготавливает проект соответствующего решения.</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3.133. </w:t>
      </w:r>
      <w:proofErr w:type="gramStart"/>
      <w:r w:rsidRPr="000125E8">
        <w:rPr>
          <w:rFonts w:ascii="Times New Roman" w:hAnsi="Times New Roman" w:cs="Times New Roman"/>
          <w:sz w:val="28"/>
          <w:szCs w:val="28"/>
        </w:rPr>
        <w:t xml:space="preserve">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уведомления о соответствии с внесенными исправлениями допущенных опечаток и ошибок (далее также в настоящем подразделе – решение о предоставлении муниципальной услуги) или подписание решения об отказе </w:t>
      </w:r>
      <w:r w:rsidRPr="000125E8">
        <w:rPr>
          <w:rFonts w:ascii="Times New Roman" w:eastAsia="Calibri" w:hAnsi="Times New Roman" w:cs="Times New Roman"/>
          <w:sz w:val="28"/>
          <w:szCs w:val="28"/>
        </w:rPr>
        <w:t>во внесении исправлений в уведомление о соответствии</w:t>
      </w:r>
      <w:r w:rsidRPr="000125E8">
        <w:rPr>
          <w:rFonts w:ascii="Times New Roman" w:hAnsi="Times New Roman" w:cs="Times New Roman"/>
          <w:sz w:val="28"/>
          <w:szCs w:val="28"/>
        </w:rPr>
        <w:t xml:space="preserve"> по  форме согласно Приложению № 7 (далее также в настоящем подразделе – решение</w:t>
      </w:r>
      <w:proofErr w:type="gramEnd"/>
      <w:r w:rsidRPr="000125E8">
        <w:rPr>
          <w:rFonts w:ascii="Times New Roman" w:hAnsi="Times New Roman" w:cs="Times New Roman"/>
          <w:sz w:val="28"/>
          <w:szCs w:val="28"/>
        </w:rPr>
        <w:t xml:space="preserve"> об отказе в предоставлении муниципальной услуги).</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В случае подтверждения наличия допущенных опечаток, ошибок в уведомлении о соответствии уполномоченный орган вносит исправления в ранее выданное уведомление о соответствии. Дата и номер выданного уведомления о соответствии не изменяются.</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3.134. Решение о предоставлении муниципальной услуги или об отказе в предоставлении муниципальной услуги принимается должностным лицом, уполномоченным на принятие соответствующего решения приказом уполномоченного органа.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3.135. 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3.136. Срок принятия решения о предоставлении (об отказе в предоставлении) муниципальной услуги не может превышать пять рабочих дней со дня поступления заявления об исправлении допущенных опечаток и ошибок.</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3.137. При подаче заявления об исправлении допущенных опечаток и ошибок в ходе личного приема, посредством почтового отправления решение </w:t>
      </w:r>
      <w:r w:rsidRPr="000125E8">
        <w:rPr>
          <w:rFonts w:ascii="Times New Roman" w:hAnsi="Times New Roman" w:cs="Times New Roman"/>
          <w:sz w:val="28"/>
          <w:szCs w:val="28"/>
        </w:rPr>
        <w:lastRenderedPageBreak/>
        <w:t xml:space="preserve">об отказе </w:t>
      </w:r>
      <w:r w:rsidRPr="000125E8">
        <w:rPr>
          <w:rFonts w:ascii="Times New Roman" w:eastAsia="Calibri" w:hAnsi="Times New Roman" w:cs="Times New Roman"/>
          <w:sz w:val="28"/>
          <w:szCs w:val="28"/>
        </w:rPr>
        <w:t>во внесении исправлений в уведомление о соответствии</w:t>
      </w:r>
      <w:r w:rsidRPr="000125E8">
        <w:rPr>
          <w:rFonts w:ascii="Times New Roman" w:hAnsi="Times New Roman" w:cs="Times New Roman"/>
          <w:sz w:val="28"/>
          <w:szCs w:val="28"/>
        </w:rPr>
        <w:t xml:space="preserve"> соответственно выдается заявителю на руки или направляется посредством почтового отправления, если в заявлении об исправлении допущенных опечаток и ошибок не был указан иной способ.</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3.138. </w:t>
      </w:r>
      <w:proofErr w:type="gramStart"/>
      <w:r w:rsidRPr="000125E8">
        <w:rPr>
          <w:rFonts w:ascii="Times New Roman" w:hAnsi="Times New Roman" w:cs="Times New Roman"/>
          <w:sz w:val="28"/>
          <w:szCs w:val="28"/>
        </w:rPr>
        <w:t xml:space="preserve">При подаче заявления об исправлении допущенных опечаток и ошибок посредством Единого портала, регионального портала направление заявителю решения об отказе </w:t>
      </w:r>
      <w:r w:rsidRPr="000125E8">
        <w:rPr>
          <w:rFonts w:ascii="Times New Roman" w:eastAsia="Calibri" w:hAnsi="Times New Roman" w:cs="Times New Roman"/>
          <w:sz w:val="28"/>
          <w:szCs w:val="28"/>
        </w:rPr>
        <w:t>во внесении исправлений в уведомление о соответствии</w:t>
      </w:r>
      <w:r w:rsidRPr="000125E8">
        <w:rPr>
          <w:rFonts w:ascii="Times New Roman" w:hAnsi="Times New Roman" w:cs="Times New Roman"/>
          <w:sz w:val="28"/>
          <w:szCs w:val="28"/>
        </w:rPr>
        <w:t xml:space="preserve"> осуществляется в личный кабинет заявителя на Едином портале, региональном портале (статус заявления обновляется до статуса "Услуга оказана"), если в заявлении об исправлении допущенных опечаток и ошибок не был указан иной способ.</w:t>
      </w:r>
      <w:proofErr w:type="gramEnd"/>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3.139. При подаче заявления об исправлении допущенных опечаток и ошибок </w:t>
      </w:r>
      <w:proofErr w:type="gramStart"/>
      <w:r w:rsidRPr="000125E8">
        <w:rPr>
          <w:rFonts w:ascii="Times New Roman" w:hAnsi="Times New Roman" w:cs="Times New Roman"/>
          <w:sz w:val="28"/>
          <w:szCs w:val="28"/>
        </w:rPr>
        <w:t xml:space="preserve">через многофункциональный центр решение об отказе </w:t>
      </w:r>
      <w:r w:rsidRPr="000125E8">
        <w:rPr>
          <w:rFonts w:ascii="Times New Roman" w:eastAsia="Calibri" w:hAnsi="Times New Roman" w:cs="Times New Roman"/>
          <w:sz w:val="28"/>
          <w:szCs w:val="28"/>
        </w:rPr>
        <w:t>во внесении исправлений в уведомление о соответствии</w:t>
      </w:r>
      <w:proofErr w:type="gramEnd"/>
      <w:r w:rsidRPr="000125E8">
        <w:rPr>
          <w:rFonts w:ascii="Times New Roman" w:eastAsia="Calibri" w:hAnsi="Times New Roman" w:cs="Times New Roman"/>
          <w:sz w:val="28"/>
          <w:szCs w:val="28"/>
        </w:rPr>
        <w:t xml:space="preserve"> </w:t>
      </w:r>
      <w:r w:rsidRPr="000125E8">
        <w:rPr>
          <w:rFonts w:ascii="Times New Roman" w:hAnsi="Times New Roman" w:cs="Times New Roman"/>
          <w:sz w:val="28"/>
          <w:szCs w:val="28"/>
        </w:rPr>
        <w:t>направляется в многофункциональный центр, если в заявлении об исправлении допущенных опечаток и ошибок не был указан иной способ.</w:t>
      </w:r>
    </w:p>
    <w:p w:rsidR="009A6B5B" w:rsidRPr="000125E8" w:rsidRDefault="009A6B5B" w:rsidP="009A6B5B">
      <w:pPr>
        <w:widowControl w:val="0"/>
        <w:tabs>
          <w:tab w:val="left" w:pos="567"/>
        </w:tabs>
        <w:ind w:firstLine="567"/>
        <w:contextualSpacing/>
        <w:jc w:val="both"/>
        <w:rPr>
          <w:b/>
          <w:sz w:val="28"/>
          <w:szCs w:val="28"/>
        </w:rPr>
      </w:pPr>
      <w:r w:rsidRPr="000125E8">
        <w:rPr>
          <w:sz w:val="28"/>
          <w:szCs w:val="28"/>
        </w:rPr>
        <w:t xml:space="preserve">3.140. Срок выдачи (направления) заявителю решения об отказе в предоставлении муниципальной услуги исчисляется со дня принятия такого решения и составляет один рабочий день, но не превышает пяти рабочих дней </w:t>
      </w:r>
      <w:proofErr w:type="gramStart"/>
      <w:r w:rsidRPr="000125E8">
        <w:rPr>
          <w:sz w:val="28"/>
          <w:szCs w:val="28"/>
        </w:rPr>
        <w:t>с даты поступления</w:t>
      </w:r>
      <w:proofErr w:type="gramEnd"/>
      <w:r w:rsidRPr="000125E8">
        <w:rPr>
          <w:sz w:val="28"/>
          <w:szCs w:val="28"/>
        </w:rPr>
        <w:t xml:space="preserve"> заявления об исправлении допущенных опечаток и ошибок.</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r w:rsidRPr="000125E8">
        <w:rPr>
          <w:rFonts w:ascii="Times New Roman" w:hAnsi="Times New Roman" w:cs="Times New Roman"/>
          <w:sz w:val="28"/>
          <w:szCs w:val="28"/>
        </w:rPr>
        <w:t>Предоставление результата муниципальной услуги</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3.141. Основанием для начала выполнения административной процедуры является подписание уведомления о соответствии с внесенными исправлениями допущенных опечаток и ошибок.</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3.142. Заявитель по его выбору вправе получить уведомление о соответствии с внесенными исправлениями допущенных опечаток и ошибок одним из следующих способов:</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1) на бумажном носителе;</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3.143. 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3.144. При подаче заявления об исправлении допущенных опечаток и ошибок в ходе личного приема, посредством почтового отправления уведомление о соответствии с внесенными исправлениями допущенных опечаток и ошибок выдается соответственно заявителю на руки или направляется посредством почтового отправления, если в заявлении об исправлении допущенных опечаток и ошибок не был указан иной способ.</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3.145. </w:t>
      </w:r>
      <w:proofErr w:type="gramStart"/>
      <w:r w:rsidRPr="000125E8">
        <w:rPr>
          <w:rFonts w:ascii="Times New Roman" w:hAnsi="Times New Roman" w:cs="Times New Roman"/>
          <w:sz w:val="28"/>
          <w:szCs w:val="28"/>
        </w:rPr>
        <w:t xml:space="preserve">При подаче заявления об исправлении допущенных опечаток и ошибок посредством Единого портала, регионального портала направление </w:t>
      </w:r>
      <w:r w:rsidRPr="000125E8">
        <w:rPr>
          <w:rFonts w:ascii="Times New Roman" w:hAnsi="Times New Roman" w:cs="Times New Roman"/>
          <w:sz w:val="28"/>
          <w:szCs w:val="28"/>
        </w:rPr>
        <w:lastRenderedPageBreak/>
        <w:t>уведомления о соответствии с внесенными исправлениями допущенных опечаток и ошибок осуществляется в личный кабинет заявителя на Едином портале, региональном портале (статус заявления обновляется до статуса "Услуга оказана"), если в заявлении об исправлении допущенных опечаток и ошибок не был указан иной способ.</w:t>
      </w:r>
      <w:proofErr w:type="gramEnd"/>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3.146. При подаче заявления об исправлении допущенных опечаток и ошибок через многофункциональный центр уведомление о соответствии с внесенными исправлениями допущенных опечаток и ошибок направляется в многофункциональный центр, если в заявлении об исправлении допущенных опечаток и ошибок не был указан иной способ.</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3.147. Срок предоставления заявителю результата муниципальной услуги исчисляется со дня принятия решения об исправлении допущенных опечаток и ошибок в уведомлении о соответствии и составляет один рабочий день, но не превышает пяти рабочих дней </w:t>
      </w:r>
      <w:proofErr w:type="gramStart"/>
      <w:r w:rsidRPr="000125E8">
        <w:rPr>
          <w:rFonts w:ascii="Times New Roman" w:hAnsi="Times New Roman" w:cs="Times New Roman"/>
          <w:sz w:val="28"/>
          <w:szCs w:val="28"/>
        </w:rPr>
        <w:t>с даты поступления</w:t>
      </w:r>
      <w:proofErr w:type="gramEnd"/>
      <w:r w:rsidRPr="000125E8">
        <w:rPr>
          <w:rFonts w:ascii="Times New Roman" w:hAnsi="Times New Roman" w:cs="Times New Roman"/>
          <w:sz w:val="28"/>
          <w:szCs w:val="28"/>
        </w:rPr>
        <w:t xml:space="preserve"> заявления об исправлении допущенных опечаток и ошибок.</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3.148. Возможность предоставления результата муниципальной услуги по экстерриториальному принципу отсутствует.</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r w:rsidRPr="000125E8">
        <w:rPr>
          <w:rFonts w:ascii="Times New Roman" w:hAnsi="Times New Roman" w:cs="Times New Roman"/>
          <w:sz w:val="28"/>
          <w:szCs w:val="28"/>
        </w:rPr>
        <w:t>Получение дополнительных сведений от заявителя</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3.149. Получение дополнительных сведений от заявителя не предусмотрено.</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r w:rsidRPr="000125E8">
        <w:rPr>
          <w:rFonts w:ascii="Times New Roman" w:hAnsi="Times New Roman" w:cs="Times New Roman"/>
          <w:sz w:val="28"/>
          <w:szCs w:val="28"/>
        </w:rPr>
        <w:t>Максимальный срок предоставления муниципальной услуги</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3.150. Срок предоставления муниципальной услуги не превышает пяти рабочих дней </w:t>
      </w:r>
      <w:proofErr w:type="gramStart"/>
      <w:r w:rsidRPr="000125E8">
        <w:rPr>
          <w:rFonts w:ascii="Times New Roman" w:hAnsi="Times New Roman" w:cs="Times New Roman"/>
          <w:sz w:val="28"/>
          <w:szCs w:val="28"/>
        </w:rPr>
        <w:t>с даты поступления</w:t>
      </w:r>
      <w:proofErr w:type="gramEnd"/>
      <w:r w:rsidRPr="000125E8">
        <w:rPr>
          <w:rFonts w:ascii="Times New Roman" w:hAnsi="Times New Roman" w:cs="Times New Roman"/>
          <w:sz w:val="28"/>
          <w:szCs w:val="28"/>
        </w:rPr>
        <w:t xml:space="preserve"> заявления об исправлении допущенных опечаток и ошибок.</w:t>
      </w:r>
    </w:p>
    <w:p w:rsidR="009A6B5B" w:rsidRPr="00955B70" w:rsidRDefault="009A6B5B" w:rsidP="009A6B5B">
      <w:pPr>
        <w:jc w:val="both"/>
        <w:rPr>
          <w:b/>
          <w:sz w:val="28"/>
          <w:szCs w:val="28"/>
        </w:rPr>
      </w:pPr>
      <w:r w:rsidRPr="000125E8">
        <w:rPr>
          <w:sz w:val="28"/>
          <w:szCs w:val="28"/>
        </w:rPr>
        <w:br w:type="page"/>
      </w:r>
      <w:r w:rsidRPr="00955B70">
        <w:rPr>
          <w:b/>
          <w:sz w:val="28"/>
          <w:szCs w:val="28"/>
        </w:rPr>
        <w:lastRenderedPageBreak/>
        <w:t xml:space="preserve">Раздел </w:t>
      </w:r>
      <w:r w:rsidRPr="00955B70">
        <w:rPr>
          <w:b/>
          <w:sz w:val="28"/>
          <w:szCs w:val="28"/>
          <w:lang w:val="en-US"/>
        </w:rPr>
        <w:t>IV</w:t>
      </w:r>
      <w:r w:rsidRPr="00955B70">
        <w:rPr>
          <w:b/>
          <w:sz w:val="28"/>
          <w:szCs w:val="28"/>
        </w:rPr>
        <w:t xml:space="preserve">. Формы </w:t>
      </w:r>
      <w:proofErr w:type="gramStart"/>
      <w:r w:rsidRPr="00955B70">
        <w:rPr>
          <w:b/>
          <w:sz w:val="28"/>
          <w:szCs w:val="28"/>
        </w:rPr>
        <w:t>контроля за</w:t>
      </w:r>
      <w:proofErr w:type="gramEnd"/>
      <w:r w:rsidRPr="00955B70">
        <w:rPr>
          <w:b/>
          <w:sz w:val="28"/>
          <w:szCs w:val="28"/>
        </w:rPr>
        <w:t xml:space="preserve"> исполнением административного регламента</w:t>
      </w:r>
    </w:p>
    <w:p w:rsidR="009A6B5B" w:rsidRPr="00955B70" w:rsidRDefault="009A6B5B" w:rsidP="009A6B5B">
      <w:pPr>
        <w:widowControl w:val="0"/>
        <w:autoSpaceDE w:val="0"/>
        <w:autoSpaceDN w:val="0"/>
        <w:adjustRightInd w:val="0"/>
        <w:ind w:firstLine="709"/>
        <w:jc w:val="center"/>
        <w:rPr>
          <w:b/>
          <w:sz w:val="28"/>
          <w:szCs w:val="28"/>
        </w:rPr>
      </w:pPr>
    </w:p>
    <w:p w:rsidR="009A6B5B" w:rsidRPr="00955B70" w:rsidRDefault="009A6B5B" w:rsidP="009A6B5B">
      <w:pPr>
        <w:autoSpaceDE w:val="0"/>
        <w:autoSpaceDN w:val="0"/>
        <w:adjustRightInd w:val="0"/>
        <w:jc w:val="center"/>
        <w:outlineLvl w:val="0"/>
        <w:rPr>
          <w:b/>
          <w:sz w:val="28"/>
          <w:szCs w:val="28"/>
        </w:rPr>
      </w:pPr>
      <w:r w:rsidRPr="00955B70">
        <w:rPr>
          <w:b/>
          <w:sz w:val="28"/>
          <w:szCs w:val="28"/>
        </w:rPr>
        <w:t xml:space="preserve">Порядок осуществления текущего </w:t>
      </w:r>
      <w:proofErr w:type="gramStart"/>
      <w:r w:rsidRPr="00955B70">
        <w:rPr>
          <w:b/>
          <w:sz w:val="28"/>
          <w:szCs w:val="28"/>
        </w:rPr>
        <w:t>контроля за</w:t>
      </w:r>
      <w:proofErr w:type="gramEnd"/>
      <w:r w:rsidRPr="00955B70">
        <w:rPr>
          <w:b/>
          <w:sz w:val="28"/>
          <w:szCs w:val="28"/>
        </w:rPr>
        <w:t xml:space="preserve"> соблюдением</w:t>
      </w:r>
    </w:p>
    <w:p w:rsidR="009A6B5B" w:rsidRPr="00955B70" w:rsidRDefault="009A6B5B" w:rsidP="009A6B5B">
      <w:pPr>
        <w:autoSpaceDE w:val="0"/>
        <w:autoSpaceDN w:val="0"/>
        <w:adjustRightInd w:val="0"/>
        <w:jc w:val="center"/>
        <w:rPr>
          <w:b/>
          <w:sz w:val="28"/>
          <w:szCs w:val="28"/>
        </w:rPr>
      </w:pPr>
      <w:r w:rsidRPr="00955B70">
        <w:rPr>
          <w:b/>
          <w:sz w:val="28"/>
          <w:szCs w:val="28"/>
        </w:rPr>
        <w:t>и исполнением ответственными должностными лицами положений</w:t>
      </w:r>
    </w:p>
    <w:p w:rsidR="009A6B5B" w:rsidRPr="00955B70" w:rsidRDefault="009A6B5B" w:rsidP="009A6B5B">
      <w:pPr>
        <w:autoSpaceDE w:val="0"/>
        <w:autoSpaceDN w:val="0"/>
        <w:adjustRightInd w:val="0"/>
        <w:jc w:val="center"/>
        <w:rPr>
          <w:b/>
          <w:sz w:val="28"/>
          <w:szCs w:val="28"/>
        </w:rPr>
      </w:pPr>
      <w:r w:rsidRPr="00955B70">
        <w:rPr>
          <w:b/>
          <w:sz w:val="28"/>
          <w:szCs w:val="28"/>
        </w:rPr>
        <w:t>регламента и иных нормативных правовых актов,</w:t>
      </w:r>
    </w:p>
    <w:p w:rsidR="009A6B5B" w:rsidRPr="00955B70" w:rsidRDefault="009A6B5B" w:rsidP="009A6B5B">
      <w:pPr>
        <w:autoSpaceDE w:val="0"/>
        <w:autoSpaceDN w:val="0"/>
        <w:adjustRightInd w:val="0"/>
        <w:jc w:val="center"/>
        <w:rPr>
          <w:b/>
          <w:sz w:val="28"/>
          <w:szCs w:val="28"/>
        </w:rPr>
      </w:pPr>
      <w:r w:rsidRPr="00955B70">
        <w:rPr>
          <w:b/>
          <w:sz w:val="28"/>
          <w:szCs w:val="28"/>
        </w:rPr>
        <w:t xml:space="preserve">устанавливающих требования к предоставлению </w:t>
      </w:r>
      <w:r>
        <w:rPr>
          <w:b/>
          <w:sz w:val="28"/>
          <w:szCs w:val="28"/>
        </w:rPr>
        <w:t>муниципальной</w:t>
      </w:r>
      <w:r w:rsidRPr="00955B70">
        <w:rPr>
          <w:b/>
          <w:sz w:val="28"/>
          <w:szCs w:val="28"/>
        </w:rPr>
        <w:t xml:space="preserve"> услуги, а также принятием ими решений</w:t>
      </w:r>
    </w:p>
    <w:p w:rsidR="009A6B5B" w:rsidRPr="00955B70" w:rsidRDefault="009A6B5B" w:rsidP="009A6B5B">
      <w:pPr>
        <w:widowControl w:val="0"/>
        <w:autoSpaceDE w:val="0"/>
        <w:autoSpaceDN w:val="0"/>
        <w:adjustRightInd w:val="0"/>
        <w:ind w:firstLine="709"/>
        <w:jc w:val="center"/>
        <w:rPr>
          <w:b/>
          <w:sz w:val="28"/>
          <w:szCs w:val="28"/>
        </w:rPr>
      </w:pPr>
    </w:p>
    <w:p w:rsidR="009A6B5B" w:rsidRPr="00955B70" w:rsidRDefault="009A6B5B" w:rsidP="009A6B5B">
      <w:pPr>
        <w:autoSpaceDE w:val="0"/>
        <w:autoSpaceDN w:val="0"/>
        <w:adjustRightInd w:val="0"/>
        <w:ind w:firstLine="540"/>
        <w:jc w:val="both"/>
        <w:rPr>
          <w:sz w:val="28"/>
          <w:szCs w:val="28"/>
        </w:rPr>
      </w:pPr>
      <w:r w:rsidRPr="00955B70">
        <w:rPr>
          <w:sz w:val="28"/>
          <w:szCs w:val="28"/>
        </w:rPr>
        <w:t xml:space="preserve">4.1. Текущий </w:t>
      </w:r>
      <w:proofErr w:type="gramStart"/>
      <w:r w:rsidRPr="00955B70">
        <w:rPr>
          <w:sz w:val="28"/>
          <w:szCs w:val="28"/>
        </w:rPr>
        <w:t>контроль за</w:t>
      </w:r>
      <w:proofErr w:type="gramEnd"/>
      <w:r w:rsidRPr="00955B70">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rsidR="009A6B5B" w:rsidRPr="00955B70" w:rsidRDefault="009A6B5B" w:rsidP="009A6B5B">
      <w:pPr>
        <w:autoSpaceDE w:val="0"/>
        <w:autoSpaceDN w:val="0"/>
        <w:adjustRightInd w:val="0"/>
        <w:ind w:firstLine="540"/>
        <w:jc w:val="both"/>
        <w:rPr>
          <w:sz w:val="28"/>
          <w:szCs w:val="28"/>
        </w:rPr>
      </w:pPr>
      <w:r w:rsidRPr="00955B70">
        <w:rPr>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9A6B5B" w:rsidRPr="00955B70" w:rsidRDefault="009A6B5B" w:rsidP="009A6B5B">
      <w:pPr>
        <w:autoSpaceDE w:val="0"/>
        <w:autoSpaceDN w:val="0"/>
        <w:adjustRightInd w:val="0"/>
        <w:ind w:firstLine="540"/>
        <w:jc w:val="both"/>
        <w:rPr>
          <w:sz w:val="28"/>
          <w:szCs w:val="28"/>
        </w:rPr>
      </w:pPr>
      <w:r w:rsidRPr="00955B70">
        <w:rPr>
          <w:sz w:val="28"/>
          <w:szCs w:val="28"/>
        </w:rPr>
        <w:t xml:space="preserve">Текущий </w:t>
      </w:r>
      <w:proofErr w:type="gramStart"/>
      <w:r w:rsidRPr="00955B70">
        <w:rPr>
          <w:sz w:val="28"/>
          <w:szCs w:val="28"/>
        </w:rPr>
        <w:t>контроль за</w:t>
      </w:r>
      <w:proofErr w:type="gramEnd"/>
      <w:r w:rsidRPr="00955B70">
        <w:rPr>
          <w:sz w:val="28"/>
          <w:szCs w:val="28"/>
        </w:rPr>
        <w:t xml:space="preserve"> соблюдением последовательности действий и сроков исполнения административных</w:t>
      </w:r>
      <w:r>
        <w:rPr>
          <w:sz w:val="28"/>
          <w:szCs w:val="28"/>
        </w:rPr>
        <w:t xml:space="preserve"> процедур по предоставлению муниципальной</w:t>
      </w:r>
      <w:r w:rsidRPr="00955B70">
        <w:rPr>
          <w:sz w:val="28"/>
          <w:szCs w:val="28"/>
        </w:rPr>
        <w:t xml:space="preserve"> услуги осуществляется путем наблюдения за соблюдением порядка рассмотрения уведомлений, заявлений, а также оценки полноты и объективности рассмотрения таких уведомлений, заявлений, обоснованности и законности предлагаемых для принятия решений.</w:t>
      </w:r>
    </w:p>
    <w:p w:rsidR="009A6B5B" w:rsidRPr="00955B70" w:rsidRDefault="009A6B5B" w:rsidP="009A6B5B">
      <w:pPr>
        <w:autoSpaceDE w:val="0"/>
        <w:autoSpaceDN w:val="0"/>
        <w:adjustRightInd w:val="0"/>
        <w:ind w:firstLine="540"/>
        <w:jc w:val="both"/>
        <w:rPr>
          <w:sz w:val="28"/>
          <w:szCs w:val="28"/>
        </w:rPr>
      </w:pPr>
    </w:p>
    <w:p w:rsidR="009A6B5B" w:rsidRPr="00955B70" w:rsidRDefault="009A6B5B" w:rsidP="009A6B5B">
      <w:pPr>
        <w:autoSpaceDE w:val="0"/>
        <w:autoSpaceDN w:val="0"/>
        <w:adjustRightInd w:val="0"/>
        <w:jc w:val="center"/>
        <w:outlineLvl w:val="0"/>
        <w:rPr>
          <w:b/>
          <w:sz w:val="28"/>
          <w:szCs w:val="28"/>
        </w:rPr>
      </w:pPr>
      <w:r w:rsidRPr="00955B70">
        <w:rPr>
          <w:b/>
          <w:sz w:val="28"/>
          <w:szCs w:val="28"/>
        </w:rPr>
        <w:t xml:space="preserve">Порядок и периодичность осуществления </w:t>
      </w:r>
      <w:proofErr w:type="gramStart"/>
      <w:r w:rsidRPr="00955B70">
        <w:rPr>
          <w:b/>
          <w:sz w:val="28"/>
          <w:szCs w:val="28"/>
        </w:rPr>
        <w:t>плановых</w:t>
      </w:r>
      <w:proofErr w:type="gramEnd"/>
      <w:r w:rsidRPr="00955B70">
        <w:rPr>
          <w:b/>
          <w:sz w:val="28"/>
          <w:szCs w:val="28"/>
        </w:rPr>
        <w:t xml:space="preserve"> и внеплановых</w:t>
      </w:r>
    </w:p>
    <w:p w:rsidR="009A6B5B" w:rsidRPr="00955B70" w:rsidRDefault="009A6B5B" w:rsidP="009A6B5B">
      <w:pPr>
        <w:autoSpaceDE w:val="0"/>
        <w:autoSpaceDN w:val="0"/>
        <w:adjustRightInd w:val="0"/>
        <w:jc w:val="center"/>
        <w:rPr>
          <w:b/>
          <w:sz w:val="28"/>
          <w:szCs w:val="28"/>
        </w:rPr>
      </w:pPr>
      <w:r w:rsidRPr="00955B70">
        <w:rPr>
          <w:b/>
          <w:sz w:val="28"/>
          <w:szCs w:val="28"/>
        </w:rPr>
        <w:t>проверок полноты и качества предоставления</w:t>
      </w:r>
      <w:r>
        <w:rPr>
          <w:b/>
          <w:sz w:val="28"/>
          <w:szCs w:val="28"/>
        </w:rPr>
        <w:t xml:space="preserve"> муниципальной</w:t>
      </w:r>
      <w:r w:rsidRPr="00955B70">
        <w:rPr>
          <w:b/>
          <w:sz w:val="28"/>
          <w:szCs w:val="28"/>
        </w:rPr>
        <w:t xml:space="preserve"> услуги, в том числе порядок и формы </w:t>
      </w:r>
      <w:proofErr w:type="gramStart"/>
      <w:r w:rsidRPr="00955B70">
        <w:rPr>
          <w:b/>
          <w:sz w:val="28"/>
          <w:szCs w:val="28"/>
        </w:rPr>
        <w:t>контроля за</w:t>
      </w:r>
      <w:proofErr w:type="gramEnd"/>
      <w:r w:rsidRPr="00955B70">
        <w:rPr>
          <w:b/>
          <w:sz w:val="28"/>
          <w:szCs w:val="28"/>
        </w:rPr>
        <w:t xml:space="preserve"> полнотой и качеством </w:t>
      </w:r>
      <w:r>
        <w:rPr>
          <w:b/>
          <w:sz w:val="28"/>
          <w:szCs w:val="28"/>
        </w:rPr>
        <w:t xml:space="preserve">предоставления </w:t>
      </w:r>
      <w:r w:rsidRPr="00955B70">
        <w:rPr>
          <w:b/>
          <w:sz w:val="28"/>
          <w:szCs w:val="28"/>
        </w:rPr>
        <w:t>му</w:t>
      </w:r>
      <w:r>
        <w:rPr>
          <w:b/>
          <w:sz w:val="28"/>
          <w:szCs w:val="28"/>
        </w:rPr>
        <w:t>ниципальной</w:t>
      </w:r>
      <w:r w:rsidRPr="00955B70">
        <w:rPr>
          <w:b/>
          <w:sz w:val="28"/>
          <w:szCs w:val="28"/>
        </w:rPr>
        <w:t xml:space="preserve"> услуги</w:t>
      </w:r>
    </w:p>
    <w:p w:rsidR="009A6B5B" w:rsidRPr="00955B70" w:rsidRDefault="009A6B5B" w:rsidP="009A6B5B">
      <w:pPr>
        <w:autoSpaceDE w:val="0"/>
        <w:autoSpaceDN w:val="0"/>
        <w:adjustRightInd w:val="0"/>
        <w:ind w:firstLine="540"/>
        <w:jc w:val="both"/>
        <w:rPr>
          <w:sz w:val="28"/>
          <w:szCs w:val="28"/>
        </w:rPr>
      </w:pPr>
    </w:p>
    <w:p w:rsidR="009A6B5B" w:rsidRPr="00955B70" w:rsidRDefault="009A6B5B" w:rsidP="009A6B5B">
      <w:pPr>
        <w:autoSpaceDE w:val="0"/>
        <w:autoSpaceDN w:val="0"/>
        <w:adjustRightInd w:val="0"/>
        <w:ind w:firstLine="540"/>
        <w:jc w:val="both"/>
        <w:rPr>
          <w:sz w:val="28"/>
          <w:szCs w:val="28"/>
        </w:rPr>
      </w:pPr>
      <w:r w:rsidRPr="00955B70">
        <w:rPr>
          <w:sz w:val="28"/>
          <w:szCs w:val="28"/>
        </w:rPr>
        <w:t xml:space="preserve">4.2. </w:t>
      </w:r>
      <w:proofErr w:type="gramStart"/>
      <w:r w:rsidRPr="00955B70">
        <w:rPr>
          <w:sz w:val="28"/>
          <w:szCs w:val="28"/>
        </w:rPr>
        <w:t>Контроль за</w:t>
      </w:r>
      <w:proofErr w:type="gramEnd"/>
      <w:r w:rsidRPr="00955B70">
        <w:rPr>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9A6B5B" w:rsidRPr="00955B70" w:rsidRDefault="009A6B5B" w:rsidP="009A6B5B">
      <w:pPr>
        <w:autoSpaceDE w:val="0"/>
        <w:autoSpaceDN w:val="0"/>
        <w:adjustRightInd w:val="0"/>
        <w:ind w:firstLine="540"/>
        <w:jc w:val="both"/>
        <w:rPr>
          <w:sz w:val="28"/>
          <w:szCs w:val="28"/>
        </w:rPr>
      </w:pPr>
      <w:r w:rsidRPr="00955B70">
        <w:rPr>
          <w:sz w:val="28"/>
          <w:szCs w:val="28"/>
        </w:rPr>
        <w:t xml:space="preserve">4.3.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w:t>
      </w:r>
      <w:r>
        <w:rPr>
          <w:sz w:val="28"/>
          <w:szCs w:val="28"/>
        </w:rPr>
        <w:t>муниципальной</w:t>
      </w:r>
      <w:r w:rsidRPr="00955B70">
        <w:rPr>
          <w:sz w:val="28"/>
          <w:szCs w:val="28"/>
        </w:rPr>
        <w:t xml:space="preserve"> услуги контролю подлежат:</w:t>
      </w:r>
    </w:p>
    <w:p w:rsidR="009A6B5B" w:rsidRPr="00955B70" w:rsidRDefault="009A6B5B" w:rsidP="009A6B5B">
      <w:pPr>
        <w:autoSpaceDE w:val="0"/>
        <w:autoSpaceDN w:val="0"/>
        <w:adjustRightInd w:val="0"/>
        <w:ind w:firstLine="540"/>
        <w:jc w:val="both"/>
        <w:rPr>
          <w:sz w:val="28"/>
          <w:szCs w:val="28"/>
        </w:rPr>
      </w:pPr>
      <w:r w:rsidRPr="00955B70">
        <w:rPr>
          <w:sz w:val="28"/>
          <w:szCs w:val="28"/>
        </w:rPr>
        <w:t xml:space="preserve">соблюдение сроков предоставления </w:t>
      </w:r>
      <w:r>
        <w:rPr>
          <w:sz w:val="28"/>
          <w:szCs w:val="28"/>
        </w:rPr>
        <w:t>муниципальной</w:t>
      </w:r>
      <w:r w:rsidRPr="00955B70">
        <w:rPr>
          <w:sz w:val="28"/>
          <w:szCs w:val="28"/>
        </w:rPr>
        <w:t xml:space="preserve"> услуги;</w:t>
      </w:r>
    </w:p>
    <w:p w:rsidR="009A6B5B" w:rsidRPr="00955B70" w:rsidRDefault="009A6B5B" w:rsidP="009A6B5B">
      <w:pPr>
        <w:autoSpaceDE w:val="0"/>
        <w:autoSpaceDN w:val="0"/>
        <w:adjustRightInd w:val="0"/>
        <w:ind w:firstLine="540"/>
        <w:jc w:val="both"/>
        <w:rPr>
          <w:sz w:val="28"/>
          <w:szCs w:val="28"/>
        </w:rPr>
      </w:pPr>
      <w:r w:rsidRPr="00955B70">
        <w:rPr>
          <w:sz w:val="28"/>
          <w:szCs w:val="28"/>
        </w:rPr>
        <w:t>соблюдение положений настоящего Административного регламента;</w:t>
      </w:r>
    </w:p>
    <w:p w:rsidR="009A6B5B" w:rsidRPr="00955B70" w:rsidRDefault="009A6B5B" w:rsidP="009A6B5B">
      <w:pPr>
        <w:autoSpaceDE w:val="0"/>
        <w:autoSpaceDN w:val="0"/>
        <w:adjustRightInd w:val="0"/>
        <w:ind w:firstLine="540"/>
        <w:jc w:val="both"/>
        <w:rPr>
          <w:sz w:val="28"/>
          <w:szCs w:val="28"/>
        </w:rPr>
      </w:pPr>
      <w:r w:rsidRPr="00955B70">
        <w:rPr>
          <w:sz w:val="28"/>
          <w:szCs w:val="28"/>
        </w:rPr>
        <w:t xml:space="preserve">правильность и обоснованность принятого решения об отказе в предоставлении </w:t>
      </w:r>
      <w:r>
        <w:rPr>
          <w:sz w:val="28"/>
          <w:szCs w:val="28"/>
        </w:rPr>
        <w:t>муниципальной</w:t>
      </w:r>
      <w:r w:rsidRPr="00955B70">
        <w:rPr>
          <w:sz w:val="28"/>
          <w:szCs w:val="28"/>
        </w:rPr>
        <w:t xml:space="preserve"> услуги.</w:t>
      </w:r>
    </w:p>
    <w:p w:rsidR="009A6B5B" w:rsidRPr="00955B70" w:rsidRDefault="009A6B5B" w:rsidP="009A6B5B">
      <w:pPr>
        <w:autoSpaceDE w:val="0"/>
        <w:autoSpaceDN w:val="0"/>
        <w:adjustRightInd w:val="0"/>
        <w:ind w:firstLine="540"/>
        <w:jc w:val="both"/>
        <w:rPr>
          <w:sz w:val="28"/>
          <w:szCs w:val="28"/>
        </w:rPr>
      </w:pPr>
      <w:r w:rsidRPr="00955B70">
        <w:rPr>
          <w:sz w:val="28"/>
          <w:szCs w:val="28"/>
        </w:rPr>
        <w:t>Основанием для проведения внеплановых проверок являются:</w:t>
      </w:r>
    </w:p>
    <w:p w:rsidR="009A6B5B" w:rsidRPr="00955B70" w:rsidRDefault="009A6B5B" w:rsidP="009A6B5B">
      <w:pPr>
        <w:autoSpaceDE w:val="0"/>
        <w:autoSpaceDN w:val="0"/>
        <w:adjustRightInd w:val="0"/>
        <w:ind w:firstLine="540"/>
        <w:jc w:val="both"/>
        <w:rPr>
          <w:i/>
          <w:iCs/>
          <w:sz w:val="28"/>
          <w:szCs w:val="28"/>
        </w:rPr>
      </w:pPr>
      <w:r w:rsidRPr="00955B70">
        <w:rPr>
          <w:sz w:val="28"/>
          <w:szCs w:val="28"/>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и </w:t>
      </w:r>
      <w:r w:rsidRPr="00955B70">
        <w:rPr>
          <w:sz w:val="28"/>
          <w:szCs w:val="28"/>
        </w:rPr>
        <w:lastRenderedPageBreak/>
        <w:t xml:space="preserve">нормативных правовых актов органов местного самоуправления </w:t>
      </w:r>
      <w:r w:rsidRPr="00A60052">
        <w:rPr>
          <w:iCs/>
          <w:sz w:val="28"/>
          <w:szCs w:val="28"/>
        </w:rPr>
        <w:t>администрация МО «Пинежский район»</w:t>
      </w:r>
    </w:p>
    <w:p w:rsidR="009A6B5B" w:rsidRPr="00955B70" w:rsidRDefault="009A6B5B" w:rsidP="009A6B5B">
      <w:pPr>
        <w:autoSpaceDE w:val="0"/>
        <w:autoSpaceDN w:val="0"/>
        <w:adjustRightInd w:val="0"/>
        <w:ind w:firstLine="540"/>
        <w:jc w:val="both"/>
        <w:rPr>
          <w:sz w:val="28"/>
          <w:szCs w:val="28"/>
        </w:rPr>
      </w:pPr>
      <w:r w:rsidRPr="00955B70">
        <w:rPr>
          <w:sz w:val="28"/>
          <w:szCs w:val="28"/>
        </w:rPr>
        <w:t>обращения граждан и юридических лиц на нарушения законодательства, в том числе на качество предоставления муниципальной услуги.</w:t>
      </w:r>
    </w:p>
    <w:p w:rsidR="009A6B5B" w:rsidRPr="00955B70" w:rsidRDefault="009A6B5B" w:rsidP="009A6B5B">
      <w:pPr>
        <w:autoSpaceDE w:val="0"/>
        <w:autoSpaceDN w:val="0"/>
        <w:adjustRightInd w:val="0"/>
        <w:ind w:firstLine="540"/>
        <w:jc w:val="both"/>
        <w:rPr>
          <w:sz w:val="28"/>
          <w:szCs w:val="28"/>
        </w:rPr>
      </w:pPr>
    </w:p>
    <w:p w:rsidR="009A6B5B" w:rsidRPr="00955B70" w:rsidRDefault="009A6B5B" w:rsidP="009A6B5B">
      <w:pPr>
        <w:autoSpaceDE w:val="0"/>
        <w:autoSpaceDN w:val="0"/>
        <w:adjustRightInd w:val="0"/>
        <w:ind w:firstLine="540"/>
        <w:jc w:val="center"/>
        <w:rPr>
          <w:b/>
          <w:sz w:val="28"/>
          <w:szCs w:val="28"/>
        </w:rPr>
      </w:pPr>
      <w:r w:rsidRPr="00955B70">
        <w:rPr>
          <w:b/>
          <w:sz w:val="28"/>
          <w:szCs w:val="28"/>
        </w:rPr>
        <w:t>Ответственность должностных лиц органа, предоставляющего</w:t>
      </w:r>
      <w:r>
        <w:rPr>
          <w:b/>
          <w:sz w:val="28"/>
          <w:szCs w:val="28"/>
        </w:rPr>
        <w:t xml:space="preserve"> муниципальную</w:t>
      </w:r>
      <w:r w:rsidRPr="00955B70">
        <w:rPr>
          <w:b/>
          <w:sz w:val="28"/>
          <w:szCs w:val="28"/>
        </w:rPr>
        <w:t xml:space="preserve"> услугу, за решения и действия (бездействие), принимаемые (осуществляемые) ими в ходе предоставления</w:t>
      </w:r>
      <w:r>
        <w:rPr>
          <w:b/>
          <w:sz w:val="28"/>
          <w:szCs w:val="28"/>
        </w:rPr>
        <w:t xml:space="preserve"> муниципальной</w:t>
      </w:r>
      <w:r w:rsidRPr="00955B70">
        <w:rPr>
          <w:b/>
          <w:sz w:val="28"/>
          <w:szCs w:val="28"/>
        </w:rPr>
        <w:t xml:space="preserve"> услуги</w:t>
      </w:r>
    </w:p>
    <w:p w:rsidR="009A6B5B" w:rsidRPr="00955B70" w:rsidRDefault="009A6B5B" w:rsidP="009A6B5B">
      <w:pPr>
        <w:autoSpaceDE w:val="0"/>
        <w:autoSpaceDN w:val="0"/>
        <w:adjustRightInd w:val="0"/>
        <w:ind w:firstLine="540"/>
        <w:jc w:val="both"/>
        <w:rPr>
          <w:sz w:val="28"/>
          <w:szCs w:val="28"/>
        </w:rPr>
      </w:pPr>
    </w:p>
    <w:p w:rsidR="009A6B5B" w:rsidRPr="00955B70" w:rsidRDefault="009A6B5B" w:rsidP="009A6B5B">
      <w:pPr>
        <w:autoSpaceDE w:val="0"/>
        <w:autoSpaceDN w:val="0"/>
        <w:adjustRightInd w:val="0"/>
        <w:ind w:firstLine="540"/>
        <w:jc w:val="both"/>
        <w:rPr>
          <w:i/>
          <w:iCs/>
          <w:sz w:val="28"/>
          <w:szCs w:val="28"/>
        </w:rPr>
      </w:pPr>
      <w:r w:rsidRPr="00955B70">
        <w:rPr>
          <w:sz w:val="28"/>
          <w:szCs w:val="28"/>
        </w:rPr>
        <w:t>4.</w:t>
      </w:r>
      <w:r>
        <w:rPr>
          <w:sz w:val="28"/>
          <w:szCs w:val="28"/>
        </w:rPr>
        <w:t>4</w:t>
      </w:r>
      <w:r w:rsidRPr="00955B70">
        <w:rPr>
          <w:sz w:val="28"/>
          <w:szCs w:val="28"/>
        </w:rPr>
        <w:t xml:space="preserve">. По результатам проведенных проверок в случае выявления нарушений положений настоящего Административного регламента, нормативных правовых актов органов местного самоуправления </w:t>
      </w:r>
      <w:r w:rsidRPr="002B25FB">
        <w:rPr>
          <w:iCs/>
          <w:sz w:val="28"/>
          <w:szCs w:val="28"/>
        </w:rPr>
        <w:t>администрации МО «Пинежский район»</w:t>
      </w:r>
      <w:r w:rsidRPr="00955B70">
        <w:rPr>
          <w:i/>
          <w:iCs/>
          <w:sz w:val="28"/>
          <w:szCs w:val="28"/>
        </w:rPr>
        <w:t xml:space="preserve"> </w:t>
      </w:r>
      <w:r w:rsidRPr="00955B70">
        <w:rPr>
          <w:sz w:val="28"/>
          <w:szCs w:val="28"/>
        </w:rPr>
        <w:t>осуществляется привлечение виновных лиц к ответственности в соответствии с законодательством Российской Федерации.</w:t>
      </w:r>
    </w:p>
    <w:p w:rsidR="009A6B5B" w:rsidRPr="00955B70" w:rsidRDefault="009A6B5B" w:rsidP="009A6B5B">
      <w:pPr>
        <w:autoSpaceDE w:val="0"/>
        <w:autoSpaceDN w:val="0"/>
        <w:adjustRightInd w:val="0"/>
        <w:ind w:firstLine="540"/>
        <w:jc w:val="both"/>
        <w:rPr>
          <w:sz w:val="28"/>
          <w:szCs w:val="28"/>
        </w:rPr>
      </w:pPr>
      <w:r w:rsidRPr="00955B70">
        <w:rPr>
          <w:sz w:val="28"/>
          <w:szCs w:val="28"/>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9A6B5B" w:rsidRPr="00955B70" w:rsidRDefault="009A6B5B" w:rsidP="009A6B5B">
      <w:pPr>
        <w:autoSpaceDE w:val="0"/>
        <w:autoSpaceDN w:val="0"/>
        <w:adjustRightInd w:val="0"/>
        <w:ind w:firstLine="540"/>
        <w:jc w:val="both"/>
        <w:rPr>
          <w:sz w:val="28"/>
          <w:szCs w:val="28"/>
        </w:rPr>
      </w:pPr>
    </w:p>
    <w:p w:rsidR="009A6B5B" w:rsidRPr="00955B70" w:rsidRDefault="009A6B5B" w:rsidP="009A6B5B">
      <w:pPr>
        <w:autoSpaceDE w:val="0"/>
        <w:autoSpaceDN w:val="0"/>
        <w:adjustRightInd w:val="0"/>
        <w:jc w:val="center"/>
        <w:outlineLvl w:val="0"/>
        <w:rPr>
          <w:b/>
          <w:sz w:val="28"/>
          <w:szCs w:val="28"/>
        </w:rPr>
      </w:pPr>
      <w:r w:rsidRPr="00955B70">
        <w:rPr>
          <w:b/>
          <w:sz w:val="28"/>
          <w:szCs w:val="28"/>
        </w:rPr>
        <w:t xml:space="preserve">Требования к порядку и формам </w:t>
      </w:r>
      <w:proofErr w:type="gramStart"/>
      <w:r w:rsidRPr="00955B70">
        <w:rPr>
          <w:b/>
          <w:sz w:val="28"/>
          <w:szCs w:val="28"/>
        </w:rPr>
        <w:t>контроля за</w:t>
      </w:r>
      <w:proofErr w:type="gramEnd"/>
      <w:r w:rsidRPr="00955B70">
        <w:rPr>
          <w:b/>
          <w:sz w:val="28"/>
          <w:szCs w:val="28"/>
        </w:rPr>
        <w:t xml:space="preserve"> предоставлением</w:t>
      </w:r>
    </w:p>
    <w:p w:rsidR="009A6B5B" w:rsidRPr="00955B70" w:rsidRDefault="009A6B5B" w:rsidP="009A6B5B">
      <w:pPr>
        <w:autoSpaceDE w:val="0"/>
        <w:autoSpaceDN w:val="0"/>
        <w:adjustRightInd w:val="0"/>
        <w:jc w:val="center"/>
        <w:rPr>
          <w:b/>
          <w:sz w:val="28"/>
          <w:szCs w:val="28"/>
        </w:rPr>
      </w:pPr>
      <w:r>
        <w:rPr>
          <w:b/>
          <w:sz w:val="28"/>
          <w:szCs w:val="28"/>
        </w:rPr>
        <w:t>муниципальной</w:t>
      </w:r>
      <w:r w:rsidRPr="00955B70">
        <w:rPr>
          <w:b/>
          <w:sz w:val="28"/>
          <w:szCs w:val="28"/>
        </w:rPr>
        <w:t xml:space="preserve"> услуги, в том числе со стороны граждан,</w:t>
      </w:r>
    </w:p>
    <w:p w:rsidR="009A6B5B" w:rsidRPr="00955B70" w:rsidRDefault="009A6B5B" w:rsidP="009A6B5B">
      <w:pPr>
        <w:autoSpaceDE w:val="0"/>
        <w:autoSpaceDN w:val="0"/>
        <w:adjustRightInd w:val="0"/>
        <w:jc w:val="center"/>
        <w:rPr>
          <w:b/>
          <w:sz w:val="28"/>
          <w:szCs w:val="28"/>
        </w:rPr>
      </w:pPr>
      <w:r w:rsidRPr="00955B70">
        <w:rPr>
          <w:b/>
          <w:sz w:val="28"/>
          <w:szCs w:val="28"/>
        </w:rPr>
        <w:t>их объединений и организаций</w:t>
      </w:r>
    </w:p>
    <w:p w:rsidR="009A6B5B" w:rsidRPr="00955B70" w:rsidRDefault="009A6B5B" w:rsidP="009A6B5B">
      <w:pPr>
        <w:autoSpaceDE w:val="0"/>
        <w:autoSpaceDN w:val="0"/>
        <w:adjustRightInd w:val="0"/>
        <w:ind w:firstLine="540"/>
        <w:jc w:val="both"/>
        <w:rPr>
          <w:sz w:val="28"/>
          <w:szCs w:val="28"/>
        </w:rPr>
      </w:pPr>
    </w:p>
    <w:p w:rsidR="009A6B5B" w:rsidRPr="00955B70" w:rsidRDefault="009A6B5B" w:rsidP="009A6B5B">
      <w:pPr>
        <w:autoSpaceDE w:val="0"/>
        <w:autoSpaceDN w:val="0"/>
        <w:adjustRightInd w:val="0"/>
        <w:ind w:firstLine="540"/>
        <w:jc w:val="both"/>
        <w:rPr>
          <w:sz w:val="28"/>
          <w:szCs w:val="28"/>
        </w:rPr>
      </w:pPr>
      <w:r w:rsidRPr="00955B70">
        <w:rPr>
          <w:sz w:val="28"/>
          <w:szCs w:val="28"/>
        </w:rPr>
        <w:t>4.</w:t>
      </w:r>
      <w:r>
        <w:rPr>
          <w:sz w:val="28"/>
          <w:szCs w:val="28"/>
        </w:rPr>
        <w:t>5</w:t>
      </w:r>
      <w:r w:rsidRPr="00955B70">
        <w:rPr>
          <w:sz w:val="28"/>
          <w:szCs w:val="28"/>
        </w:rPr>
        <w:t xml:space="preserve">. Граждане, их объединения и организации имеют право осуществлять </w:t>
      </w:r>
      <w:proofErr w:type="gramStart"/>
      <w:r w:rsidRPr="00955B70">
        <w:rPr>
          <w:sz w:val="28"/>
          <w:szCs w:val="28"/>
        </w:rPr>
        <w:t>контроль за</w:t>
      </w:r>
      <w:proofErr w:type="gramEnd"/>
      <w:r w:rsidRPr="00955B70">
        <w:rPr>
          <w:sz w:val="28"/>
          <w:szCs w:val="28"/>
        </w:rPr>
        <w:t xml:space="preserve"> предоставлением муниципальной услуги путем получения информации о ходе предоставления </w:t>
      </w:r>
      <w:r>
        <w:rPr>
          <w:sz w:val="28"/>
          <w:szCs w:val="28"/>
        </w:rPr>
        <w:t>муниципальной</w:t>
      </w:r>
      <w:r w:rsidRPr="00955B70">
        <w:rPr>
          <w:sz w:val="28"/>
          <w:szCs w:val="28"/>
        </w:rPr>
        <w:t xml:space="preserve"> услуги, в том числе о сроках завершения административных процедур (действий).</w:t>
      </w:r>
    </w:p>
    <w:p w:rsidR="009A6B5B" w:rsidRPr="00955B70" w:rsidRDefault="009A6B5B" w:rsidP="009A6B5B">
      <w:pPr>
        <w:autoSpaceDE w:val="0"/>
        <w:autoSpaceDN w:val="0"/>
        <w:adjustRightInd w:val="0"/>
        <w:ind w:firstLine="540"/>
        <w:jc w:val="both"/>
        <w:rPr>
          <w:sz w:val="28"/>
          <w:szCs w:val="28"/>
        </w:rPr>
      </w:pPr>
      <w:r w:rsidRPr="00955B70">
        <w:rPr>
          <w:sz w:val="28"/>
          <w:szCs w:val="28"/>
        </w:rPr>
        <w:t>Граждане, их объединения и организации также имеют право:</w:t>
      </w:r>
    </w:p>
    <w:p w:rsidR="009A6B5B" w:rsidRPr="00955B70" w:rsidRDefault="009A6B5B" w:rsidP="009A6B5B">
      <w:pPr>
        <w:autoSpaceDE w:val="0"/>
        <w:autoSpaceDN w:val="0"/>
        <w:adjustRightInd w:val="0"/>
        <w:ind w:firstLine="540"/>
        <w:jc w:val="both"/>
        <w:rPr>
          <w:sz w:val="28"/>
          <w:szCs w:val="28"/>
        </w:rPr>
      </w:pPr>
      <w:r w:rsidRPr="00955B70">
        <w:rPr>
          <w:sz w:val="28"/>
          <w:szCs w:val="28"/>
        </w:rPr>
        <w:t xml:space="preserve">направлять замечания и предложения по улучшению доступности и качества предоставления </w:t>
      </w:r>
      <w:r>
        <w:rPr>
          <w:sz w:val="28"/>
          <w:szCs w:val="28"/>
        </w:rPr>
        <w:t>муниципальной</w:t>
      </w:r>
      <w:r w:rsidRPr="00955B70">
        <w:rPr>
          <w:sz w:val="28"/>
          <w:szCs w:val="28"/>
        </w:rPr>
        <w:t xml:space="preserve"> услуги;</w:t>
      </w:r>
    </w:p>
    <w:p w:rsidR="009A6B5B" w:rsidRPr="00955B70" w:rsidRDefault="009A6B5B" w:rsidP="009A6B5B">
      <w:pPr>
        <w:autoSpaceDE w:val="0"/>
        <w:autoSpaceDN w:val="0"/>
        <w:adjustRightInd w:val="0"/>
        <w:ind w:firstLine="540"/>
        <w:jc w:val="both"/>
        <w:rPr>
          <w:sz w:val="28"/>
          <w:szCs w:val="28"/>
        </w:rPr>
      </w:pPr>
      <w:r w:rsidRPr="00955B70">
        <w:rPr>
          <w:sz w:val="28"/>
          <w:szCs w:val="28"/>
        </w:rPr>
        <w:t>вносить предложения о мерах по устранению нарушений настоящего Административного регламента.</w:t>
      </w:r>
    </w:p>
    <w:p w:rsidR="009A6B5B" w:rsidRPr="00955B70" w:rsidRDefault="009A6B5B" w:rsidP="009A6B5B">
      <w:pPr>
        <w:autoSpaceDE w:val="0"/>
        <w:autoSpaceDN w:val="0"/>
        <w:adjustRightInd w:val="0"/>
        <w:ind w:firstLine="540"/>
        <w:jc w:val="both"/>
        <w:rPr>
          <w:sz w:val="28"/>
          <w:szCs w:val="28"/>
        </w:rPr>
      </w:pPr>
      <w:r w:rsidRPr="00955B70">
        <w:rPr>
          <w:sz w:val="28"/>
          <w:szCs w:val="28"/>
        </w:rPr>
        <w:t>4.</w:t>
      </w:r>
      <w:r>
        <w:rPr>
          <w:sz w:val="28"/>
          <w:szCs w:val="28"/>
        </w:rPr>
        <w:t>6</w:t>
      </w:r>
      <w:r w:rsidRPr="00955B70">
        <w:rPr>
          <w:sz w:val="28"/>
          <w:szCs w:val="28"/>
        </w:rPr>
        <w:t>.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9A6B5B" w:rsidRPr="00955B70" w:rsidRDefault="009A6B5B" w:rsidP="009A6B5B">
      <w:pPr>
        <w:autoSpaceDE w:val="0"/>
        <w:autoSpaceDN w:val="0"/>
        <w:adjustRightInd w:val="0"/>
        <w:ind w:firstLine="540"/>
        <w:jc w:val="both"/>
        <w:rPr>
          <w:sz w:val="28"/>
          <w:szCs w:val="28"/>
        </w:rPr>
      </w:pPr>
      <w:r w:rsidRPr="00955B70">
        <w:rPr>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9A6B5B" w:rsidRPr="00955B70" w:rsidRDefault="009A6B5B" w:rsidP="009A6B5B">
      <w:pPr>
        <w:widowControl w:val="0"/>
        <w:autoSpaceDE w:val="0"/>
        <w:autoSpaceDN w:val="0"/>
        <w:adjustRightInd w:val="0"/>
        <w:ind w:firstLine="709"/>
        <w:jc w:val="center"/>
        <w:outlineLvl w:val="1"/>
        <w:rPr>
          <w:b/>
          <w:sz w:val="28"/>
          <w:szCs w:val="28"/>
        </w:rPr>
      </w:pPr>
      <w:r w:rsidRPr="00955B70">
        <w:rPr>
          <w:b/>
          <w:sz w:val="28"/>
          <w:szCs w:val="28"/>
        </w:rPr>
        <w:br w:type="page"/>
      </w:r>
      <w:r w:rsidRPr="00955B70">
        <w:rPr>
          <w:b/>
          <w:sz w:val="28"/>
          <w:szCs w:val="28"/>
        </w:rPr>
        <w:lastRenderedPageBreak/>
        <w:t xml:space="preserve">Раздел </w:t>
      </w:r>
      <w:r w:rsidRPr="00955B70">
        <w:rPr>
          <w:b/>
          <w:sz w:val="28"/>
          <w:szCs w:val="28"/>
          <w:lang w:val="en-US"/>
        </w:rPr>
        <w:t>V</w:t>
      </w:r>
      <w:r w:rsidRPr="00955B70">
        <w:rPr>
          <w:b/>
          <w:sz w:val="28"/>
          <w:szCs w:val="28"/>
        </w:rPr>
        <w:t>. Досудебный (внесудебный) порядок обжалования решений и действий (бездействия) органа, предоставляющего государственную услугу, многофункционального центра, организаций, указанных в части 1</w:t>
      </w:r>
      <w:r w:rsidRPr="00955B70">
        <w:rPr>
          <w:b/>
          <w:sz w:val="28"/>
          <w:szCs w:val="28"/>
          <w:vertAlign w:val="superscript"/>
        </w:rPr>
        <w:t>1</w:t>
      </w:r>
      <w:r w:rsidRPr="00955B70">
        <w:rPr>
          <w:b/>
          <w:sz w:val="28"/>
          <w:szCs w:val="28"/>
        </w:rPr>
        <w:t xml:space="preserve"> статьи 16 Федерального закона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p w:rsidR="009A6B5B" w:rsidRPr="00955B70" w:rsidRDefault="009A6B5B" w:rsidP="009A6B5B">
      <w:pPr>
        <w:widowControl w:val="0"/>
        <w:autoSpaceDE w:val="0"/>
        <w:autoSpaceDN w:val="0"/>
        <w:adjustRightInd w:val="0"/>
        <w:ind w:firstLine="709"/>
        <w:jc w:val="center"/>
        <w:outlineLvl w:val="1"/>
        <w:rPr>
          <w:b/>
          <w:sz w:val="28"/>
          <w:szCs w:val="28"/>
        </w:rPr>
      </w:pPr>
    </w:p>
    <w:p w:rsidR="009A6B5B" w:rsidRPr="00955B70" w:rsidRDefault="009A6B5B" w:rsidP="009A6B5B">
      <w:pPr>
        <w:autoSpaceDE w:val="0"/>
        <w:autoSpaceDN w:val="0"/>
        <w:adjustRightInd w:val="0"/>
        <w:ind w:firstLine="709"/>
        <w:jc w:val="both"/>
        <w:rPr>
          <w:sz w:val="28"/>
          <w:szCs w:val="28"/>
        </w:rPr>
      </w:pPr>
      <w:r w:rsidRPr="00955B70">
        <w:rPr>
          <w:sz w:val="28"/>
          <w:szCs w:val="28"/>
        </w:rPr>
        <w:t xml:space="preserve">5.1. </w:t>
      </w:r>
      <w:proofErr w:type="gramStart"/>
      <w:r w:rsidRPr="00955B70">
        <w:rPr>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государственных (муниципальных) служащих, многофункционального центра, а также работника многофункционального центра при предоставлении муниципальной услуги</w:t>
      </w:r>
      <w:r w:rsidRPr="00955B70">
        <w:rPr>
          <w:bCs/>
          <w:sz w:val="28"/>
          <w:szCs w:val="28"/>
        </w:rPr>
        <w:t xml:space="preserve"> </w:t>
      </w:r>
      <w:r w:rsidRPr="00955B70">
        <w:rPr>
          <w:sz w:val="28"/>
          <w:szCs w:val="28"/>
        </w:rPr>
        <w:t>в досудебном (внесудебном) порядке (далее – жалоба).</w:t>
      </w:r>
      <w:proofErr w:type="gramEnd"/>
    </w:p>
    <w:p w:rsidR="009A6B5B" w:rsidRPr="00955B70" w:rsidRDefault="009A6B5B" w:rsidP="009A6B5B">
      <w:pPr>
        <w:autoSpaceDE w:val="0"/>
        <w:autoSpaceDN w:val="0"/>
        <w:adjustRightInd w:val="0"/>
        <w:ind w:firstLine="709"/>
        <w:jc w:val="both"/>
        <w:rPr>
          <w:bCs/>
          <w:sz w:val="28"/>
          <w:szCs w:val="28"/>
        </w:rPr>
      </w:pPr>
      <w:r w:rsidRPr="00955B70">
        <w:rPr>
          <w:bCs/>
          <w:sz w:val="28"/>
          <w:szCs w:val="28"/>
        </w:rPr>
        <w:t>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9A6B5B" w:rsidRPr="00955B70" w:rsidRDefault="009A6B5B" w:rsidP="009A6B5B">
      <w:pPr>
        <w:autoSpaceDE w:val="0"/>
        <w:autoSpaceDN w:val="0"/>
        <w:adjustRightInd w:val="0"/>
        <w:ind w:firstLine="709"/>
        <w:jc w:val="both"/>
        <w:rPr>
          <w:bCs/>
          <w:sz w:val="28"/>
          <w:szCs w:val="28"/>
        </w:rPr>
      </w:pPr>
      <w:proofErr w:type="gramStart"/>
      <w:r w:rsidRPr="00955B70">
        <w:rPr>
          <w:bCs/>
          <w:sz w:val="28"/>
          <w:szCs w:val="28"/>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roofErr w:type="gramEnd"/>
    </w:p>
    <w:p w:rsidR="009A6B5B" w:rsidRPr="00955B70" w:rsidRDefault="009A6B5B" w:rsidP="009A6B5B">
      <w:pPr>
        <w:autoSpaceDE w:val="0"/>
        <w:autoSpaceDN w:val="0"/>
        <w:adjustRightInd w:val="0"/>
        <w:ind w:firstLine="709"/>
        <w:jc w:val="both"/>
        <w:rPr>
          <w:bCs/>
          <w:sz w:val="28"/>
          <w:szCs w:val="28"/>
        </w:rPr>
      </w:pPr>
      <w:r w:rsidRPr="00955B70">
        <w:rPr>
          <w:bCs/>
          <w:sz w:val="28"/>
          <w:szCs w:val="28"/>
        </w:rPr>
        <w:t>в вышестоящий орган – на решение и (или) действия (бездействие) должностного лица, руководителя структурного подразделения уполномоченного органа;</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к руководителю многофункционального центра – на решения и действия (бездействие) работника многофункционального центра;</w:t>
      </w:r>
    </w:p>
    <w:p w:rsidR="009A6B5B" w:rsidRPr="00955B70" w:rsidRDefault="009A6B5B" w:rsidP="009A6B5B">
      <w:pPr>
        <w:autoSpaceDE w:val="0"/>
        <w:autoSpaceDN w:val="0"/>
        <w:adjustRightInd w:val="0"/>
        <w:ind w:firstLine="709"/>
        <w:jc w:val="both"/>
        <w:rPr>
          <w:bCs/>
          <w:sz w:val="28"/>
          <w:szCs w:val="28"/>
        </w:rPr>
      </w:pPr>
      <w:r w:rsidRPr="00955B70">
        <w:rPr>
          <w:bCs/>
          <w:sz w:val="28"/>
          <w:szCs w:val="28"/>
        </w:rPr>
        <w:t>к учредителю многофункционального центра – на решение и действия (бездействие) многофункционального центра.</w:t>
      </w:r>
    </w:p>
    <w:p w:rsidR="009A6B5B" w:rsidRPr="00955B70" w:rsidRDefault="009A6B5B" w:rsidP="009A6B5B">
      <w:pPr>
        <w:autoSpaceDE w:val="0"/>
        <w:autoSpaceDN w:val="0"/>
        <w:adjustRightInd w:val="0"/>
        <w:ind w:firstLine="709"/>
        <w:jc w:val="both"/>
        <w:rPr>
          <w:sz w:val="28"/>
          <w:szCs w:val="28"/>
        </w:rPr>
      </w:pPr>
      <w:r w:rsidRPr="00955B70">
        <w:rPr>
          <w:sz w:val="28"/>
          <w:szCs w:val="28"/>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9A6B5B" w:rsidRPr="00955B70" w:rsidRDefault="009A6B5B" w:rsidP="009A6B5B">
      <w:pPr>
        <w:autoSpaceDE w:val="0"/>
        <w:autoSpaceDN w:val="0"/>
        <w:adjustRightInd w:val="0"/>
        <w:ind w:firstLine="709"/>
        <w:jc w:val="both"/>
        <w:rPr>
          <w:b/>
          <w:bCs/>
          <w:sz w:val="28"/>
          <w:szCs w:val="28"/>
        </w:rPr>
      </w:pPr>
      <w:r w:rsidRPr="00955B70">
        <w:rPr>
          <w:sz w:val="28"/>
          <w:szCs w:val="28"/>
        </w:rPr>
        <w:t>5.3. 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Едином портале, региональном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r w:rsidRPr="00955B70" w:rsidDel="008704DC">
        <w:rPr>
          <w:b/>
          <w:bCs/>
          <w:sz w:val="28"/>
          <w:szCs w:val="28"/>
        </w:rPr>
        <w:t xml:space="preserve"> </w:t>
      </w:r>
    </w:p>
    <w:p w:rsidR="009A6B5B" w:rsidRPr="00955B70" w:rsidRDefault="009A6B5B" w:rsidP="009A6B5B">
      <w:pPr>
        <w:autoSpaceDE w:val="0"/>
        <w:autoSpaceDN w:val="0"/>
        <w:adjustRightInd w:val="0"/>
        <w:ind w:firstLine="709"/>
        <w:jc w:val="both"/>
        <w:rPr>
          <w:sz w:val="28"/>
          <w:szCs w:val="28"/>
        </w:rPr>
      </w:pPr>
      <w:r w:rsidRPr="00955B70">
        <w:rPr>
          <w:sz w:val="28"/>
          <w:szCs w:val="28"/>
        </w:rPr>
        <w:t>5.4. 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rsidR="009A6B5B" w:rsidRPr="00955B70" w:rsidRDefault="009A6B5B" w:rsidP="009A6B5B">
      <w:pPr>
        <w:autoSpaceDE w:val="0"/>
        <w:autoSpaceDN w:val="0"/>
        <w:adjustRightInd w:val="0"/>
        <w:ind w:firstLine="709"/>
        <w:jc w:val="both"/>
        <w:rPr>
          <w:sz w:val="28"/>
          <w:szCs w:val="28"/>
        </w:rPr>
      </w:pPr>
      <w:r w:rsidRPr="00955B70">
        <w:rPr>
          <w:sz w:val="28"/>
          <w:szCs w:val="28"/>
        </w:rPr>
        <w:t xml:space="preserve">Федеральным </w:t>
      </w:r>
      <w:hyperlink r:id="rId8" w:history="1">
        <w:r w:rsidRPr="00955B70">
          <w:rPr>
            <w:sz w:val="28"/>
            <w:szCs w:val="28"/>
          </w:rPr>
          <w:t>законом</w:t>
        </w:r>
      </w:hyperlink>
      <w:r w:rsidRPr="00955B70">
        <w:rPr>
          <w:sz w:val="28"/>
          <w:szCs w:val="28"/>
        </w:rPr>
        <w:t xml:space="preserve"> от 27 июля 2010 года № 210-ФЗ "Об организации предоставления государственных и муниципальных услуг"</w:t>
      </w:r>
      <w:r w:rsidRPr="005440E4">
        <w:rPr>
          <w:sz w:val="28"/>
          <w:szCs w:val="28"/>
        </w:rPr>
        <w:t xml:space="preserve"> </w:t>
      </w:r>
      <w:r w:rsidRPr="00FF5A98">
        <w:rPr>
          <w:bCs/>
          <w:sz w:val="28"/>
          <w:szCs w:val="28"/>
        </w:rPr>
        <w:t>(</w:t>
      </w:r>
      <w:r w:rsidRPr="00FF5A98">
        <w:rPr>
          <w:sz w:val="28"/>
          <w:szCs w:val="28"/>
        </w:rPr>
        <w:t>Собрание законодательства Российской Федерации, 2010, № 31, ст. 4179; 2022, № 1, ст. 18</w:t>
      </w:r>
      <w:r w:rsidRPr="005440E4">
        <w:rPr>
          <w:bCs/>
          <w:sz w:val="28"/>
          <w:szCs w:val="28"/>
        </w:rPr>
        <w:t>)</w:t>
      </w:r>
      <w:r w:rsidRPr="00955B70">
        <w:rPr>
          <w:sz w:val="28"/>
          <w:szCs w:val="28"/>
        </w:rPr>
        <w:t>;</w:t>
      </w:r>
    </w:p>
    <w:p w:rsidR="009A6B5B" w:rsidRPr="0061512D" w:rsidRDefault="009A6B5B" w:rsidP="009A6B5B">
      <w:pPr>
        <w:autoSpaceDE w:val="0"/>
        <w:autoSpaceDN w:val="0"/>
        <w:adjustRightInd w:val="0"/>
        <w:ind w:firstLine="709"/>
        <w:jc w:val="both"/>
        <w:rPr>
          <w:sz w:val="28"/>
          <w:szCs w:val="28"/>
        </w:rPr>
      </w:pPr>
      <w:r w:rsidRPr="00955B70">
        <w:rPr>
          <w:sz w:val="28"/>
          <w:szCs w:val="28"/>
        </w:rPr>
        <w:fldChar w:fldCharType="begin"/>
      </w:r>
      <w:r w:rsidRPr="00955B70">
        <w:rPr>
          <w:sz w:val="28"/>
          <w:szCs w:val="28"/>
        </w:rPr>
        <w:instrText xml:space="preserve">HYPERLINK consultantplus://offline/ref=A397FE100A04CF436DCCCECBCB31C68B42BF210599BFB806F655A1EE54601F0A8CDCC862B6B13B1233FA6C374EFDx9G </w:instrText>
      </w:r>
      <w:r w:rsidRPr="00955B70">
        <w:rPr>
          <w:sz w:val="28"/>
          <w:szCs w:val="28"/>
        </w:rPr>
        <w:fldChar w:fldCharType="separate"/>
      </w:r>
      <w:proofErr w:type="gramStart"/>
      <w:r w:rsidRPr="00955B70">
        <w:rPr>
          <w:sz w:val="28"/>
          <w:szCs w:val="28"/>
        </w:rPr>
        <w:t>постановлением</w:t>
      </w:r>
      <w:r w:rsidRPr="00955B70">
        <w:rPr>
          <w:sz w:val="28"/>
          <w:szCs w:val="28"/>
        </w:rPr>
        <w:fldChar w:fldCharType="end"/>
      </w:r>
      <w:r w:rsidRPr="00955B70">
        <w:rPr>
          <w:sz w:val="28"/>
          <w:szCs w:val="28"/>
        </w:rPr>
        <w:t xml:space="preserve"> </w:t>
      </w:r>
      <w:r>
        <w:rPr>
          <w:iCs/>
          <w:sz w:val="28"/>
          <w:szCs w:val="28"/>
        </w:rPr>
        <w:t xml:space="preserve">администрации муниципального образования «Пинежский муниципальный район» от 29 ноября 2018 года № 995-па </w:t>
      </w:r>
      <w:r w:rsidRPr="00955B70">
        <w:rPr>
          <w:sz w:val="28"/>
          <w:szCs w:val="28"/>
        </w:rPr>
        <w:t>"</w:t>
      </w:r>
      <w:r>
        <w:rPr>
          <w:sz w:val="28"/>
          <w:szCs w:val="28"/>
        </w:rPr>
        <w:t xml:space="preserve">О порядке подачи и рассмотрения жалоб на решения и действия (бездействие) </w:t>
      </w:r>
      <w:r>
        <w:rPr>
          <w:sz w:val="28"/>
          <w:szCs w:val="28"/>
        </w:rPr>
        <w:lastRenderedPageBreak/>
        <w:t>органов администрации муниципального образования «Пинежский муниципальный район», их должностных лиц либо муниципальных служащих, а также Архангельского регионального многофункционального центра предоставления государственных и муниципальных услуг, работников Архангельского регионального многофункционального центра предоставления государственных и муниципальных услуг</w:t>
      </w:r>
      <w:r w:rsidRPr="00955B70">
        <w:rPr>
          <w:sz w:val="28"/>
          <w:szCs w:val="28"/>
        </w:rPr>
        <w:t>"</w:t>
      </w:r>
      <w:r>
        <w:rPr>
          <w:sz w:val="28"/>
          <w:szCs w:val="28"/>
        </w:rPr>
        <w:t>.</w:t>
      </w:r>
      <w:proofErr w:type="gramEnd"/>
    </w:p>
    <w:p w:rsidR="009A6B5B" w:rsidRPr="00955B70" w:rsidRDefault="009A6B5B" w:rsidP="009A6B5B">
      <w:pPr>
        <w:autoSpaceDE w:val="0"/>
        <w:autoSpaceDN w:val="0"/>
        <w:adjustRightInd w:val="0"/>
        <w:ind w:firstLine="709"/>
        <w:jc w:val="both"/>
        <w:rPr>
          <w:sz w:val="28"/>
          <w:szCs w:val="28"/>
        </w:rPr>
      </w:pPr>
      <w:hyperlink r:id="rId9" w:history="1">
        <w:r w:rsidRPr="00955B70">
          <w:rPr>
            <w:sz w:val="28"/>
            <w:szCs w:val="28"/>
          </w:rPr>
          <w:t>постановлением</w:t>
        </w:r>
      </w:hyperlink>
      <w:r w:rsidRPr="00955B70">
        <w:rPr>
          <w:sz w:val="28"/>
          <w:szCs w:val="28"/>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9A6B5B" w:rsidRPr="00955B70" w:rsidRDefault="009A6B5B" w:rsidP="009A6B5B">
      <w:pPr>
        <w:autoSpaceDE w:val="0"/>
        <w:autoSpaceDN w:val="0"/>
        <w:adjustRightInd w:val="0"/>
        <w:ind w:firstLine="709"/>
        <w:jc w:val="right"/>
        <w:rPr>
          <w:bCs/>
          <w:sz w:val="28"/>
          <w:szCs w:val="28"/>
        </w:rPr>
      </w:pPr>
      <w:r w:rsidRPr="00955B70">
        <w:rPr>
          <w:sz w:val="28"/>
          <w:szCs w:val="28"/>
        </w:rPr>
        <w:br w:type="page"/>
      </w:r>
      <w:r w:rsidRPr="00955B70">
        <w:rPr>
          <w:bCs/>
          <w:sz w:val="28"/>
          <w:szCs w:val="28"/>
        </w:rPr>
        <w:lastRenderedPageBreak/>
        <w:t>Приложение № 1</w:t>
      </w:r>
    </w:p>
    <w:p w:rsidR="009A6B5B" w:rsidRPr="00955B70" w:rsidRDefault="009A6B5B" w:rsidP="009A6B5B">
      <w:pPr>
        <w:widowControl w:val="0"/>
        <w:tabs>
          <w:tab w:val="left" w:pos="567"/>
        </w:tabs>
        <w:ind w:left="3969" w:firstLine="567"/>
        <w:jc w:val="right"/>
        <w:rPr>
          <w:sz w:val="28"/>
          <w:szCs w:val="28"/>
        </w:rPr>
      </w:pPr>
      <w:r w:rsidRPr="00955B70">
        <w:rPr>
          <w:sz w:val="28"/>
          <w:szCs w:val="28"/>
        </w:rPr>
        <w:t>к Административному регламенту</w:t>
      </w:r>
    </w:p>
    <w:p w:rsidR="009A6B5B" w:rsidRPr="00955B70" w:rsidRDefault="009A6B5B" w:rsidP="009A6B5B">
      <w:pPr>
        <w:widowControl w:val="0"/>
        <w:tabs>
          <w:tab w:val="left" w:pos="0"/>
        </w:tabs>
        <w:ind w:left="3969" w:right="-1" w:firstLine="567"/>
        <w:contextualSpacing/>
        <w:jc w:val="right"/>
        <w:rPr>
          <w:sz w:val="28"/>
          <w:szCs w:val="28"/>
        </w:rPr>
      </w:pPr>
      <w:r w:rsidRPr="00955B70">
        <w:rPr>
          <w:sz w:val="28"/>
          <w:szCs w:val="28"/>
        </w:rPr>
        <w:t xml:space="preserve">по предоставлению </w:t>
      </w:r>
    </w:p>
    <w:p w:rsidR="009A6B5B" w:rsidRPr="00955B70" w:rsidRDefault="009A6B5B" w:rsidP="009A6B5B">
      <w:pPr>
        <w:autoSpaceDE w:val="0"/>
        <w:autoSpaceDN w:val="0"/>
        <w:adjustRightInd w:val="0"/>
        <w:ind w:firstLine="709"/>
        <w:jc w:val="right"/>
        <w:rPr>
          <w:sz w:val="28"/>
          <w:szCs w:val="28"/>
        </w:rPr>
      </w:pPr>
      <w:r w:rsidRPr="00955B70">
        <w:rPr>
          <w:sz w:val="28"/>
          <w:szCs w:val="28"/>
        </w:rPr>
        <w:t>м</w:t>
      </w:r>
      <w:r>
        <w:rPr>
          <w:sz w:val="28"/>
          <w:szCs w:val="28"/>
        </w:rPr>
        <w:t>униципальной</w:t>
      </w:r>
      <w:r w:rsidRPr="00955B70">
        <w:rPr>
          <w:sz w:val="28"/>
          <w:szCs w:val="28"/>
        </w:rPr>
        <w:t xml:space="preserve"> услуги</w:t>
      </w:r>
    </w:p>
    <w:p w:rsidR="009A6B5B" w:rsidRPr="00955B70" w:rsidRDefault="009A6B5B" w:rsidP="009A6B5B">
      <w:pPr>
        <w:autoSpaceDE w:val="0"/>
        <w:autoSpaceDN w:val="0"/>
        <w:jc w:val="center"/>
        <w:rPr>
          <w:b/>
          <w:sz w:val="28"/>
          <w:szCs w:val="28"/>
        </w:rPr>
      </w:pPr>
    </w:p>
    <w:p w:rsidR="009A6B5B" w:rsidRPr="00955B70" w:rsidRDefault="009A6B5B" w:rsidP="009A6B5B">
      <w:pPr>
        <w:autoSpaceDE w:val="0"/>
        <w:autoSpaceDN w:val="0"/>
        <w:jc w:val="center"/>
        <w:rPr>
          <w:b/>
          <w:sz w:val="28"/>
          <w:szCs w:val="28"/>
        </w:rPr>
      </w:pPr>
    </w:p>
    <w:p w:rsidR="009A6B5B" w:rsidRPr="00955B70" w:rsidRDefault="009A6B5B" w:rsidP="009A6B5B">
      <w:pPr>
        <w:autoSpaceDE w:val="0"/>
        <w:autoSpaceDN w:val="0"/>
        <w:jc w:val="center"/>
        <w:rPr>
          <w:sz w:val="28"/>
          <w:szCs w:val="28"/>
        </w:rPr>
      </w:pPr>
      <w:proofErr w:type="gramStart"/>
      <w:r w:rsidRPr="00955B70">
        <w:rPr>
          <w:b/>
          <w:sz w:val="28"/>
          <w:szCs w:val="28"/>
        </w:rPr>
        <w:t>П</w:t>
      </w:r>
      <w:proofErr w:type="gramEnd"/>
      <w:r w:rsidRPr="00955B70">
        <w:rPr>
          <w:b/>
          <w:sz w:val="28"/>
          <w:szCs w:val="28"/>
        </w:rPr>
        <w:t xml:space="preserve"> Е Р Е Ч Е Н Ь </w:t>
      </w:r>
    </w:p>
    <w:p w:rsidR="009A6B5B" w:rsidRPr="00955B70" w:rsidRDefault="009A6B5B" w:rsidP="009A6B5B">
      <w:pPr>
        <w:autoSpaceDE w:val="0"/>
        <w:autoSpaceDN w:val="0"/>
        <w:jc w:val="center"/>
        <w:rPr>
          <w:sz w:val="28"/>
          <w:szCs w:val="28"/>
        </w:rPr>
      </w:pPr>
      <w:r w:rsidRPr="00955B70">
        <w:rPr>
          <w:b/>
          <w:sz w:val="28"/>
          <w:szCs w:val="28"/>
        </w:rPr>
        <w:t>признаков заявителей, а также комбинации значений признаков, каждая из которых соответствует одному варианту предоставления услуги</w:t>
      </w:r>
    </w:p>
    <w:p w:rsidR="009A6B5B" w:rsidRPr="00955B70" w:rsidRDefault="009A6B5B" w:rsidP="009A6B5B">
      <w:pPr>
        <w:pStyle w:val="ConsPlusNormal"/>
        <w:jc w:val="both"/>
        <w:outlineLvl w:val="0"/>
      </w:pPr>
    </w:p>
    <w:tbl>
      <w:tblPr>
        <w:tblW w:w="9918" w:type="dxa"/>
        <w:tblLayout w:type="fixed"/>
        <w:tblCellMar>
          <w:top w:w="102" w:type="dxa"/>
          <w:left w:w="62" w:type="dxa"/>
          <w:bottom w:w="102" w:type="dxa"/>
          <w:right w:w="62" w:type="dxa"/>
        </w:tblCellMar>
        <w:tblLook w:val="04A0"/>
      </w:tblPr>
      <w:tblGrid>
        <w:gridCol w:w="1555"/>
        <w:gridCol w:w="8363"/>
      </w:tblGrid>
      <w:tr w:rsidR="009A6B5B" w:rsidRPr="00955B70" w:rsidTr="00DA7C23">
        <w:tc>
          <w:tcPr>
            <w:tcW w:w="1555" w:type="dxa"/>
            <w:tcBorders>
              <w:top w:val="single" w:sz="4" w:space="0" w:color="auto"/>
              <w:left w:val="single" w:sz="4" w:space="0" w:color="auto"/>
              <w:bottom w:val="single" w:sz="4" w:space="0" w:color="auto"/>
              <w:right w:val="single" w:sz="4" w:space="0" w:color="auto"/>
            </w:tcBorders>
            <w:hideMark/>
          </w:tcPr>
          <w:p w:rsidR="009A6B5B" w:rsidRPr="000125E8" w:rsidRDefault="009A6B5B" w:rsidP="00DA7C23">
            <w:pPr>
              <w:pStyle w:val="ConsPlusNormal"/>
              <w:spacing w:line="256" w:lineRule="auto"/>
              <w:jc w:val="center"/>
              <w:rPr>
                <w:rFonts w:ascii="Times New Roman" w:hAnsi="Times New Roman" w:cs="Times New Roman"/>
                <w:sz w:val="28"/>
                <w:szCs w:val="28"/>
              </w:rPr>
            </w:pPr>
            <w:r w:rsidRPr="000125E8">
              <w:rPr>
                <w:rFonts w:ascii="Times New Roman" w:hAnsi="Times New Roman" w:cs="Times New Roman"/>
                <w:sz w:val="28"/>
                <w:szCs w:val="28"/>
              </w:rPr>
              <w:t>№ варианта</w:t>
            </w:r>
          </w:p>
        </w:tc>
        <w:tc>
          <w:tcPr>
            <w:tcW w:w="8363" w:type="dxa"/>
            <w:tcBorders>
              <w:top w:val="single" w:sz="4" w:space="0" w:color="auto"/>
              <w:left w:val="single" w:sz="4" w:space="0" w:color="auto"/>
              <w:bottom w:val="single" w:sz="4" w:space="0" w:color="auto"/>
              <w:right w:val="single" w:sz="4" w:space="0" w:color="auto"/>
            </w:tcBorders>
            <w:hideMark/>
          </w:tcPr>
          <w:p w:rsidR="009A6B5B" w:rsidRPr="000125E8" w:rsidRDefault="009A6B5B" w:rsidP="00DA7C23">
            <w:pPr>
              <w:pStyle w:val="ConsPlusNormal"/>
              <w:spacing w:line="256" w:lineRule="auto"/>
              <w:jc w:val="center"/>
              <w:rPr>
                <w:rFonts w:ascii="Times New Roman" w:hAnsi="Times New Roman" w:cs="Times New Roman"/>
                <w:sz w:val="28"/>
                <w:szCs w:val="28"/>
              </w:rPr>
            </w:pPr>
            <w:r w:rsidRPr="000125E8">
              <w:rPr>
                <w:rFonts w:ascii="Times New Roman" w:hAnsi="Times New Roman" w:cs="Times New Roman"/>
                <w:sz w:val="28"/>
                <w:szCs w:val="28"/>
              </w:rPr>
              <w:t>Перечень признаков заявителей, а также комбинации значений признаков, каждая из которых соответствует одному варианту предоставления услуги</w:t>
            </w:r>
          </w:p>
        </w:tc>
      </w:tr>
      <w:tr w:rsidR="009A6B5B" w:rsidRPr="00955B70" w:rsidTr="00DA7C23">
        <w:tc>
          <w:tcPr>
            <w:tcW w:w="1555" w:type="dxa"/>
            <w:tcBorders>
              <w:top w:val="single" w:sz="4" w:space="0" w:color="auto"/>
              <w:left w:val="single" w:sz="4" w:space="0" w:color="auto"/>
              <w:bottom w:val="single" w:sz="4" w:space="0" w:color="auto"/>
              <w:right w:val="single" w:sz="4" w:space="0" w:color="auto"/>
            </w:tcBorders>
            <w:hideMark/>
          </w:tcPr>
          <w:p w:rsidR="009A6B5B" w:rsidRPr="000125E8" w:rsidRDefault="009A6B5B" w:rsidP="00DA7C23">
            <w:pPr>
              <w:pStyle w:val="ConsPlusNormal"/>
              <w:spacing w:line="256" w:lineRule="auto"/>
              <w:jc w:val="center"/>
              <w:rPr>
                <w:rFonts w:ascii="Times New Roman" w:hAnsi="Times New Roman" w:cs="Times New Roman"/>
                <w:sz w:val="28"/>
                <w:szCs w:val="28"/>
              </w:rPr>
            </w:pPr>
            <w:r w:rsidRPr="000125E8">
              <w:rPr>
                <w:rFonts w:ascii="Times New Roman" w:hAnsi="Times New Roman" w:cs="Times New Roman"/>
                <w:sz w:val="28"/>
                <w:szCs w:val="28"/>
              </w:rPr>
              <w:t>1</w:t>
            </w:r>
          </w:p>
        </w:tc>
        <w:tc>
          <w:tcPr>
            <w:tcW w:w="8363" w:type="dxa"/>
            <w:tcBorders>
              <w:top w:val="single" w:sz="4" w:space="0" w:color="auto"/>
              <w:left w:val="single" w:sz="4" w:space="0" w:color="auto"/>
              <w:bottom w:val="single" w:sz="4" w:space="0" w:color="auto"/>
              <w:right w:val="single" w:sz="4" w:space="0" w:color="auto"/>
            </w:tcBorders>
            <w:hideMark/>
          </w:tcPr>
          <w:p w:rsidR="009A6B5B" w:rsidRPr="000125E8" w:rsidRDefault="009A6B5B" w:rsidP="00DA7C23">
            <w:pPr>
              <w:pStyle w:val="ConsPlusNormal"/>
              <w:spacing w:line="256" w:lineRule="auto"/>
              <w:jc w:val="both"/>
              <w:rPr>
                <w:rFonts w:ascii="Times New Roman" w:hAnsi="Times New Roman" w:cs="Times New Roman"/>
                <w:sz w:val="28"/>
                <w:szCs w:val="28"/>
              </w:rPr>
            </w:pPr>
            <w:r w:rsidRPr="000125E8">
              <w:rPr>
                <w:rFonts w:ascii="Times New Roman" w:hAnsi="Times New Roman" w:cs="Times New Roman"/>
                <w:sz w:val="28"/>
                <w:szCs w:val="28"/>
              </w:rPr>
              <w:t xml:space="preserve">Заявитель обратился с уведомлением о </w:t>
            </w:r>
            <w:proofErr w:type="gramStart"/>
            <w:r w:rsidRPr="000125E8">
              <w:rPr>
                <w:rFonts w:ascii="Times New Roman" w:hAnsi="Times New Roman" w:cs="Times New Roman"/>
                <w:sz w:val="28"/>
                <w:szCs w:val="28"/>
              </w:rPr>
              <w:t>планируемых</w:t>
            </w:r>
            <w:proofErr w:type="gramEnd"/>
            <w:r w:rsidRPr="000125E8">
              <w:rPr>
                <w:rFonts w:ascii="Times New Roman" w:hAnsi="Times New Roman" w:cs="Times New Roman"/>
                <w:sz w:val="28"/>
                <w:szCs w:val="28"/>
              </w:rPr>
              <w:t xml:space="preserve"> строительстве или реконструкции объекта индивидуального жилищного строительства или садового дома</w:t>
            </w:r>
          </w:p>
        </w:tc>
      </w:tr>
      <w:tr w:rsidR="009A6B5B" w:rsidRPr="00955B70" w:rsidTr="00DA7C23">
        <w:tc>
          <w:tcPr>
            <w:tcW w:w="1555" w:type="dxa"/>
            <w:tcBorders>
              <w:top w:val="single" w:sz="4" w:space="0" w:color="auto"/>
              <w:left w:val="single" w:sz="4" w:space="0" w:color="auto"/>
              <w:bottom w:val="single" w:sz="4" w:space="0" w:color="auto"/>
              <w:right w:val="single" w:sz="4" w:space="0" w:color="auto"/>
            </w:tcBorders>
          </w:tcPr>
          <w:p w:rsidR="009A6B5B" w:rsidRPr="000125E8" w:rsidRDefault="009A6B5B" w:rsidP="00DA7C23">
            <w:pPr>
              <w:pStyle w:val="ConsPlusNormal"/>
              <w:spacing w:line="256" w:lineRule="auto"/>
              <w:jc w:val="center"/>
              <w:rPr>
                <w:rFonts w:ascii="Times New Roman" w:hAnsi="Times New Roman" w:cs="Times New Roman"/>
                <w:sz w:val="28"/>
                <w:szCs w:val="28"/>
              </w:rPr>
            </w:pPr>
            <w:r w:rsidRPr="000125E8">
              <w:rPr>
                <w:rFonts w:ascii="Times New Roman" w:hAnsi="Times New Roman" w:cs="Times New Roman"/>
                <w:sz w:val="28"/>
                <w:szCs w:val="28"/>
              </w:rPr>
              <w:t>2</w:t>
            </w:r>
          </w:p>
        </w:tc>
        <w:tc>
          <w:tcPr>
            <w:tcW w:w="8363" w:type="dxa"/>
            <w:tcBorders>
              <w:top w:val="single" w:sz="4" w:space="0" w:color="auto"/>
              <w:left w:val="single" w:sz="4" w:space="0" w:color="auto"/>
              <w:bottom w:val="single" w:sz="4" w:space="0" w:color="auto"/>
              <w:right w:val="single" w:sz="4" w:space="0" w:color="auto"/>
            </w:tcBorders>
          </w:tcPr>
          <w:p w:rsidR="009A6B5B" w:rsidRPr="000125E8" w:rsidRDefault="009A6B5B" w:rsidP="00DA7C23">
            <w:pPr>
              <w:pStyle w:val="ConsPlusNormal"/>
              <w:spacing w:line="256" w:lineRule="auto"/>
              <w:jc w:val="both"/>
              <w:rPr>
                <w:rFonts w:ascii="Times New Roman" w:hAnsi="Times New Roman" w:cs="Times New Roman"/>
                <w:sz w:val="28"/>
                <w:szCs w:val="28"/>
              </w:rPr>
            </w:pPr>
            <w:proofErr w:type="gramStart"/>
            <w:r w:rsidRPr="000125E8">
              <w:rPr>
                <w:rFonts w:ascii="Times New Roman" w:hAnsi="Times New Roman" w:cs="Times New Roman"/>
                <w:sz w:val="28"/>
                <w:szCs w:val="28"/>
              </w:rPr>
              <w:t xml:space="preserve">Заявитель обратился за выдачей дубликата </w:t>
            </w:r>
            <w:r w:rsidRPr="000125E8">
              <w:rPr>
                <w:rFonts w:ascii="Times New Roman" w:eastAsia="Calibri" w:hAnsi="Times New Roman" w:cs="Times New Roman"/>
                <w:iCs/>
                <w:sz w:val="28"/>
                <w:szCs w:val="28"/>
              </w:rPr>
              <w:t xml:space="preserve">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proofErr w:type="gramEnd"/>
          </w:p>
        </w:tc>
      </w:tr>
      <w:tr w:rsidR="009A6B5B" w:rsidRPr="00955B70" w:rsidTr="00DA7C23">
        <w:tc>
          <w:tcPr>
            <w:tcW w:w="1555" w:type="dxa"/>
            <w:tcBorders>
              <w:top w:val="single" w:sz="4" w:space="0" w:color="auto"/>
              <w:left w:val="single" w:sz="4" w:space="0" w:color="auto"/>
              <w:bottom w:val="single" w:sz="4" w:space="0" w:color="auto"/>
              <w:right w:val="single" w:sz="4" w:space="0" w:color="auto"/>
            </w:tcBorders>
          </w:tcPr>
          <w:p w:rsidR="009A6B5B" w:rsidRPr="000125E8" w:rsidRDefault="009A6B5B" w:rsidP="00DA7C23">
            <w:pPr>
              <w:pStyle w:val="ConsPlusNormal"/>
              <w:spacing w:line="256" w:lineRule="auto"/>
              <w:jc w:val="center"/>
              <w:rPr>
                <w:rFonts w:ascii="Times New Roman" w:hAnsi="Times New Roman" w:cs="Times New Roman"/>
                <w:sz w:val="28"/>
                <w:szCs w:val="28"/>
              </w:rPr>
            </w:pPr>
            <w:r w:rsidRPr="000125E8">
              <w:rPr>
                <w:rFonts w:ascii="Times New Roman" w:hAnsi="Times New Roman" w:cs="Times New Roman"/>
                <w:sz w:val="28"/>
                <w:szCs w:val="28"/>
              </w:rPr>
              <w:t>3</w:t>
            </w:r>
          </w:p>
        </w:tc>
        <w:tc>
          <w:tcPr>
            <w:tcW w:w="8363" w:type="dxa"/>
            <w:tcBorders>
              <w:top w:val="single" w:sz="4" w:space="0" w:color="auto"/>
              <w:left w:val="single" w:sz="4" w:space="0" w:color="auto"/>
              <w:bottom w:val="single" w:sz="4" w:space="0" w:color="auto"/>
              <w:right w:val="single" w:sz="4" w:space="0" w:color="auto"/>
            </w:tcBorders>
          </w:tcPr>
          <w:p w:rsidR="009A6B5B" w:rsidRPr="000125E8" w:rsidRDefault="009A6B5B" w:rsidP="00DA7C23">
            <w:pPr>
              <w:pStyle w:val="ConsPlusNormal"/>
              <w:spacing w:line="256" w:lineRule="auto"/>
              <w:jc w:val="both"/>
              <w:rPr>
                <w:rFonts w:ascii="Times New Roman" w:hAnsi="Times New Roman" w:cs="Times New Roman"/>
                <w:sz w:val="28"/>
                <w:szCs w:val="28"/>
              </w:rPr>
            </w:pPr>
            <w:r w:rsidRPr="000125E8">
              <w:rPr>
                <w:rFonts w:ascii="Times New Roman" w:hAnsi="Times New Roman" w:cs="Times New Roman"/>
                <w:sz w:val="28"/>
                <w:szCs w:val="28"/>
              </w:rPr>
              <w:t>Заявитель обратился с уведомлением об изменении параметров планируемого строительства или реконструкции объекта индивидуального жилищного строительства или садового дома</w:t>
            </w:r>
          </w:p>
        </w:tc>
      </w:tr>
      <w:tr w:rsidR="009A6B5B" w:rsidRPr="00955B70" w:rsidTr="00DA7C23">
        <w:tc>
          <w:tcPr>
            <w:tcW w:w="1555" w:type="dxa"/>
            <w:tcBorders>
              <w:top w:val="single" w:sz="4" w:space="0" w:color="auto"/>
              <w:left w:val="single" w:sz="4" w:space="0" w:color="auto"/>
              <w:bottom w:val="single" w:sz="4" w:space="0" w:color="auto"/>
              <w:right w:val="single" w:sz="4" w:space="0" w:color="auto"/>
            </w:tcBorders>
            <w:hideMark/>
          </w:tcPr>
          <w:p w:rsidR="009A6B5B" w:rsidRPr="000125E8" w:rsidRDefault="009A6B5B" w:rsidP="00DA7C23">
            <w:pPr>
              <w:pStyle w:val="ConsPlusNormal"/>
              <w:spacing w:line="256" w:lineRule="auto"/>
              <w:jc w:val="center"/>
              <w:rPr>
                <w:rFonts w:ascii="Times New Roman" w:hAnsi="Times New Roman" w:cs="Times New Roman"/>
                <w:sz w:val="28"/>
                <w:szCs w:val="28"/>
              </w:rPr>
            </w:pPr>
            <w:r w:rsidRPr="000125E8">
              <w:rPr>
                <w:rFonts w:ascii="Times New Roman" w:hAnsi="Times New Roman" w:cs="Times New Roman"/>
                <w:sz w:val="28"/>
                <w:szCs w:val="28"/>
              </w:rPr>
              <w:t>4</w:t>
            </w:r>
          </w:p>
        </w:tc>
        <w:tc>
          <w:tcPr>
            <w:tcW w:w="8363" w:type="dxa"/>
            <w:tcBorders>
              <w:top w:val="single" w:sz="4" w:space="0" w:color="auto"/>
              <w:left w:val="single" w:sz="4" w:space="0" w:color="auto"/>
              <w:bottom w:val="single" w:sz="4" w:space="0" w:color="auto"/>
              <w:right w:val="single" w:sz="4" w:space="0" w:color="auto"/>
            </w:tcBorders>
            <w:hideMark/>
          </w:tcPr>
          <w:p w:rsidR="009A6B5B" w:rsidRPr="000125E8" w:rsidRDefault="009A6B5B" w:rsidP="00DA7C23">
            <w:pPr>
              <w:pStyle w:val="ConsPlusNormal"/>
              <w:spacing w:line="256" w:lineRule="auto"/>
              <w:jc w:val="both"/>
              <w:rPr>
                <w:rFonts w:ascii="Times New Roman" w:hAnsi="Times New Roman" w:cs="Times New Roman"/>
                <w:sz w:val="28"/>
                <w:szCs w:val="28"/>
              </w:rPr>
            </w:pPr>
            <w:proofErr w:type="gramStart"/>
            <w:r w:rsidRPr="000125E8">
              <w:rPr>
                <w:rFonts w:ascii="Times New Roman" w:hAnsi="Times New Roman" w:cs="Times New Roman"/>
                <w:sz w:val="28"/>
                <w:szCs w:val="28"/>
              </w:rPr>
              <w:t xml:space="preserve">Заявитель обратился за исправлением допущенных опечаток и ошибок </w:t>
            </w:r>
            <w:r w:rsidRPr="000125E8">
              <w:rPr>
                <w:rFonts w:ascii="Times New Roman" w:eastAsia="Calibri" w:hAnsi="Times New Roman" w:cs="Times New Roman"/>
                <w:iCs/>
                <w:sz w:val="28"/>
                <w:szCs w:val="28"/>
              </w:rPr>
              <w:t>в уведомлении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tc>
      </w:tr>
    </w:tbl>
    <w:p w:rsidR="009A6B5B" w:rsidRPr="00955B70" w:rsidRDefault="009A6B5B" w:rsidP="009A6B5B">
      <w:pPr>
        <w:autoSpaceDE w:val="0"/>
        <w:autoSpaceDN w:val="0"/>
        <w:adjustRightInd w:val="0"/>
        <w:ind w:firstLine="709"/>
        <w:jc w:val="right"/>
        <w:rPr>
          <w:bCs/>
          <w:sz w:val="28"/>
          <w:szCs w:val="28"/>
        </w:rPr>
      </w:pPr>
      <w:r w:rsidRPr="00955B70">
        <w:rPr>
          <w:sz w:val="28"/>
          <w:szCs w:val="28"/>
        </w:rPr>
        <w:br w:type="page"/>
      </w:r>
      <w:r w:rsidRPr="00955B70">
        <w:rPr>
          <w:bCs/>
          <w:sz w:val="28"/>
          <w:szCs w:val="28"/>
        </w:rPr>
        <w:lastRenderedPageBreak/>
        <w:t>Приложение № 2</w:t>
      </w:r>
    </w:p>
    <w:p w:rsidR="009A6B5B" w:rsidRPr="00955B70" w:rsidRDefault="009A6B5B" w:rsidP="009A6B5B">
      <w:pPr>
        <w:widowControl w:val="0"/>
        <w:tabs>
          <w:tab w:val="left" w:pos="567"/>
        </w:tabs>
        <w:ind w:left="3969" w:firstLine="567"/>
        <w:jc w:val="right"/>
        <w:rPr>
          <w:sz w:val="28"/>
          <w:szCs w:val="28"/>
        </w:rPr>
      </w:pPr>
      <w:r w:rsidRPr="00955B70">
        <w:rPr>
          <w:sz w:val="28"/>
          <w:szCs w:val="28"/>
        </w:rPr>
        <w:t>к Административному регламенту</w:t>
      </w:r>
    </w:p>
    <w:p w:rsidR="009A6B5B" w:rsidRPr="00955B70" w:rsidRDefault="009A6B5B" w:rsidP="009A6B5B">
      <w:pPr>
        <w:widowControl w:val="0"/>
        <w:tabs>
          <w:tab w:val="left" w:pos="0"/>
        </w:tabs>
        <w:ind w:left="3969" w:right="-1" w:firstLine="567"/>
        <w:contextualSpacing/>
        <w:jc w:val="right"/>
        <w:rPr>
          <w:sz w:val="28"/>
          <w:szCs w:val="28"/>
        </w:rPr>
      </w:pPr>
      <w:r>
        <w:rPr>
          <w:sz w:val="28"/>
          <w:szCs w:val="28"/>
        </w:rPr>
        <w:t xml:space="preserve">по предоставлению </w:t>
      </w:r>
      <w:r w:rsidRPr="00955B70">
        <w:rPr>
          <w:sz w:val="28"/>
          <w:szCs w:val="28"/>
        </w:rPr>
        <w:t>муниципальной</w:t>
      </w:r>
      <w:r>
        <w:rPr>
          <w:sz w:val="28"/>
          <w:szCs w:val="28"/>
        </w:rPr>
        <w:t xml:space="preserve"> </w:t>
      </w:r>
      <w:r w:rsidRPr="00955B70">
        <w:rPr>
          <w:sz w:val="28"/>
          <w:szCs w:val="28"/>
        </w:rPr>
        <w:t>услуги</w:t>
      </w:r>
    </w:p>
    <w:p w:rsidR="009A6B5B" w:rsidRPr="00955B70" w:rsidRDefault="009A6B5B" w:rsidP="009A6B5B">
      <w:pPr>
        <w:tabs>
          <w:tab w:val="left" w:pos="7920"/>
        </w:tabs>
        <w:ind w:left="3969" w:firstLine="709"/>
        <w:jc w:val="right"/>
        <w:rPr>
          <w:bCs/>
          <w:sz w:val="28"/>
          <w:szCs w:val="28"/>
        </w:rPr>
      </w:pPr>
    </w:p>
    <w:p w:rsidR="009A6B5B" w:rsidRPr="00955B70" w:rsidRDefault="009A6B5B" w:rsidP="009A6B5B">
      <w:pPr>
        <w:rPr>
          <w:bCs/>
        </w:rPr>
      </w:pPr>
    </w:p>
    <w:p w:rsidR="009A6B5B" w:rsidRPr="00955B70" w:rsidRDefault="009A6B5B" w:rsidP="009A6B5B">
      <w:pPr>
        <w:rPr>
          <w:bCs/>
        </w:rPr>
      </w:pPr>
    </w:p>
    <w:p w:rsidR="009A6B5B" w:rsidRPr="00955B70" w:rsidRDefault="009A6B5B" w:rsidP="009A6B5B">
      <w:pPr>
        <w:tabs>
          <w:tab w:val="left" w:pos="9071"/>
        </w:tabs>
        <w:spacing w:line="240" w:lineRule="atLeast"/>
        <w:ind w:left="2977"/>
      </w:pPr>
      <w:r w:rsidRPr="00955B70">
        <w:t>Кому _____________________________________________________</w:t>
      </w:r>
    </w:p>
    <w:p w:rsidR="009A6B5B" w:rsidRPr="00955B70" w:rsidRDefault="009A6B5B" w:rsidP="009A6B5B">
      <w:pPr>
        <w:spacing w:line="240" w:lineRule="atLeast"/>
        <w:ind w:left="3686"/>
        <w:jc w:val="center"/>
        <w:rPr>
          <w:sz w:val="20"/>
        </w:rPr>
      </w:pPr>
      <w:proofErr w:type="gramStart"/>
      <w:r w:rsidRPr="00955B70">
        <w:rPr>
          <w:sz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9A6B5B" w:rsidRPr="00955B70" w:rsidRDefault="009A6B5B" w:rsidP="009A6B5B">
      <w:pPr>
        <w:spacing w:line="240" w:lineRule="atLeast"/>
        <w:ind w:left="2977"/>
      </w:pPr>
      <w:r w:rsidRPr="00955B70">
        <w:t>___________________________________________________________</w:t>
      </w:r>
    </w:p>
    <w:p w:rsidR="009A6B5B" w:rsidRPr="00955B70" w:rsidRDefault="009A6B5B" w:rsidP="009A6B5B">
      <w:pPr>
        <w:spacing w:line="240" w:lineRule="atLeast"/>
        <w:ind w:left="2977"/>
        <w:jc w:val="center"/>
        <w:rPr>
          <w:sz w:val="20"/>
        </w:rPr>
      </w:pPr>
      <w:r w:rsidRPr="00955B70">
        <w:rPr>
          <w:sz w:val="20"/>
        </w:rPr>
        <w:t>почтовый индекс и адрес, телефон, адрес электронной почты застройщика)</w:t>
      </w:r>
    </w:p>
    <w:p w:rsidR="009A6B5B" w:rsidRPr="00955B70" w:rsidRDefault="009A6B5B" w:rsidP="009A6B5B">
      <w:pPr>
        <w:spacing w:line="240" w:lineRule="atLeast"/>
        <w:ind w:left="2977"/>
        <w:jc w:val="center"/>
      </w:pPr>
    </w:p>
    <w:p w:rsidR="009A6B5B" w:rsidRPr="00955B70" w:rsidRDefault="009A6B5B" w:rsidP="009A6B5B"/>
    <w:p w:rsidR="009A6B5B" w:rsidRPr="00955B70" w:rsidRDefault="009A6B5B" w:rsidP="009A6B5B"/>
    <w:p w:rsidR="009A6B5B" w:rsidRPr="00955B70" w:rsidRDefault="009A6B5B" w:rsidP="009A6B5B">
      <w:pPr>
        <w:spacing w:line="240" w:lineRule="atLeast"/>
        <w:jc w:val="center"/>
        <w:rPr>
          <w:b/>
        </w:rPr>
      </w:pPr>
      <w:proofErr w:type="gramStart"/>
      <w:r w:rsidRPr="00955B70">
        <w:rPr>
          <w:b/>
        </w:rPr>
        <w:t>Р</w:t>
      </w:r>
      <w:proofErr w:type="gramEnd"/>
      <w:r w:rsidRPr="00955B70">
        <w:rPr>
          <w:b/>
        </w:rPr>
        <w:t xml:space="preserve"> Е Ш Е Н И Е</w:t>
      </w:r>
    </w:p>
    <w:p w:rsidR="009A6B5B" w:rsidRPr="00955B70" w:rsidRDefault="009A6B5B" w:rsidP="009A6B5B">
      <w:pPr>
        <w:spacing w:line="120" w:lineRule="exact"/>
        <w:jc w:val="center"/>
        <w:rPr>
          <w:b/>
        </w:rPr>
      </w:pPr>
    </w:p>
    <w:p w:rsidR="009A6B5B" w:rsidRPr="00955B70" w:rsidRDefault="009A6B5B" w:rsidP="009A6B5B">
      <w:pPr>
        <w:spacing w:line="240" w:lineRule="atLeast"/>
        <w:jc w:val="center"/>
        <w:rPr>
          <w:b/>
        </w:rPr>
      </w:pPr>
      <w:r w:rsidRPr="00955B70">
        <w:rPr>
          <w:b/>
        </w:rPr>
        <w:t xml:space="preserve">об отказе в приеме документов </w:t>
      </w:r>
    </w:p>
    <w:p w:rsidR="009A6B5B" w:rsidRPr="00955B70" w:rsidRDefault="009A6B5B" w:rsidP="009A6B5B">
      <w:pPr>
        <w:spacing w:line="240" w:lineRule="atLeast"/>
        <w:jc w:val="center"/>
        <w:rPr>
          <w:b/>
        </w:rPr>
      </w:pPr>
    </w:p>
    <w:p w:rsidR="009A6B5B" w:rsidRPr="00955B70" w:rsidRDefault="009A6B5B" w:rsidP="009A6B5B">
      <w:pPr>
        <w:spacing w:line="240" w:lineRule="atLeast"/>
        <w:jc w:val="center"/>
        <w:rPr>
          <w:b/>
        </w:rPr>
      </w:pPr>
    </w:p>
    <w:p w:rsidR="009A6B5B" w:rsidRPr="00955B70" w:rsidRDefault="009A6B5B" w:rsidP="009A6B5B">
      <w:proofErr w:type="spellStart"/>
      <w:r>
        <w:t>______</w:t>
      </w:r>
      <w:r w:rsidRPr="002B25FB">
        <w:rPr>
          <w:b/>
          <w:u w:val="single"/>
        </w:rPr>
        <w:t>Администрация</w:t>
      </w:r>
      <w:proofErr w:type="spellEnd"/>
      <w:r w:rsidRPr="002B25FB">
        <w:rPr>
          <w:b/>
          <w:u w:val="single"/>
        </w:rPr>
        <w:t xml:space="preserve"> Пинежского муниципального района Архангельской области</w:t>
      </w:r>
      <w:r>
        <w:t>_____</w:t>
      </w:r>
      <w:r w:rsidRPr="00955B70">
        <w:t xml:space="preserve">_ </w:t>
      </w:r>
    </w:p>
    <w:p w:rsidR="009A6B5B" w:rsidRPr="00955B70" w:rsidRDefault="009A6B5B" w:rsidP="009A6B5B">
      <w:pPr>
        <w:jc w:val="center"/>
      </w:pPr>
      <w:r w:rsidRPr="00955B70">
        <w:rPr>
          <w:sz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9A6B5B" w:rsidRPr="00955B70" w:rsidRDefault="009A6B5B" w:rsidP="009A6B5B">
      <w:pPr>
        <w:rPr>
          <w:b/>
        </w:rPr>
      </w:pPr>
    </w:p>
    <w:p w:rsidR="009A6B5B" w:rsidRPr="00955B70" w:rsidRDefault="009A6B5B" w:rsidP="009A6B5B">
      <w:pPr>
        <w:ind w:firstLine="709"/>
        <w:jc w:val="both"/>
      </w:pPr>
      <w:proofErr w:type="gramStart"/>
      <w:r w:rsidRPr="00955B70">
        <w:t xml:space="preserve">В приеме документов для предоставления услуги </w:t>
      </w:r>
      <w:r w:rsidRPr="00955B70">
        <w:rPr>
          <w:szCs w:val="28"/>
        </w:rPr>
        <w:t>"Направление 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955B70">
        <w:t xml:space="preserve"> Вам отказано по следующим основаниям:</w:t>
      </w:r>
      <w:proofErr w:type="gramEnd"/>
    </w:p>
    <w:p w:rsidR="009A6B5B" w:rsidRPr="00955B70" w:rsidRDefault="009A6B5B" w:rsidP="009A6B5B">
      <w:pPr>
        <w:tabs>
          <w:tab w:val="right" w:leader="underscore" w:pos="9071"/>
        </w:tabs>
        <w:spacing w:line="240" w:lineRule="atLeas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74"/>
        <w:gridCol w:w="4357"/>
        <w:gridCol w:w="3722"/>
      </w:tblGrid>
      <w:tr w:rsidR="009A6B5B" w:rsidRPr="00955B70" w:rsidTr="00DA7C23">
        <w:trPr>
          <w:tblHeader/>
        </w:trPr>
        <w:tc>
          <w:tcPr>
            <w:tcW w:w="1846" w:type="dxa"/>
            <w:shd w:val="clear" w:color="auto" w:fill="auto"/>
            <w:vAlign w:val="center"/>
          </w:tcPr>
          <w:p w:rsidR="009A6B5B" w:rsidRPr="00955B70" w:rsidRDefault="009A6B5B" w:rsidP="00DA7C23">
            <w:pPr>
              <w:spacing w:line="240" w:lineRule="atLeast"/>
              <w:jc w:val="center"/>
            </w:pPr>
            <w:r w:rsidRPr="00955B70">
              <w:t>№ пункта</w:t>
            </w:r>
          </w:p>
          <w:p w:rsidR="009A6B5B" w:rsidRPr="00955B70" w:rsidRDefault="009A6B5B" w:rsidP="00DA7C23">
            <w:pPr>
              <w:spacing w:line="240" w:lineRule="atLeast"/>
              <w:jc w:val="center"/>
            </w:pPr>
            <w:r w:rsidRPr="00955B70">
              <w:t>Административного регламента</w:t>
            </w:r>
          </w:p>
        </w:tc>
        <w:tc>
          <w:tcPr>
            <w:tcW w:w="4549" w:type="dxa"/>
            <w:shd w:val="clear" w:color="auto" w:fill="auto"/>
            <w:vAlign w:val="center"/>
          </w:tcPr>
          <w:p w:rsidR="009A6B5B" w:rsidRPr="00955B70" w:rsidRDefault="009A6B5B" w:rsidP="00DA7C23">
            <w:pPr>
              <w:spacing w:line="240" w:lineRule="atLeast"/>
              <w:jc w:val="center"/>
            </w:pPr>
            <w:r w:rsidRPr="00955B70">
              <w:t>Наименование основания для отказа в соответствии с Административным регламентом</w:t>
            </w:r>
          </w:p>
        </w:tc>
        <w:tc>
          <w:tcPr>
            <w:tcW w:w="3884" w:type="dxa"/>
            <w:shd w:val="clear" w:color="auto" w:fill="auto"/>
            <w:vAlign w:val="center"/>
          </w:tcPr>
          <w:p w:rsidR="009A6B5B" w:rsidRPr="00955B70" w:rsidRDefault="009A6B5B" w:rsidP="00DA7C23">
            <w:pPr>
              <w:spacing w:line="240" w:lineRule="atLeast"/>
              <w:jc w:val="center"/>
            </w:pPr>
            <w:r w:rsidRPr="00955B70">
              <w:t>Разъяснение причин отказа</w:t>
            </w:r>
          </w:p>
          <w:p w:rsidR="009A6B5B" w:rsidRPr="00955B70" w:rsidRDefault="009A6B5B" w:rsidP="00DA7C23">
            <w:pPr>
              <w:spacing w:line="240" w:lineRule="atLeast"/>
              <w:jc w:val="center"/>
            </w:pPr>
            <w:r w:rsidRPr="00955B70">
              <w:t>в приеме документов</w:t>
            </w:r>
          </w:p>
        </w:tc>
      </w:tr>
      <w:tr w:rsidR="009A6B5B" w:rsidRPr="00955B70" w:rsidTr="00DA7C23">
        <w:tc>
          <w:tcPr>
            <w:tcW w:w="1846" w:type="dxa"/>
            <w:shd w:val="clear" w:color="auto" w:fill="auto"/>
          </w:tcPr>
          <w:p w:rsidR="009A6B5B" w:rsidRPr="00955B70" w:rsidRDefault="009A6B5B" w:rsidP="00DA7C23">
            <w:pPr>
              <w:spacing w:after="120" w:line="240" w:lineRule="atLeast"/>
            </w:pPr>
            <w:r w:rsidRPr="00955B70">
              <w:t>подпункт "а" пункта 2.12</w:t>
            </w:r>
          </w:p>
        </w:tc>
        <w:tc>
          <w:tcPr>
            <w:tcW w:w="4549" w:type="dxa"/>
            <w:shd w:val="clear" w:color="auto" w:fill="auto"/>
          </w:tcPr>
          <w:p w:rsidR="009A6B5B" w:rsidRPr="00955B70" w:rsidRDefault="009A6B5B" w:rsidP="00DA7C23">
            <w:pPr>
              <w:spacing w:after="120" w:line="240" w:lineRule="atLeast"/>
            </w:pPr>
            <w:r w:rsidRPr="00955B70">
              <w:t>уведомление о планируемом строительстве, уведомление об изменении параметров представлено в орган местного самоуправления, в полномочия которых не входит предоставление услуги</w:t>
            </w:r>
          </w:p>
        </w:tc>
        <w:tc>
          <w:tcPr>
            <w:tcW w:w="3884" w:type="dxa"/>
            <w:shd w:val="clear" w:color="auto" w:fill="auto"/>
          </w:tcPr>
          <w:p w:rsidR="009A6B5B" w:rsidRPr="00955B70" w:rsidRDefault="009A6B5B" w:rsidP="00DA7C23">
            <w:pPr>
              <w:spacing w:after="120" w:line="240" w:lineRule="atLeast"/>
              <w:rPr>
                <w:i/>
              </w:rPr>
            </w:pPr>
          </w:p>
        </w:tc>
      </w:tr>
      <w:tr w:rsidR="009A6B5B" w:rsidRPr="00955B70" w:rsidTr="00DA7C23">
        <w:tc>
          <w:tcPr>
            <w:tcW w:w="1846" w:type="dxa"/>
            <w:shd w:val="clear" w:color="auto" w:fill="auto"/>
          </w:tcPr>
          <w:p w:rsidR="009A6B5B" w:rsidRPr="00955B70" w:rsidRDefault="009A6B5B" w:rsidP="00DA7C23">
            <w:pPr>
              <w:spacing w:after="120" w:line="240" w:lineRule="atLeast"/>
            </w:pPr>
            <w:r w:rsidRPr="00955B70">
              <w:t xml:space="preserve">подпункт "б" пункта 2.12 </w:t>
            </w:r>
          </w:p>
        </w:tc>
        <w:tc>
          <w:tcPr>
            <w:tcW w:w="4549" w:type="dxa"/>
            <w:shd w:val="clear" w:color="auto" w:fill="auto"/>
          </w:tcPr>
          <w:p w:rsidR="009A6B5B" w:rsidRPr="00955B70" w:rsidRDefault="009A6B5B" w:rsidP="00DA7C23">
            <w:pPr>
              <w:spacing w:after="120" w:line="240" w:lineRule="atLeast"/>
            </w:pPr>
            <w:r w:rsidRPr="00955B70">
              <w:t xml:space="preserve">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w:t>
            </w:r>
            <w:r w:rsidRPr="00955B70">
              <w:lastRenderedPageBreak/>
              <w:t>услуги указанным лицом)</w:t>
            </w:r>
          </w:p>
        </w:tc>
        <w:tc>
          <w:tcPr>
            <w:tcW w:w="3884" w:type="dxa"/>
            <w:shd w:val="clear" w:color="auto" w:fill="auto"/>
          </w:tcPr>
          <w:p w:rsidR="009A6B5B" w:rsidRPr="00955B70" w:rsidRDefault="009A6B5B" w:rsidP="00DA7C23">
            <w:pPr>
              <w:spacing w:after="120" w:line="240" w:lineRule="atLeast"/>
              <w:rPr>
                <w:i/>
              </w:rPr>
            </w:pPr>
          </w:p>
        </w:tc>
      </w:tr>
      <w:tr w:rsidR="009A6B5B" w:rsidRPr="00955B70" w:rsidTr="00DA7C23">
        <w:tc>
          <w:tcPr>
            <w:tcW w:w="1846" w:type="dxa"/>
            <w:shd w:val="clear" w:color="auto" w:fill="auto"/>
          </w:tcPr>
          <w:p w:rsidR="009A6B5B" w:rsidRPr="00955B70" w:rsidRDefault="009A6B5B" w:rsidP="00DA7C23">
            <w:pPr>
              <w:spacing w:after="120" w:line="240" w:lineRule="atLeast"/>
            </w:pPr>
            <w:r w:rsidRPr="00955B70">
              <w:lastRenderedPageBreak/>
              <w:t xml:space="preserve">подпункт "в" пункта 2.12 </w:t>
            </w:r>
          </w:p>
        </w:tc>
        <w:tc>
          <w:tcPr>
            <w:tcW w:w="4549" w:type="dxa"/>
            <w:shd w:val="clear" w:color="auto" w:fill="auto"/>
          </w:tcPr>
          <w:p w:rsidR="009A6B5B" w:rsidRPr="00955B70" w:rsidRDefault="009A6B5B" w:rsidP="00DA7C23">
            <w:pPr>
              <w:spacing w:after="120" w:line="240" w:lineRule="atLeast"/>
            </w:pPr>
            <w:r w:rsidRPr="00955B70">
              <w:t xml:space="preserve">представленные документы содержат подчистки и исправления текста </w:t>
            </w:r>
          </w:p>
        </w:tc>
        <w:tc>
          <w:tcPr>
            <w:tcW w:w="3884" w:type="dxa"/>
            <w:shd w:val="clear" w:color="auto" w:fill="auto"/>
          </w:tcPr>
          <w:p w:rsidR="009A6B5B" w:rsidRPr="00955B70" w:rsidRDefault="009A6B5B" w:rsidP="00DA7C23">
            <w:pPr>
              <w:spacing w:after="120" w:line="240" w:lineRule="atLeast"/>
              <w:rPr>
                <w:i/>
              </w:rPr>
            </w:pPr>
          </w:p>
        </w:tc>
      </w:tr>
      <w:tr w:rsidR="009A6B5B" w:rsidRPr="00955B70" w:rsidTr="00DA7C23">
        <w:tc>
          <w:tcPr>
            <w:tcW w:w="1846" w:type="dxa"/>
            <w:shd w:val="clear" w:color="auto" w:fill="auto"/>
          </w:tcPr>
          <w:p w:rsidR="009A6B5B" w:rsidRPr="00955B70" w:rsidRDefault="009A6B5B" w:rsidP="00DA7C23">
            <w:pPr>
              <w:spacing w:after="120" w:line="240" w:lineRule="atLeast"/>
            </w:pPr>
            <w:r w:rsidRPr="00955B70">
              <w:t xml:space="preserve">подпункт "г" пункта 2.12  </w:t>
            </w:r>
          </w:p>
        </w:tc>
        <w:tc>
          <w:tcPr>
            <w:tcW w:w="4549" w:type="dxa"/>
            <w:shd w:val="clear" w:color="auto" w:fill="auto"/>
          </w:tcPr>
          <w:p w:rsidR="009A6B5B" w:rsidRPr="00955B70" w:rsidRDefault="009A6B5B" w:rsidP="00DA7C23">
            <w:pPr>
              <w:spacing w:after="120" w:line="240" w:lineRule="atLeast"/>
            </w:pPr>
            <w:r w:rsidRPr="00955B70">
              <w:t>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3884" w:type="dxa"/>
            <w:shd w:val="clear" w:color="auto" w:fill="auto"/>
          </w:tcPr>
          <w:p w:rsidR="009A6B5B" w:rsidRPr="00955B70" w:rsidRDefault="009A6B5B" w:rsidP="00DA7C23">
            <w:pPr>
              <w:spacing w:after="120" w:line="240" w:lineRule="atLeast"/>
              <w:rPr>
                <w:i/>
              </w:rPr>
            </w:pPr>
          </w:p>
        </w:tc>
      </w:tr>
      <w:tr w:rsidR="009A6B5B" w:rsidRPr="00955B70" w:rsidTr="00DA7C23">
        <w:tc>
          <w:tcPr>
            <w:tcW w:w="1846" w:type="dxa"/>
            <w:shd w:val="clear" w:color="auto" w:fill="auto"/>
          </w:tcPr>
          <w:p w:rsidR="009A6B5B" w:rsidRPr="00955B70" w:rsidRDefault="009A6B5B" w:rsidP="00DA7C23">
            <w:pPr>
              <w:spacing w:after="120" w:line="240" w:lineRule="atLeast"/>
            </w:pPr>
            <w:r w:rsidRPr="00955B70">
              <w:t>подпункт "</w:t>
            </w:r>
            <w:proofErr w:type="spellStart"/>
            <w:r w:rsidRPr="00955B70">
              <w:t>д</w:t>
            </w:r>
            <w:proofErr w:type="spellEnd"/>
            <w:r w:rsidRPr="00955B70">
              <w:t xml:space="preserve">" пункта 2.12 </w:t>
            </w:r>
          </w:p>
        </w:tc>
        <w:tc>
          <w:tcPr>
            <w:tcW w:w="4549" w:type="dxa"/>
            <w:shd w:val="clear" w:color="auto" w:fill="auto"/>
          </w:tcPr>
          <w:p w:rsidR="009A6B5B" w:rsidRPr="00955B70" w:rsidRDefault="009A6B5B" w:rsidP="00DA7C23">
            <w:pPr>
              <w:spacing w:after="120" w:line="240" w:lineRule="atLeast"/>
            </w:pPr>
            <w:r w:rsidRPr="00955B70">
              <w:t>выявлено несоблюдение установленных статьей 11 Федерального закона от 6 апреля 2011 года № 63-ФЗ "Об электронной подписи" условий признания квалифицированной электронной подписи действительной в документах, представленных в электронной форме</w:t>
            </w:r>
          </w:p>
        </w:tc>
        <w:tc>
          <w:tcPr>
            <w:tcW w:w="3884" w:type="dxa"/>
            <w:shd w:val="clear" w:color="auto" w:fill="auto"/>
          </w:tcPr>
          <w:p w:rsidR="009A6B5B" w:rsidRPr="00955B70" w:rsidRDefault="009A6B5B" w:rsidP="00DA7C23">
            <w:pPr>
              <w:spacing w:after="120" w:line="240" w:lineRule="atLeast"/>
              <w:rPr>
                <w:i/>
              </w:rPr>
            </w:pPr>
          </w:p>
        </w:tc>
      </w:tr>
    </w:tbl>
    <w:p w:rsidR="009A6B5B" w:rsidRPr="00955B70" w:rsidRDefault="009A6B5B" w:rsidP="009A6B5B"/>
    <w:p w:rsidR="009A6B5B" w:rsidRPr="00955B70" w:rsidRDefault="009A6B5B" w:rsidP="009A6B5B">
      <w:pPr>
        <w:tabs>
          <w:tab w:val="right" w:leader="underscore" w:pos="9071"/>
        </w:tabs>
        <w:jc w:val="center"/>
        <w:rPr>
          <w:u w:val="single"/>
        </w:rPr>
      </w:pPr>
      <w:r w:rsidRPr="00955B70">
        <w:t>Дополнительно информируем: _________________________________________________________ ___________________________________________________________________________________.</w:t>
      </w:r>
    </w:p>
    <w:p w:rsidR="009A6B5B" w:rsidRPr="00955B70" w:rsidRDefault="009A6B5B" w:rsidP="009A6B5B">
      <w:pPr>
        <w:spacing w:line="240" w:lineRule="atLeast"/>
        <w:jc w:val="center"/>
        <w:rPr>
          <w:sz w:val="20"/>
        </w:rPr>
      </w:pPr>
      <w:r w:rsidRPr="00955B70">
        <w:rPr>
          <w:sz w:val="20"/>
        </w:rPr>
        <w:t>(указывается информация, необходимая для устранения оснований для отказа в приеме документов, необходимых для предоставления услуги, а также иная дополнительная информация при наличии)</w:t>
      </w:r>
    </w:p>
    <w:p w:rsidR="009A6B5B" w:rsidRPr="00955B70" w:rsidRDefault="009A6B5B" w:rsidP="009A6B5B">
      <w:pPr>
        <w:tabs>
          <w:tab w:val="right" w:leader="underscore" w:pos="9071"/>
        </w:tabs>
      </w:pPr>
    </w:p>
    <w:p w:rsidR="009A6B5B" w:rsidRPr="00955B70" w:rsidRDefault="009A6B5B" w:rsidP="009A6B5B">
      <w:pPr>
        <w:tabs>
          <w:tab w:val="right" w:leader="underscore" w:pos="9071"/>
        </w:tabs>
      </w:pPr>
      <w:r w:rsidRPr="00955B70">
        <w:t>Приложение: _______________________________________________________________________ ___________________________________________________________________________________.</w:t>
      </w:r>
    </w:p>
    <w:p w:rsidR="009A6B5B" w:rsidRPr="00955B70" w:rsidRDefault="009A6B5B" w:rsidP="009A6B5B">
      <w:pPr>
        <w:tabs>
          <w:tab w:val="right" w:leader="underscore" w:pos="9071"/>
        </w:tabs>
        <w:spacing w:line="240" w:lineRule="atLeast"/>
        <w:jc w:val="center"/>
        <w:rPr>
          <w:sz w:val="20"/>
        </w:rPr>
      </w:pPr>
      <w:r w:rsidRPr="00955B70">
        <w:rPr>
          <w:sz w:val="20"/>
        </w:rPr>
        <w:t>(прилагаются документы, представленные заявителем)</w:t>
      </w:r>
    </w:p>
    <w:p w:rsidR="009A6B5B" w:rsidRPr="00955B70" w:rsidRDefault="009A6B5B" w:rsidP="009A6B5B"/>
    <w:tbl>
      <w:tblPr>
        <w:tblW w:w="9470" w:type="dxa"/>
        <w:tblLayout w:type="fixed"/>
        <w:tblCellMar>
          <w:left w:w="28" w:type="dxa"/>
          <w:right w:w="28" w:type="dxa"/>
        </w:tblCellMar>
        <w:tblLook w:val="0000"/>
      </w:tblPr>
      <w:tblGrid>
        <w:gridCol w:w="3119"/>
        <w:gridCol w:w="595"/>
        <w:gridCol w:w="1701"/>
        <w:gridCol w:w="709"/>
        <w:gridCol w:w="3346"/>
      </w:tblGrid>
      <w:tr w:rsidR="009A6B5B" w:rsidRPr="00955B70" w:rsidTr="00DA7C23">
        <w:tc>
          <w:tcPr>
            <w:tcW w:w="3119" w:type="dxa"/>
            <w:tcBorders>
              <w:top w:val="nil"/>
              <w:left w:val="nil"/>
              <w:bottom w:val="single" w:sz="4" w:space="0" w:color="auto"/>
              <w:right w:val="nil"/>
            </w:tcBorders>
            <w:vAlign w:val="bottom"/>
          </w:tcPr>
          <w:p w:rsidR="009A6B5B" w:rsidRPr="00955B70" w:rsidRDefault="009A6B5B" w:rsidP="00DA7C23"/>
        </w:tc>
        <w:tc>
          <w:tcPr>
            <w:tcW w:w="595" w:type="dxa"/>
            <w:tcBorders>
              <w:top w:val="nil"/>
              <w:left w:val="nil"/>
              <w:bottom w:val="nil"/>
              <w:right w:val="nil"/>
            </w:tcBorders>
            <w:vAlign w:val="bottom"/>
          </w:tcPr>
          <w:p w:rsidR="009A6B5B" w:rsidRPr="00955B70" w:rsidRDefault="009A6B5B" w:rsidP="00DA7C23"/>
        </w:tc>
        <w:tc>
          <w:tcPr>
            <w:tcW w:w="1701" w:type="dxa"/>
            <w:tcBorders>
              <w:top w:val="nil"/>
              <w:left w:val="nil"/>
              <w:bottom w:val="single" w:sz="4" w:space="0" w:color="auto"/>
              <w:right w:val="nil"/>
            </w:tcBorders>
            <w:vAlign w:val="bottom"/>
          </w:tcPr>
          <w:p w:rsidR="009A6B5B" w:rsidRPr="00955B70" w:rsidRDefault="009A6B5B" w:rsidP="00DA7C23"/>
        </w:tc>
        <w:tc>
          <w:tcPr>
            <w:tcW w:w="709" w:type="dxa"/>
            <w:tcBorders>
              <w:top w:val="nil"/>
              <w:left w:val="nil"/>
              <w:bottom w:val="nil"/>
              <w:right w:val="nil"/>
            </w:tcBorders>
            <w:vAlign w:val="bottom"/>
          </w:tcPr>
          <w:p w:rsidR="009A6B5B" w:rsidRPr="00955B70" w:rsidRDefault="009A6B5B" w:rsidP="00DA7C23"/>
        </w:tc>
        <w:tc>
          <w:tcPr>
            <w:tcW w:w="3346" w:type="dxa"/>
            <w:tcBorders>
              <w:top w:val="nil"/>
              <w:left w:val="nil"/>
              <w:bottom w:val="single" w:sz="4" w:space="0" w:color="auto"/>
              <w:right w:val="nil"/>
            </w:tcBorders>
            <w:vAlign w:val="bottom"/>
          </w:tcPr>
          <w:p w:rsidR="009A6B5B" w:rsidRPr="00955B70" w:rsidRDefault="009A6B5B" w:rsidP="00DA7C23"/>
        </w:tc>
      </w:tr>
      <w:tr w:rsidR="009A6B5B" w:rsidRPr="00955B70" w:rsidTr="00DA7C23">
        <w:tc>
          <w:tcPr>
            <w:tcW w:w="3119" w:type="dxa"/>
            <w:tcBorders>
              <w:top w:val="nil"/>
              <w:left w:val="nil"/>
              <w:bottom w:val="nil"/>
              <w:right w:val="nil"/>
            </w:tcBorders>
          </w:tcPr>
          <w:p w:rsidR="009A6B5B" w:rsidRPr="00955B70" w:rsidRDefault="009A6B5B" w:rsidP="00DA7C23">
            <w:pPr>
              <w:spacing w:line="240" w:lineRule="atLeast"/>
              <w:jc w:val="center"/>
              <w:rPr>
                <w:sz w:val="20"/>
              </w:rPr>
            </w:pPr>
            <w:r w:rsidRPr="00955B70">
              <w:rPr>
                <w:sz w:val="20"/>
              </w:rPr>
              <w:t>(должность)</w:t>
            </w:r>
          </w:p>
        </w:tc>
        <w:tc>
          <w:tcPr>
            <w:tcW w:w="595" w:type="dxa"/>
            <w:tcBorders>
              <w:top w:val="nil"/>
              <w:left w:val="nil"/>
              <w:bottom w:val="nil"/>
              <w:right w:val="nil"/>
            </w:tcBorders>
          </w:tcPr>
          <w:p w:rsidR="009A6B5B" w:rsidRPr="00955B70" w:rsidRDefault="009A6B5B" w:rsidP="00DA7C23">
            <w:pPr>
              <w:spacing w:line="240" w:lineRule="atLeast"/>
              <w:jc w:val="center"/>
              <w:rPr>
                <w:sz w:val="20"/>
              </w:rPr>
            </w:pPr>
          </w:p>
        </w:tc>
        <w:tc>
          <w:tcPr>
            <w:tcW w:w="1701" w:type="dxa"/>
            <w:tcBorders>
              <w:top w:val="nil"/>
              <w:left w:val="nil"/>
              <w:bottom w:val="nil"/>
              <w:right w:val="nil"/>
            </w:tcBorders>
          </w:tcPr>
          <w:p w:rsidR="009A6B5B" w:rsidRPr="00955B70" w:rsidRDefault="009A6B5B" w:rsidP="00DA7C23">
            <w:pPr>
              <w:spacing w:line="240" w:lineRule="atLeast"/>
              <w:jc w:val="center"/>
              <w:rPr>
                <w:sz w:val="20"/>
              </w:rPr>
            </w:pPr>
            <w:r w:rsidRPr="00955B70">
              <w:rPr>
                <w:sz w:val="20"/>
              </w:rPr>
              <w:t>(подпись)</w:t>
            </w:r>
          </w:p>
        </w:tc>
        <w:tc>
          <w:tcPr>
            <w:tcW w:w="709" w:type="dxa"/>
            <w:tcBorders>
              <w:top w:val="nil"/>
              <w:left w:val="nil"/>
              <w:bottom w:val="nil"/>
              <w:right w:val="nil"/>
            </w:tcBorders>
          </w:tcPr>
          <w:p w:rsidR="009A6B5B" w:rsidRPr="00955B70" w:rsidRDefault="009A6B5B" w:rsidP="00DA7C23">
            <w:pPr>
              <w:spacing w:line="240" w:lineRule="atLeast"/>
              <w:jc w:val="center"/>
              <w:rPr>
                <w:sz w:val="20"/>
              </w:rPr>
            </w:pPr>
          </w:p>
        </w:tc>
        <w:tc>
          <w:tcPr>
            <w:tcW w:w="3346" w:type="dxa"/>
            <w:tcBorders>
              <w:top w:val="nil"/>
              <w:left w:val="nil"/>
              <w:bottom w:val="nil"/>
              <w:right w:val="nil"/>
            </w:tcBorders>
          </w:tcPr>
          <w:p w:rsidR="009A6B5B" w:rsidRPr="00955B70" w:rsidRDefault="009A6B5B" w:rsidP="00DA7C23">
            <w:pPr>
              <w:spacing w:line="240" w:lineRule="atLeast"/>
              <w:jc w:val="center"/>
              <w:rPr>
                <w:sz w:val="20"/>
              </w:rPr>
            </w:pPr>
            <w:proofErr w:type="gramStart"/>
            <w:r w:rsidRPr="00955B70">
              <w:rPr>
                <w:sz w:val="20"/>
              </w:rPr>
              <w:t>(фамилия, имя, отчество</w:t>
            </w:r>
            <w:r w:rsidRPr="00955B70">
              <w:rPr>
                <w:sz w:val="20"/>
              </w:rPr>
              <w:br/>
              <w:t>(при наличии)</w:t>
            </w:r>
            <w:proofErr w:type="gramEnd"/>
          </w:p>
        </w:tc>
      </w:tr>
    </w:tbl>
    <w:p w:rsidR="009A6B5B" w:rsidRPr="00955B70" w:rsidRDefault="009A6B5B" w:rsidP="009A6B5B"/>
    <w:p w:rsidR="009A6B5B" w:rsidRPr="00955B70" w:rsidRDefault="009A6B5B" w:rsidP="009A6B5B">
      <w:r w:rsidRPr="00955B70">
        <w:t>Дата</w:t>
      </w:r>
    </w:p>
    <w:p w:rsidR="009A6B5B" w:rsidRPr="00955B70" w:rsidRDefault="009A6B5B" w:rsidP="009A6B5B"/>
    <w:p w:rsidR="009A6B5B" w:rsidRPr="00955B70" w:rsidRDefault="009A6B5B" w:rsidP="009A6B5B">
      <w:r w:rsidRPr="00955B70">
        <w:t>*Сведения об ИНН в отношении иностранного юридического лица не указываются.</w:t>
      </w:r>
    </w:p>
    <w:p w:rsidR="009A6B5B" w:rsidRPr="00955B70" w:rsidRDefault="009A6B5B" w:rsidP="009A6B5B">
      <w:pPr>
        <w:jc w:val="right"/>
        <w:rPr>
          <w:bCs/>
          <w:sz w:val="28"/>
          <w:szCs w:val="28"/>
        </w:rPr>
      </w:pPr>
      <w:r w:rsidRPr="00955B70">
        <w:br w:type="page"/>
      </w:r>
      <w:r w:rsidRPr="00955B70">
        <w:rPr>
          <w:bCs/>
          <w:sz w:val="28"/>
          <w:szCs w:val="28"/>
        </w:rPr>
        <w:lastRenderedPageBreak/>
        <w:t>Приложение № 3</w:t>
      </w:r>
    </w:p>
    <w:p w:rsidR="009A6B5B" w:rsidRPr="00955B70" w:rsidRDefault="009A6B5B" w:rsidP="009A6B5B">
      <w:pPr>
        <w:widowControl w:val="0"/>
        <w:tabs>
          <w:tab w:val="left" w:pos="567"/>
        </w:tabs>
        <w:ind w:left="3969" w:firstLine="567"/>
        <w:jc w:val="right"/>
        <w:rPr>
          <w:sz w:val="28"/>
          <w:szCs w:val="28"/>
        </w:rPr>
      </w:pPr>
      <w:r w:rsidRPr="00955B70">
        <w:rPr>
          <w:sz w:val="28"/>
          <w:szCs w:val="28"/>
        </w:rPr>
        <w:t>к Административному регламенту</w:t>
      </w:r>
    </w:p>
    <w:p w:rsidR="009A6B5B" w:rsidRPr="00955B70" w:rsidRDefault="009A6B5B" w:rsidP="009A6B5B">
      <w:pPr>
        <w:widowControl w:val="0"/>
        <w:tabs>
          <w:tab w:val="left" w:pos="0"/>
        </w:tabs>
        <w:ind w:left="3969" w:right="-1" w:firstLine="567"/>
        <w:contextualSpacing/>
        <w:jc w:val="right"/>
        <w:rPr>
          <w:sz w:val="28"/>
          <w:szCs w:val="28"/>
        </w:rPr>
      </w:pPr>
      <w:r w:rsidRPr="00955B70">
        <w:rPr>
          <w:sz w:val="28"/>
          <w:szCs w:val="28"/>
        </w:rPr>
        <w:t>п</w:t>
      </w:r>
      <w:r>
        <w:rPr>
          <w:sz w:val="28"/>
          <w:szCs w:val="28"/>
        </w:rPr>
        <w:t xml:space="preserve">о предоставлению </w:t>
      </w:r>
    </w:p>
    <w:p w:rsidR="009A6B5B" w:rsidRPr="00955B70" w:rsidRDefault="009A6B5B" w:rsidP="009A6B5B">
      <w:pPr>
        <w:tabs>
          <w:tab w:val="left" w:pos="7920"/>
        </w:tabs>
        <w:ind w:left="3969" w:firstLine="709"/>
        <w:jc w:val="right"/>
        <w:rPr>
          <w:sz w:val="28"/>
          <w:szCs w:val="28"/>
        </w:rPr>
      </w:pPr>
      <w:r>
        <w:rPr>
          <w:sz w:val="28"/>
          <w:szCs w:val="28"/>
        </w:rPr>
        <w:t>муниципальной</w:t>
      </w:r>
      <w:r w:rsidRPr="00955B70">
        <w:rPr>
          <w:sz w:val="28"/>
          <w:szCs w:val="28"/>
        </w:rPr>
        <w:t xml:space="preserve"> услуги</w:t>
      </w:r>
    </w:p>
    <w:p w:rsidR="009A6B5B" w:rsidRPr="00955B70" w:rsidRDefault="009A6B5B" w:rsidP="009A6B5B">
      <w:pPr>
        <w:spacing w:line="240" w:lineRule="atLeast"/>
        <w:ind w:left="3402"/>
        <w:jc w:val="center"/>
      </w:pPr>
    </w:p>
    <w:p w:rsidR="009A6B5B" w:rsidRPr="00955B70" w:rsidRDefault="009A6B5B" w:rsidP="009A6B5B">
      <w:pPr>
        <w:spacing w:line="240" w:lineRule="atLeast"/>
        <w:ind w:left="3402"/>
        <w:jc w:val="right"/>
      </w:pPr>
    </w:p>
    <w:p w:rsidR="009A6B5B" w:rsidRPr="00955B70" w:rsidRDefault="009A6B5B" w:rsidP="009A6B5B">
      <w:pPr>
        <w:spacing w:line="240" w:lineRule="atLeast"/>
        <w:ind w:left="3402"/>
        <w:jc w:val="right"/>
      </w:pPr>
    </w:p>
    <w:p w:rsidR="009A6B5B" w:rsidRPr="00955B70" w:rsidRDefault="009A6B5B" w:rsidP="009A6B5B">
      <w:pPr>
        <w:spacing w:line="240" w:lineRule="atLeast"/>
        <w:ind w:left="3402"/>
        <w:jc w:val="right"/>
      </w:pPr>
    </w:p>
    <w:p w:rsidR="009A6B5B" w:rsidRPr="00955B70" w:rsidRDefault="009A6B5B" w:rsidP="009A6B5B">
      <w:pPr>
        <w:spacing w:line="240" w:lineRule="atLeast"/>
        <w:ind w:left="3402"/>
        <w:jc w:val="right"/>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113" w:type="dxa"/>
        </w:tblCellMar>
        <w:tblLook w:val="04A0"/>
      </w:tblPr>
      <w:tblGrid>
        <w:gridCol w:w="9603"/>
        <w:tblGridChange w:id="3">
          <w:tblGrid>
            <w:gridCol w:w="9603"/>
          </w:tblGrid>
        </w:tblGridChange>
      </w:tblGrid>
      <w:tr w:rsidR="009A6B5B" w:rsidRPr="00955B70" w:rsidTr="00DA7C23">
        <w:tc>
          <w:tcPr>
            <w:tcW w:w="9781" w:type="dxa"/>
            <w:tcBorders>
              <w:top w:val="nil"/>
              <w:left w:val="nil"/>
              <w:bottom w:val="single" w:sz="4" w:space="0" w:color="auto"/>
              <w:right w:val="nil"/>
            </w:tcBorders>
            <w:shd w:val="clear" w:color="auto" w:fill="auto"/>
          </w:tcPr>
          <w:p w:rsidR="009A6B5B" w:rsidRPr="002B25FB" w:rsidRDefault="009A6B5B" w:rsidP="00DA7C23">
            <w:pPr>
              <w:spacing w:line="276" w:lineRule="auto"/>
              <w:jc w:val="center"/>
              <w:rPr>
                <w:rFonts w:eastAsia="Calibri"/>
                <w:b/>
              </w:rPr>
            </w:pPr>
            <w:r w:rsidRPr="002B25FB">
              <w:rPr>
                <w:rFonts w:eastAsia="Calibri"/>
                <w:b/>
              </w:rPr>
              <w:t>Администрация Пинежского муниципального района Архангельской области</w:t>
            </w:r>
          </w:p>
        </w:tc>
      </w:tr>
    </w:tbl>
    <w:p w:rsidR="009A6B5B" w:rsidRPr="00955B70" w:rsidRDefault="009A6B5B" w:rsidP="009A6B5B">
      <w:pPr>
        <w:spacing w:line="276" w:lineRule="auto"/>
        <w:jc w:val="center"/>
        <w:rPr>
          <w:sz w:val="20"/>
          <w:szCs w:val="20"/>
        </w:rPr>
      </w:pPr>
      <w:r w:rsidRPr="00955B70">
        <w:rPr>
          <w:sz w:val="20"/>
          <w:szCs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9A6B5B" w:rsidRPr="00955B70" w:rsidRDefault="009A6B5B" w:rsidP="009A6B5B">
      <w:pPr>
        <w:spacing w:line="276" w:lineRule="auto"/>
      </w:pPr>
    </w:p>
    <w:tbl>
      <w:tblPr>
        <w:tblW w:w="6634" w:type="dxa"/>
        <w:tblInd w:w="3397" w:type="dxa"/>
        <w:tblLayout w:type="fixed"/>
        <w:tblCellMar>
          <w:top w:w="57" w:type="dxa"/>
          <w:bottom w:w="113" w:type="dxa"/>
        </w:tblCellMar>
        <w:tblLook w:val="04A0"/>
      </w:tblPr>
      <w:tblGrid>
        <w:gridCol w:w="850"/>
        <w:gridCol w:w="1280"/>
        <w:gridCol w:w="4504"/>
        <w:tblGridChange w:id="4">
          <w:tblGrid>
            <w:gridCol w:w="850"/>
            <w:gridCol w:w="1280"/>
            <w:gridCol w:w="4504"/>
          </w:tblGrid>
        </w:tblGridChange>
      </w:tblGrid>
      <w:tr w:rsidR="009A6B5B" w:rsidRPr="00955B70" w:rsidTr="00DA7C23">
        <w:trPr>
          <w:trHeight w:val="670"/>
        </w:trPr>
        <w:tc>
          <w:tcPr>
            <w:tcW w:w="850" w:type="dxa"/>
            <w:shd w:val="clear" w:color="auto" w:fill="auto"/>
            <w:vAlign w:val="bottom"/>
          </w:tcPr>
          <w:p w:rsidR="009A6B5B" w:rsidRPr="00955B70" w:rsidRDefault="009A6B5B" w:rsidP="00DA7C23">
            <w:pPr>
              <w:spacing w:line="276" w:lineRule="auto"/>
              <w:rPr>
                <w:rFonts w:eastAsia="Calibri"/>
                <w:sz w:val="22"/>
                <w:szCs w:val="22"/>
              </w:rPr>
            </w:pPr>
            <w:r w:rsidRPr="00955B70">
              <w:rPr>
                <w:rFonts w:eastAsia="Calibri"/>
                <w:sz w:val="22"/>
                <w:szCs w:val="22"/>
              </w:rPr>
              <w:t>Кому</w:t>
            </w:r>
          </w:p>
        </w:tc>
        <w:tc>
          <w:tcPr>
            <w:tcW w:w="5784" w:type="dxa"/>
            <w:gridSpan w:val="2"/>
            <w:tcBorders>
              <w:bottom w:val="single" w:sz="4" w:space="0" w:color="auto"/>
            </w:tcBorders>
            <w:shd w:val="clear" w:color="auto" w:fill="auto"/>
            <w:vAlign w:val="center"/>
          </w:tcPr>
          <w:p w:rsidR="009A6B5B" w:rsidRPr="00955B70" w:rsidRDefault="009A6B5B" w:rsidP="00DA7C23">
            <w:pPr>
              <w:spacing w:line="276" w:lineRule="auto"/>
              <w:jc w:val="both"/>
              <w:rPr>
                <w:rFonts w:eastAsia="Calibri"/>
                <w:sz w:val="20"/>
                <w:szCs w:val="20"/>
              </w:rPr>
            </w:pPr>
          </w:p>
        </w:tc>
      </w:tr>
      <w:tr w:rsidR="009A6B5B" w:rsidRPr="00955B70" w:rsidTr="00DA7C23">
        <w:trPr>
          <w:trHeight w:val="1109"/>
        </w:trPr>
        <w:tc>
          <w:tcPr>
            <w:tcW w:w="850" w:type="dxa"/>
            <w:shd w:val="clear" w:color="auto" w:fill="auto"/>
            <w:vAlign w:val="center"/>
          </w:tcPr>
          <w:p w:rsidR="009A6B5B" w:rsidRPr="00955B70" w:rsidRDefault="009A6B5B" w:rsidP="00DA7C23">
            <w:pPr>
              <w:spacing w:line="276" w:lineRule="auto"/>
              <w:rPr>
                <w:rFonts w:ascii="Calibri" w:eastAsia="Calibri" w:hAnsi="Calibri"/>
                <w:sz w:val="22"/>
                <w:szCs w:val="22"/>
              </w:rPr>
            </w:pPr>
          </w:p>
        </w:tc>
        <w:tc>
          <w:tcPr>
            <w:tcW w:w="5784" w:type="dxa"/>
            <w:gridSpan w:val="2"/>
            <w:tcBorders>
              <w:top w:val="single" w:sz="4" w:space="0" w:color="auto"/>
            </w:tcBorders>
            <w:shd w:val="clear" w:color="auto" w:fill="auto"/>
            <w:vAlign w:val="center"/>
          </w:tcPr>
          <w:p w:rsidR="009A6B5B" w:rsidRPr="00955B70" w:rsidRDefault="009A6B5B" w:rsidP="00DA7C23">
            <w:pPr>
              <w:spacing w:line="276" w:lineRule="auto"/>
              <w:jc w:val="center"/>
              <w:rPr>
                <w:rFonts w:ascii="Calibri" w:eastAsia="Calibri" w:hAnsi="Calibri"/>
                <w:i/>
                <w:sz w:val="16"/>
                <w:szCs w:val="16"/>
              </w:rPr>
            </w:pPr>
            <w:proofErr w:type="gramStart"/>
            <w:r w:rsidRPr="00955B70">
              <w:rPr>
                <w:rFonts w:eastAsia="Calibri"/>
                <w:i/>
                <w:sz w:val="16"/>
                <w:szCs w:val="16"/>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r w:rsidRPr="00955B70">
              <w:rPr>
                <w:rFonts w:ascii="Calibri" w:eastAsia="Calibri" w:hAnsi="Calibri"/>
                <w:i/>
                <w:sz w:val="16"/>
                <w:szCs w:val="16"/>
              </w:rPr>
              <w:t xml:space="preserve"> </w:t>
            </w:r>
            <w:r w:rsidRPr="00955B70">
              <w:rPr>
                <w:rFonts w:eastAsia="Calibri"/>
                <w:i/>
                <w:sz w:val="16"/>
                <w:szCs w:val="16"/>
              </w:rPr>
              <w:t>телефон, адрес электронной почты застройщика)</w:t>
            </w:r>
            <w:proofErr w:type="gramEnd"/>
          </w:p>
        </w:tc>
      </w:tr>
      <w:tr w:rsidR="009A6B5B" w:rsidRPr="00955B70" w:rsidTr="00DA7C23">
        <w:trPr>
          <w:trHeight w:val="510"/>
        </w:trPr>
        <w:tc>
          <w:tcPr>
            <w:tcW w:w="2130" w:type="dxa"/>
            <w:gridSpan w:val="2"/>
            <w:shd w:val="clear" w:color="auto" w:fill="auto"/>
            <w:vAlign w:val="bottom"/>
          </w:tcPr>
          <w:p w:rsidR="009A6B5B" w:rsidRPr="00955B70" w:rsidRDefault="009A6B5B" w:rsidP="00DA7C23">
            <w:pPr>
              <w:spacing w:line="276" w:lineRule="auto"/>
              <w:rPr>
                <w:rFonts w:eastAsia="Calibri"/>
                <w:sz w:val="22"/>
                <w:szCs w:val="22"/>
                <w:lang w:val="en-US"/>
              </w:rPr>
            </w:pPr>
            <w:r w:rsidRPr="00955B70">
              <w:rPr>
                <w:rFonts w:eastAsia="Calibri"/>
                <w:sz w:val="22"/>
                <w:szCs w:val="22"/>
              </w:rPr>
              <w:t>Почтовый адрес</w:t>
            </w:r>
          </w:p>
        </w:tc>
        <w:tc>
          <w:tcPr>
            <w:tcW w:w="4504" w:type="dxa"/>
            <w:tcBorders>
              <w:bottom w:val="single" w:sz="4" w:space="0" w:color="auto"/>
            </w:tcBorders>
            <w:shd w:val="clear" w:color="auto" w:fill="auto"/>
            <w:vAlign w:val="center"/>
          </w:tcPr>
          <w:p w:rsidR="009A6B5B" w:rsidRPr="00955B70" w:rsidRDefault="009A6B5B" w:rsidP="00DA7C23">
            <w:pPr>
              <w:spacing w:line="276" w:lineRule="auto"/>
              <w:jc w:val="both"/>
              <w:rPr>
                <w:rFonts w:eastAsia="Calibri"/>
                <w:sz w:val="22"/>
                <w:szCs w:val="22"/>
              </w:rPr>
            </w:pPr>
          </w:p>
        </w:tc>
      </w:tr>
      <w:tr w:rsidR="009A6B5B" w:rsidRPr="00955B70" w:rsidTr="00DA7C23">
        <w:trPr>
          <w:trHeight w:val="131"/>
        </w:trPr>
        <w:tc>
          <w:tcPr>
            <w:tcW w:w="2130" w:type="dxa"/>
            <w:gridSpan w:val="2"/>
            <w:shd w:val="clear" w:color="auto" w:fill="auto"/>
            <w:vAlign w:val="bottom"/>
          </w:tcPr>
          <w:p w:rsidR="009A6B5B" w:rsidRPr="00955B70" w:rsidRDefault="009A6B5B" w:rsidP="00DA7C23">
            <w:pPr>
              <w:spacing w:line="276" w:lineRule="auto"/>
              <w:rPr>
                <w:rFonts w:ascii="Calibri" w:eastAsia="Calibri" w:hAnsi="Calibri"/>
                <w:sz w:val="22"/>
                <w:szCs w:val="22"/>
              </w:rPr>
            </w:pPr>
          </w:p>
        </w:tc>
        <w:tc>
          <w:tcPr>
            <w:tcW w:w="4504" w:type="dxa"/>
            <w:tcBorders>
              <w:top w:val="single" w:sz="4" w:space="0" w:color="auto"/>
            </w:tcBorders>
            <w:shd w:val="clear" w:color="auto" w:fill="auto"/>
            <w:vAlign w:val="center"/>
          </w:tcPr>
          <w:p w:rsidR="009A6B5B" w:rsidRPr="00955B70" w:rsidRDefault="009A6B5B" w:rsidP="00DA7C23">
            <w:pPr>
              <w:spacing w:line="276" w:lineRule="auto"/>
              <w:jc w:val="center"/>
              <w:rPr>
                <w:rFonts w:ascii="Calibri" w:eastAsia="Calibri" w:hAnsi="Calibri"/>
                <w:i/>
                <w:sz w:val="16"/>
                <w:szCs w:val="16"/>
              </w:rPr>
            </w:pPr>
            <w:r w:rsidRPr="00955B70">
              <w:rPr>
                <w:rFonts w:eastAsia="Calibri"/>
                <w:i/>
                <w:sz w:val="16"/>
                <w:szCs w:val="16"/>
              </w:rPr>
              <w:t>(почтовый индекс и адрес застройщика)</w:t>
            </w:r>
          </w:p>
        </w:tc>
      </w:tr>
      <w:tr w:rsidR="009A6B5B" w:rsidRPr="00955B70" w:rsidTr="00DA7C23">
        <w:trPr>
          <w:trHeight w:val="506"/>
        </w:trPr>
        <w:tc>
          <w:tcPr>
            <w:tcW w:w="2130" w:type="dxa"/>
            <w:gridSpan w:val="2"/>
            <w:shd w:val="clear" w:color="auto" w:fill="auto"/>
            <w:vAlign w:val="bottom"/>
          </w:tcPr>
          <w:p w:rsidR="009A6B5B" w:rsidRPr="00955B70" w:rsidRDefault="009A6B5B" w:rsidP="00DA7C23">
            <w:pPr>
              <w:spacing w:line="276" w:lineRule="auto"/>
              <w:rPr>
                <w:rFonts w:eastAsia="Calibri"/>
                <w:sz w:val="22"/>
                <w:szCs w:val="22"/>
              </w:rPr>
            </w:pPr>
            <w:r w:rsidRPr="00955B70">
              <w:rPr>
                <w:rFonts w:eastAsia="Calibri"/>
                <w:sz w:val="22"/>
                <w:szCs w:val="22"/>
              </w:rPr>
              <w:t>Представитель</w:t>
            </w:r>
          </w:p>
        </w:tc>
        <w:tc>
          <w:tcPr>
            <w:tcW w:w="4504" w:type="dxa"/>
            <w:tcBorders>
              <w:bottom w:val="single" w:sz="4" w:space="0" w:color="auto"/>
            </w:tcBorders>
            <w:shd w:val="clear" w:color="auto" w:fill="auto"/>
            <w:vAlign w:val="center"/>
          </w:tcPr>
          <w:p w:rsidR="009A6B5B" w:rsidRPr="00955B70" w:rsidRDefault="009A6B5B" w:rsidP="00DA7C23">
            <w:pPr>
              <w:spacing w:line="276" w:lineRule="auto"/>
              <w:jc w:val="both"/>
              <w:rPr>
                <w:rFonts w:eastAsia="Calibri"/>
                <w:sz w:val="22"/>
                <w:szCs w:val="22"/>
                <w:lang w:val="en-US"/>
              </w:rPr>
            </w:pPr>
          </w:p>
        </w:tc>
      </w:tr>
      <w:tr w:rsidR="009A6B5B" w:rsidRPr="00955B70" w:rsidTr="00DA7C23">
        <w:trPr>
          <w:trHeight w:val="1055"/>
        </w:trPr>
        <w:tc>
          <w:tcPr>
            <w:tcW w:w="2130" w:type="dxa"/>
            <w:gridSpan w:val="2"/>
            <w:shd w:val="clear" w:color="auto" w:fill="auto"/>
            <w:vAlign w:val="bottom"/>
          </w:tcPr>
          <w:p w:rsidR="009A6B5B" w:rsidRPr="00955B70" w:rsidRDefault="009A6B5B" w:rsidP="00DA7C23">
            <w:pPr>
              <w:spacing w:line="276" w:lineRule="auto"/>
              <w:rPr>
                <w:rFonts w:ascii="Calibri" w:eastAsia="Calibri" w:hAnsi="Calibri"/>
                <w:sz w:val="22"/>
                <w:szCs w:val="22"/>
              </w:rPr>
            </w:pPr>
          </w:p>
        </w:tc>
        <w:tc>
          <w:tcPr>
            <w:tcW w:w="4504" w:type="dxa"/>
            <w:tcBorders>
              <w:top w:val="single" w:sz="4" w:space="0" w:color="auto"/>
            </w:tcBorders>
            <w:shd w:val="clear" w:color="auto" w:fill="auto"/>
            <w:vAlign w:val="center"/>
          </w:tcPr>
          <w:p w:rsidR="009A6B5B" w:rsidRPr="00955B70" w:rsidRDefault="009A6B5B" w:rsidP="00DA7C23">
            <w:pPr>
              <w:spacing w:line="276" w:lineRule="auto"/>
              <w:jc w:val="center"/>
              <w:rPr>
                <w:rFonts w:ascii="Calibri" w:eastAsia="Calibri" w:hAnsi="Calibri"/>
                <w:i/>
                <w:sz w:val="16"/>
                <w:szCs w:val="16"/>
              </w:rPr>
            </w:pPr>
            <w:proofErr w:type="gramStart"/>
            <w:r w:rsidRPr="00955B70">
              <w:rPr>
                <w:rFonts w:eastAsia="Calibri"/>
                <w:i/>
                <w:sz w:val="16"/>
                <w:szCs w:val="16"/>
              </w:rPr>
              <w:t>(фамилия, имя, отчество (при наличии) представителя, ОГРНИП (для физического лица, зарегистрированного в качестве индивидуального предпринимателя) -  для физического лица, полное наименование представителя, ИНН*, ОГРН - для юридического лица)</w:t>
            </w:r>
            <w:proofErr w:type="gramEnd"/>
          </w:p>
        </w:tc>
      </w:tr>
      <w:tr w:rsidR="009A6B5B" w:rsidRPr="00955B70" w:rsidTr="00DA7C23">
        <w:trPr>
          <w:trHeight w:val="846"/>
        </w:trPr>
        <w:tc>
          <w:tcPr>
            <w:tcW w:w="2130" w:type="dxa"/>
            <w:gridSpan w:val="2"/>
            <w:shd w:val="clear" w:color="auto" w:fill="auto"/>
            <w:vAlign w:val="bottom"/>
          </w:tcPr>
          <w:p w:rsidR="009A6B5B" w:rsidRPr="00955B70" w:rsidRDefault="009A6B5B" w:rsidP="00DA7C23">
            <w:pPr>
              <w:spacing w:line="276" w:lineRule="auto"/>
              <w:rPr>
                <w:rFonts w:eastAsia="Calibri"/>
                <w:sz w:val="22"/>
                <w:szCs w:val="22"/>
              </w:rPr>
            </w:pPr>
            <w:r w:rsidRPr="00955B70">
              <w:rPr>
                <w:rFonts w:eastAsia="Calibri"/>
                <w:sz w:val="22"/>
                <w:szCs w:val="22"/>
              </w:rPr>
              <w:t>Контактные данные представителя</w:t>
            </w:r>
          </w:p>
        </w:tc>
        <w:tc>
          <w:tcPr>
            <w:tcW w:w="4504" w:type="dxa"/>
            <w:tcBorders>
              <w:bottom w:val="single" w:sz="4" w:space="0" w:color="auto"/>
            </w:tcBorders>
            <w:shd w:val="clear" w:color="auto" w:fill="auto"/>
            <w:vAlign w:val="center"/>
          </w:tcPr>
          <w:p w:rsidR="009A6B5B" w:rsidRPr="00955B70" w:rsidRDefault="009A6B5B" w:rsidP="00DA7C23">
            <w:pPr>
              <w:spacing w:line="276" w:lineRule="auto"/>
              <w:jc w:val="both"/>
              <w:rPr>
                <w:rFonts w:eastAsia="Calibri"/>
                <w:sz w:val="22"/>
                <w:szCs w:val="22"/>
              </w:rPr>
            </w:pPr>
          </w:p>
        </w:tc>
      </w:tr>
      <w:tr w:rsidR="009A6B5B" w:rsidRPr="00955B70" w:rsidTr="00DA7C23">
        <w:trPr>
          <w:trHeight w:val="203"/>
        </w:trPr>
        <w:tc>
          <w:tcPr>
            <w:tcW w:w="2130" w:type="dxa"/>
            <w:gridSpan w:val="2"/>
            <w:shd w:val="clear" w:color="auto" w:fill="auto"/>
            <w:vAlign w:val="bottom"/>
          </w:tcPr>
          <w:p w:rsidR="009A6B5B" w:rsidRPr="00955B70" w:rsidRDefault="009A6B5B" w:rsidP="00DA7C23">
            <w:pPr>
              <w:spacing w:line="276" w:lineRule="auto"/>
              <w:rPr>
                <w:rFonts w:ascii="Calibri" w:eastAsia="Calibri" w:hAnsi="Calibri"/>
                <w:sz w:val="22"/>
                <w:szCs w:val="22"/>
              </w:rPr>
            </w:pPr>
          </w:p>
        </w:tc>
        <w:tc>
          <w:tcPr>
            <w:tcW w:w="4504" w:type="dxa"/>
            <w:tcBorders>
              <w:top w:val="single" w:sz="4" w:space="0" w:color="auto"/>
            </w:tcBorders>
            <w:shd w:val="clear" w:color="auto" w:fill="auto"/>
            <w:vAlign w:val="center"/>
          </w:tcPr>
          <w:p w:rsidR="009A6B5B" w:rsidRPr="00955B70" w:rsidRDefault="009A6B5B" w:rsidP="00DA7C23">
            <w:pPr>
              <w:spacing w:line="276" w:lineRule="auto"/>
              <w:jc w:val="center"/>
              <w:rPr>
                <w:rFonts w:ascii="Calibri" w:eastAsia="Calibri" w:hAnsi="Calibri"/>
                <w:i/>
                <w:sz w:val="16"/>
                <w:szCs w:val="16"/>
              </w:rPr>
            </w:pPr>
            <w:r w:rsidRPr="00955B70">
              <w:rPr>
                <w:rFonts w:eastAsia="Calibri"/>
                <w:i/>
                <w:sz w:val="16"/>
                <w:szCs w:val="16"/>
              </w:rPr>
              <w:t>(телефон, адрес электронной почты)</w:t>
            </w:r>
          </w:p>
        </w:tc>
      </w:tr>
    </w:tbl>
    <w:p w:rsidR="009A6B5B" w:rsidRPr="00955B70" w:rsidRDefault="009A6B5B" w:rsidP="009A6B5B">
      <w:pPr>
        <w:spacing w:before="100" w:after="100" w:line="276" w:lineRule="auto"/>
      </w:pPr>
    </w:p>
    <w:p w:rsidR="009A6B5B" w:rsidRPr="00955B70" w:rsidRDefault="009A6B5B" w:rsidP="009A6B5B">
      <w:pPr>
        <w:tabs>
          <w:tab w:val="left" w:pos="851"/>
        </w:tabs>
        <w:spacing w:line="276" w:lineRule="auto"/>
        <w:jc w:val="center"/>
      </w:pPr>
      <w:r w:rsidRPr="00955B70">
        <w:rPr>
          <w:b/>
        </w:rPr>
        <w:t>РЕШЕНИЕ</w:t>
      </w:r>
      <w:r w:rsidRPr="00955B70">
        <w:br/>
        <w:t>о возврате документов без рассмотрения</w:t>
      </w:r>
    </w:p>
    <w:p w:rsidR="009A6B5B" w:rsidRPr="00955B70" w:rsidRDefault="009A6B5B" w:rsidP="009A6B5B">
      <w:pPr>
        <w:tabs>
          <w:tab w:val="left" w:pos="851"/>
        </w:tabs>
        <w:spacing w:line="276" w:lineRule="auto"/>
        <w:jc w:val="center"/>
      </w:pPr>
      <w:r w:rsidRPr="00955B70">
        <w:rPr>
          <w:u w:val="single"/>
        </w:rPr>
        <w:t>___________________________________________</w:t>
      </w:r>
    </w:p>
    <w:p w:rsidR="009A6B5B" w:rsidRPr="00955B70" w:rsidRDefault="009A6B5B" w:rsidP="009A6B5B">
      <w:pPr>
        <w:tabs>
          <w:tab w:val="left" w:pos="851"/>
        </w:tabs>
        <w:spacing w:line="276" w:lineRule="auto"/>
        <w:jc w:val="center"/>
        <w:rPr>
          <w:i/>
          <w:sz w:val="16"/>
        </w:rPr>
      </w:pPr>
      <w:r w:rsidRPr="00955B70">
        <w:rPr>
          <w:i/>
          <w:sz w:val="16"/>
        </w:rPr>
        <w:t>(номер и дата решения)</w:t>
      </w:r>
    </w:p>
    <w:p w:rsidR="009A6B5B" w:rsidRPr="00955B70" w:rsidRDefault="009A6B5B" w:rsidP="009A6B5B">
      <w:pPr>
        <w:tabs>
          <w:tab w:val="left" w:pos="851"/>
        </w:tabs>
        <w:spacing w:line="276" w:lineRule="auto"/>
        <w:jc w:val="center"/>
      </w:pPr>
    </w:p>
    <w:p w:rsidR="009A6B5B" w:rsidRPr="00955B70" w:rsidRDefault="009A6B5B" w:rsidP="009A6B5B">
      <w:pPr>
        <w:pStyle w:val="a9"/>
        <w:spacing w:before="0" w:beforeAutospacing="0" w:after="0" w:afterAutospacing="0" w:line="276" w:lineRule="auto"/>
        <w:ind w:firstLine="708"/>
        <w:jc w:val="both"/>
      </w:pPr>
      <w:proofErr w:type="gramStart"/>
      <w:r w:rsidRPr="00955B70">
        <w:t>В соответствии с частью 6 статьи 51</w:t>
      </w:r>
      <w:r w:rsidRPr="00955B70">
        <w:rPr>
          <w:vertAlign w:val="superscript"/>
        </w:rPr>
        <w:t>1</w:t>
      </w:r>
      <w:r w:rsidRPr="00955B70">
        <w:t xml:space="preserve"> Градостроительного кодекса Российской Федерации принято решение о возврате застройщику _____________________________________________** без рассмотрения (______________________________) по следующим основаниям </w:t>
      </w:r>
      <w:r w:rsidRPr="00955B70">
        <w:rPr>
          <w:i/>
        </w:rPr>
        <w:t xml:space="preserve">(указываются </w:t>
      </w:r>
      <w:proofErr w:type="gramEnd"/>
    </w:p>
    <w:p w:rsidR="009A6B5B" w:rsidRPr="00955B70" w:rsidRDefault="009A6B5B" w:rsidP="009A6B5B">
      <w:pPr>
        <w:pStyle w:val="a9"/>
        <w:spacing w:before="0" w:beforeAutospacing="0" w:after="0" w:afterAutospacing="0" w:line="276" w:lineRule="auto"/>
        <w:ind w:left="2127" w:firstLine="567"/>
        <w:jc w:val="both"/>
        <w:rPr>
          <w:i/>
          <w:sz w:val="16"/>
          <w:szCs w:val="16"/>
        </w:rPr>
      </w:pPr>
      <w:r w:rsidRPr="00955B70">
        <w:rPr>
          <w:i/>
          <w:sz w:val="16"/>
          <w:szCs w:val="16"/>
        </w:rPr>
        <w:t>(входящие дата и номер)</w:t>
      </w:r>
    </w:p>
    <w:p w:rsidR="009A6B5B" w:rsidRPr="00955B70" w:rsidRDefault="009A6B5B" w:rsidP="009A6B5B">
      <w:pPr>
        <w:pStyle w:val="a9"/>
        <w:spacing w:before="0" w:beforeAutospacing="0" w:after="0" w:afterAutospacing="0" w:line="276" w:lineRule="auto"/>
        <w:jc w:val="both"/>
      </w:pPr>
      <w:r w:rsidRPr="00955B70">
        <w:rPr>
          <w:i/>
        </w:rPr>
        <w:lastRenderedPageBreak/>
        <w:t>соответствующие основания)</w:t>
      </w:r>
      <w:r w:rsidRPr="00955B70">
        <w:t>:</w:t>
      </w:r>
    </w:p>
    <w:p w:rsidR="009A6B5B" w:rsidRPr="00955B70" w:rsidRDefault="009A6B5B" w:rsidP="00745B43">
      <w:pPr>
        <w:pStyle w:val="a9"/>
        <w:numPr>
          <w:ilvl w:val="0"/>
          <w:numId w:val="2"/>
        </w:numPr>
        <w:spacing w:before="0" w:beforeAutospacing="0" w:after="0" w:afterAutospacing="0" w:line="276" w:lineRule="auto"/>
        <w:ind w:left="0" w:firstLine="567"/>
        <w:jc w:val="both"/>
      </w:pPr>
      <w:r w:rsidRPr="00955B70">
        <w:t>Возврат уведомления и документов связи с тем, что не представлены в полном объеме документы, предусмотренные пунктами 2 – 4 части 3 статьи 51</w:t>
      </w:r>
      <w:r w:rsidRPr="00955B70">
        <w:rPr>
          <w:vertAlign w:val="superscript"/>
        </w:rPr>
        <w:t>1</w:t>
      </w:r>
      <w:r w:rsidRPr="00955B70">
        <w:t xml:space="preserve"> Градостроительного кодекса Российской Федерации.</w:t>
      </w:r>
    </w:p>
    <w:p w:rsidR="009A6B5B" w:rsidRPr="00955B70" w:rsidRDefault="009A6B5B" w:rsidP="00745B43">
      <w:pPr>
        <w:pStyle w:val="a9"/>
        <w:numPr>
          <w:ilvl w:val="0"/>
          <w:numId w:val="2"/>
        </w:numPr>
        <w:spacing w:before="0" w:beforeAutospacing="0" w:after="0" w:afterAutospacing="0" w:line="276" w:lineRule="auto"/>
        <w:ind w:left="0" w:firstLine="567"/>
        <w:jc w:val="both"/>
      </w:pPr>
      <w:r w:rsidRPr="00955B70">
        <w:t>Возврат уведомления и документов в связи с неполным предоставлением сведений, предусмотренных частью 1 статьи 51</w:t>
      </w:r>
      <w:r w:rsidRPr="00955B70">
        <w:rPr>
          <w:vertAlign w:val="superscript"/>
        </w:rPr>
        <w:t>1</w:t>
      </w:r>
      <w:r w:rsidRPr="00955B70">
        <w:t xml:space="preserve"> Градостроительного кодекса Российской Федерации.</w:t>
      </w:r>
    </w:p>
    <w:p w:rsidR="009A6B5B" w:rsidRPr="00955B70" w:rsidRDefault="009A6B5B" w:rsidP="009A6B5B">
      <w:pPr>
        <w:spacing w:line="276" w:lineRule="auto"/>
        <w:ind w:firstLine="567"/>
        <w:jc w:val="both"/>
      </w:pPr>
      <w:r w:rsidRPr="00955B70">
        <w:t>Вы вправе повторно обратиться в уполномоченный орган с заявлением о предоставлении услуги после устранения указанных нарушений.</w:t>
      </w:r>
    </w:p>
    <w:p w:rsidR="009A6B5B" w:rsidRPr="00955B70" w:rsidRDefault="009A6B5B" w:rsidP="009A6B5B">
      <w:pPr>
        <w:spacing w:line="276" w:lineRule="auto"/>
        <w:ind w:firstLine="567"/>
        <w:jc w:val="both"/>
      </w:pPr>
      <w:proofErr w:type="gramStart"/>
      <w:r w:rsidRPr="00955B70">
        <w:t>В соответствии с частью 6</w:t>
      </w:r>
      <w:r w:rsidRPr="00955B70">
        <w:rPr>
          <w:vertAlign w:val="superscript"/>
        </w:rPr>
        <w:t>1</w:t>
      </w:r>
      <w:r w:rsidRPr="00955B70">
        <w:t xml:space="preserve"> статьи 51</w:t>
      </w:r>
      <w:r w:rsidRPr="00955B70">
        <w:rPr>
          <w:vertAlign w:val="superscript"/>
        </w:rPr>
        <w:t>1</w:t>
      </w:r>
      <w:r w:rsidRPr="00955B70">
        <w:t xml:space="preserve"> Градостроительного кодекса Российской Федерации при возврате застройщику уведомления о планируемых строительстве или реконструкции объекта индивидуального жилищного строительства или садового дома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и прилагаемых к ним документов такие уведомления считаются ненаправленными.</w:t>
      </w:r>
      <w:proofErr w:type="gramEnd"/>
    </w:p>
    <w:p w:rsidR="009A6B5B" w:rsidRPr="00955B70" w:rsidRDefault="009A6B5B" w:rsidP="009A6B5B">
      <w:pPr>
        <w:spacing w:line="276" w:lineRule="auto"/>
        <w:ind w:firstLine="567"/>
        <w:jc w:val="both"/>
      </w:pPr>
      <w:r w:rsidRPr="00955B70">
        <w:t>Данное решение может быть обжаловано в досудебном порядке путем направления жалобы в уполномоченный орган, а также в судебном порядке.</w:t>
      </w:r>
    </w:p>
    <w:p w:rsidR="009A6B5B" w:rsidRPr="00955B70" w:rsidRDefault="009A6B5B" w:rsidP="009A6B5B"/>
    <w:p w:rsidR="009A6B5B" w:rsidRPr="00955B70" w:rsidRDefault="009A6B5B" w:rsidP="009A6B5B"/>
    <w:tbl>
      <w:tblPr>
        <w:tblW w:w="9470" w:type="dxa"/>
        <w:tblLayout w:type="fixed"/>
        <w:tblCellMar>
          <w:left w:w="28" w:type="dxa"/>
          <w:right w:w="28" w:type="dxa"/>
        </w:tblCellMar>
        <w:tblLook w:val="0000"/>
      </w:tblPr>
      <w:tblGrid>
        <w:gridCol w:w="3119"/>
        <w:gridCol w:w="595"/>
        <w:gridCol w:w="1957"/>
        <w:gridCol w:w="594"/>
        <w:gridCol w:w="3205"/>
      </w:tblGrid>
      <w:tr w:rsidR="009A6B5B" w:rsidRPr="00955B70" w:rsidTr="00DA7C23">
        <w:tc>
          <w:tcPr>
            <w:tcW w:w="3119" w:type="dxa"/>
            <w:tcBorders>
              <w:top w:val="nil"/>
              <w:left w:val="nil"/>
              <w:bottom w:val="single" w:sz="4" w:space="0" w:color="auto"/>
              <w:right w:val="nil"/>
            </w:tcBorders>
            <w:vAlign w:val="bottom"/>
          </w:tcPr>
          <w:p w:rsidR="009A6B5B" w:rsidRPr="00955B70" w:rsidRDefault="009A6B5B" w:rsidP="00DA7C23"/>
        </w:tc>
        <w:tc>
          <w:tcPr>
            <w:tcW w:w="595" w:type="dxa"/>
            <w:tcBorders>
              <w:top w:val="nil"/>
              <w:left w:val="nil"/>
              <w:bottom w:val="nil"/>
              <w:right w:val="nil"/>
            </w:tcBorders>
            <w:vAlign w:val="bottom"/>
          </w:tcPr>
          <w:p w:rsidR="009A6B5B" w:rsidRPr="00955B70" w:rsidRDefault="009A6B5B" w:rsidP="00DA7C23"/>
        </w:tc>
        <w:tc>
          <w:tcPr>
            <w:tcW w:w="1957" w:type="dxa"/>
            <w:tcBorders>
              <w:top w:val="nil"/>
              <w:left w:val="nil"/>
              <w:bottom w:val="single" w:sz="4" w:space="0" w:color="auto"/>
              <w:right w:val="nil"/>
            </w:tcBorders>
            <w:vAlign w:val="bottom"/>
          </w:tcPr>
          <w:p w:rsidR="009A6B5B" w:rsidRPr="00955B70" w:rsidRDefault="009A6B5B" w:rsidP="00DA7C23"/>
        </w:tc>
        <w:tc>
          <w:tcPr>
            <w:tcW w:w="594" w:type="dxa"/>
            <w:tcBorders>
              <w:top w:val="nil"/>
              <w:left w:val="nil"/>
              <w:bottom w:val="nil"/>
              <w:right w:val="nil"/>
            </w:tcBorders>
            <w:vAlign w:val="bottom"/>
          </w:tcPr>
          <w:p w:rsidR="009A6B5B" w:rsidRPr="00955B70" w:rsidRDefault="009A6B5B" w:rsidP="00DA7C23"/>
        </w:tc>
        <w:tc>
          <w:tcPr>
            <w:tcW w:w="3205" w:type="dxa"/>
            <w:tcBorders>
              <w:top w:val="nil"/>
              <w:left w:val="nil"/>
              <w:bottom w:val="single" w:sz="4" w:space="0" w:color="auto"/>
              <w:right w:val="nil"/>
            </w:tcBorders>
            <w:vAlign w:val="bottom"/>
          </w:tcPr>
          <w:p w:rsidR="009A6B5B" w:rsidRPr="00955B70" w:rsidRDefault="009A6B5B" w:rsidP="00DA7C23"/>
        </w:tc>
      </w:tr>
      <w:tr w:rsidR="009A6B5B" w:rsidRPr="00955B70" w:rsidTr="00DA7C23">
        <w:tc>
          <w:tcPr>
            <w:tcW w:w="3119" w:type="dxa"/>
            <w:tcBorders>
              <w:top w:val="nil"/>
              <w:left w:val="nil"/>
              <w:bottom w:val="nil"/>
              <w:right w:val="nil"/>
            </w:tcBorders>
          </w:tcPr>
          <w:p w:rsidR="009A6B5B" w:rsidRPr="00955B70" w:rsidRDefault="009A6B5B" w:rsidP="00DA7C23">
            <w:pPr>
              <w:spacing w:line="240" w:lineRule="atLeast"/>
              <w:jc w:val="center"/>
              <w:rPr>
                <w:sz w:val="20"/>
              </w:rPr>
            </w:pPr>
            <w:r w:rsidRPr="00955B70">
              <w:rPr>
                <w:sz w:val="20"/>
              </w:rPr>
              <w:t>(должность)</w:t>
            </w:r>
          </w:p>
        </w:tc>
        <w:tc>
          <w:tcPr>
            <w:tcW w:w="595" w:type="dxa"/>
            <w:tcBorders>
              <w:top w:val="nil"/>
              <w:left w:val="nil"/>
              <w:bottom w:val="nil"/>
              <w:right w:val="nil"/>
            </w:tcBorders>
          </w:tcPr>
          <w:p w:rsidR="009A6B5B" w:rsidRPr="00955B70" w:rsidRDefault="009A6B5B" w:rsidP="00DA7C23">
            <w:pPr>
              <w:spacing w:line="240" w:lineRule="atLeast"/>
              <w:jc w:val="center"/>
              <w:rPr>
                <w:sz w:val="20"/>
              </w:rPr>
            </w:pPr>
          </w:p>
        </w:tc>
        <w:tc>
          <w:tcPr>
            <w:tcW w:w="1957" w:type="dxa"/>
            <w:tcBorders>
              <w:top w:val="nil"/>
              <w:left w:val="nil"/>
              <w:bottom w:val="nil"/>
              <w:right w:val="nil"/>
            </w:tcBorders>
          </w:tcPr>
          <w:p w:rsidR="009A6B5B" w:rsidRPr="00955B70" w:rsidRDefault="009A6B5B" w:rsidP="00DA7C23">
            <w:pPr>
              <w:spacing w:line="240" w:lineRule="atLeast"/>
              <w:jc w:val="center"/>
              <w:rPr>
                <w:sz w:val="20"/>
              </w:rPr>
            </w:pPr>
            <w:r w:rsidRPr="00955B70">
              <w:rPr>
                <w:sz w:val="20"/>
              </w:rPr>
              <w:t>(подпись)</w:t>
            </w:r>
          </w:p>
        </w:tc>
        <w:tc>
          <w:tcPr>
            <w:tcW w:w="594" w:type="dxa"/>
            <w:tcBorders>
              <w:top w:val="nil"/>
              <w:left w:val="nil"/>
              <w:bottom w:val="nil"/>
              <w:right w:val="nil"/>
            </w:tcBorders>
          </w:tcPr>
          <w:p w:rsidR="009A6B5B" w:rsidRPr="00955B70" w:rsidRDefault="009A6B5B" w:rsidP="00DA7C23">
            <w:pPr>
              <w:spacing w:line="240" w:lineRule="atLeast"/>
              <w:jc w:val="center"/>
              <w:rPr>
                <w:sz w:val="20"/>
              </w:rPr>
            </w:pPr>
          </w:p>
        </w:tc>
        <w:tc>
          <w:tcPr>
            <w:tcW w:w="3205" w:type="dxa"/>
            <w:tcBorders>
              <w:top w:val="nil"/>
              <w:left w:val="nil"/>
              <w:bottom w:val="nil"/>
              <w:right w:val="nil"/>
            </w:tcBorders>
          </w:tcPr>
          <w:p w:rsidR="009A6B5B" w:rsidRPr="00955B70" w:rsidRDefault="009A6B5B" w:rsidP="00DA7C23">
            <w:pPr>
              <w:spacing w:line="240" w:lineRule="atLeast"/>
              <w:jc w:val="center"/>
              <w:rPr>
                <w:sz w:val="20"/>
              </w:rPr>
            </w:pPr>
            <w:proofErr w:type="gramStart"/>
            <w:r w:rsidRPr="00955B70">
              <w:rPr>
                <w:sz w:val="20"/>
              </w:rPr>
              <w:t>(фамилия, имя, отчество</w:t>
            </w:r>
            <w:r w:rsidRPr="00955B70">
              <w:rPr>
                <w:sz w:val="20"/>
              </w:rPr>
              <w:br/>
              <w:t>(при наличии)</w:t>
            </w:r>
            <w:proofErr w:type="gramEnd"/>
          </w:p>
        </w:tc>
      </w:tr>
    </w:tbl>
    <w:p w:rsidR="009A6B5B" w:rsidRPr="00955B70" w:rsidRDefault="009A6B5B" w:rsidP="009A6B5B">
      <w:pPr>
        <w:spacing w:line="240" w:lineRule="atLeast"/>
        <w:rPr>
          <w:szCs w:val="28"/>
        </w:rPr>
      </w:pPr>
    </w:p>
    <w:p w:rsidR="009A6B5B" w:rsidRPr="00955B70" w:rsidRDefault="009A6B5B" w:rsidP="009A6B5B">
      <w:pPr>
        <w:spacing w:line="240" w:lineRule="atLeast"/>
        <w:rPr>
          <w:szCs w:val="28"/>
        </w:rPr>
      </w:pPr>
    </w:p>
    <w:p w:rsidR="009A6B5B" w:rsidRPr="00955B70" w:rsidRDefault="009A6B5B" w:rsidP="009A6B5B">
      <w:pPr>
        <w:spacing w:line="276" w:lineRule="auto"/>
        <w:jc w:val="both"/>
        <w:rPr>
          <w:szCs w:val="28"/>
        </w:rPr>
      </w:pPr>
      <w:r w:rsidRPr="00955B70">
        <w:rPr>
          <w:szCs w:val="28"/>
        </w:rPr>
        <w:t>Дата</w:t>
      </w:r>
    </w:p>
    <w:p w:rsidR="009A6B5B" w:rsidRPr="00955B70" w:rsidRDefault="009A6B5B" w:rsidP="009A6B5B">
      <w:pPr>
        <w:spacing w:line="276" w:lineRule="auto"/>
        <w:jc w:val="both"/>
        <w:rPr>
          <w:szCs w:val="28"/>
        </w:rPr>
      </w:pPr>
    </w:p>
    <w:p w:rsidR="009A6B5B" w:rsidRPr="00955B70" w:rsidRDefault="009A6B5B" w:rsidP="009A6B5B">
      <w:pPr>
        <w:spacing w:line="276" w:lineRule="auto"/>
        <w:jc w:val="both"/>
      </w:pPr>
      <w:r w:rsidRPr="00955B70">
        <w:t>*Сведения об ИНН в отношении иностранного юридического лица не указываются.</w:t>
      </w:r>
    </w:p>
    <w:p w:rsidR="009A6B5B" w:rsidRPr="00955B70" w:rsidRDefault="009A6B5B" w:rsidP="009A6B5B">
      <w:pPr>
        <w:spacing w:line="276" w:lineRule="auto"/>
        <w:jc w:val="both"/>
      </w:pPr>
      <w:proofErr w:type="gramStart"/>
      <w:r w:rsidRPr="00955B70">
        <w:t>**Указывается один из вариантов: уведомление о планируемых строительстве или реконструкции объекта индивидуального жилищного строительства или садового дома, уведомление об изменении параметров планируемого строительства или реконструкции объекта индивидуального жилищного строительства или садового дома.</w:t>
      </w:r>
      <w:proofErr w:type="gramEnd"/>
    </w:p>
    <w:p w:rsidR="009A6B5B" w:rsidRPr="00955B70" w:rsidRDefault="009A6B5B" w:rsidP="009A6B5B">
      <w:pPr>
        <w:autoSpaceDE w:val="0"/>
        <w:autoSpaceDN w:val="0"/>
        <w:adjustRightInd w:val="0"/>
        <w:jc w:val="right"/>
        <w:rPr>
          <w:bCs/>
          <w:sz w:val="28"/>
          <w:szCs w:val="28"/>
        </w:rPr>
      </w:pPr>
      <w:r w:rsidRPr="00955B70">
        <w:rPr>
          <w:szCs w:val="28"/>
        </w:rPr>
        <w:br w:type="page"/>
      </w:r>
      <w:r w:rsidRPr="00955B70">
        <w:rPr>
          <w:bCs/>
          <w:sz w:val="28"/>
          <w:szCs w:val="28"/>
        </w:rPr>
        <w:lastRenderedPageBreak/>
        <w:t>Приложение № 4</w:t>
      </w:r>
    </w:p>
    <w:p w:rsidR="009A6B5B" w:rsidRPr="00955B70" w:rsidRDefault="009A6B5B" w:rsidP="009A6B5B">
      <w:pPr>
        <w:widowControl w:val="0"/>
        <w:tabs>
          <w:tab w:val="left" w:pos="567"/>
        </w:tabs>
        <w:ind w:left="3969" w:firstLine="567"/>
        <w:jc w:val="right"/>
        <w:rPr>
          <w:sz w:val="28"/>
          <w:szCs w:val="28"/>
        </w:rPr>
      </w:pPr>
      <w:r w:rsidRPr="00955B70">
        <w:rPr>
          <w:sz w:val="28"/>
          <w:szCs w:val="28"/>
        </w:rPr>
        <w:t>к Административному регламенту</w:t>
      </w:r>
    </w:p>
    <w:p w:rsidR="009A6B5B" w:rsidRDefault="009A6B5B" w:rsidP="009A6B5B">
      <w:pPr>
        <w:widowControl w:val="0"/>
        <w:tabs>
          <w:tab w:val="left" w:pos="0"/>
        </w:tabs>
        <w:ind w:left="3969" w:right="-1" w:firstLine="567"/>
        <w:contextualSpacing/>
        <w:jc w:val="right"/>
        <w:rPr>
          <w:sz w:val="28"/>
          <w:szCs w:val="28"/>
        </w:rPr>
      </w:pPr>
      <w:r w:rsidRPr="00955B70">
        <w:rPr>
          <w:sz w:val="28"/>
          <w:szCs w:val="28"/>
        </w:rPr>
        <w:t>по</w:t>
      </w:r>
      <w:r>
        <w:rPr>
          <w:sz w:val="28"/>
          <w:szCs w:val="28"/>
        </w:rPr>
        <w:t xml:space="preserve"> предоставлению </w:t>
      </w:r>
    </w:p>
    <w:p w:rsidR="009A6B5B" w:rsidRPr="00955B70" w:rsidRDefault="009A6B5B" w:rsidP="009A6B5B">
      <w:pPr>
        <w:widowControl w:val="0"/>
        <w:tabs>
          <w:tab w:val="left" w:pos="0"/>
        </w:tabs>
        <w:ind w:left="3969" w:right="-1" w:firstLine="567"/>
        <w:contextualSpacing/>
        <w:jc w:val="right"/>
        <w:rPr>
          <w:sz w:val="28"/>
          <w:szCs w:val="28"/>
        </w:rPr>
      </w:pPr>
      <w:r>
        <w:rPr>
          <w:sz w:val="28"/>
          <w:szCs w:val="28"/>
        </w:rPr>
        <w:t>муниципальной</w:t>
      </w:r>
      <w:r w:rsidRPr="00955B70">
        <w:rPr>
          <w:sz w:val="28"/>
          <w:szCs w:val="28"/>
        </w:rPr>
        <w:t xml:space="preserve"> услуги</w:t>
      </w:r>
    </w:p>
    <w:p w:rsidR="009A6B5B" w:rsidRPr="00955B70" w:rsidRDefault="009A6B5B" w:rsidP="009A6B5B">
      <w:pPr>
        <w:autoSpaceDE w:val="0"/>
        <w:autoSpaceDN w:val="0"/>
        <w:adjustRightInd w:val="0"/>
        <w:jc w:val="right"/>
        <w:rPr>
          <w:bCs/>
          <w:sz w:val="28"/>
          <w:szCs w:val="28"/>
        </w:rPr>
      </w:pPr>
    </w:p>
    <w:p w:rsidR="009A6B5B" w:rsidRPr="00955B70" w:rsidRDefault="009A6B5B" w:rsidP="009A6B5B">
      <w:pPr>
        <w:spacing w:line="240" w:lineRule="exact"/>
        <w:rPr>
          <w:szCs w:val="28"/>
        </w:rPr>
      </w:pPr>
    </w:p>
    <w:p w:rsidR="009A6B5B" w:rsidRPr="00955B70" w:rsidRDefault="009A6B5B" w:rsidP="009A6B5B">
      <w:pPr>
        <w:spacing w:line="240" w:lineRule="exact"/>
        <w:rPr>
          <w:szCs w:val="28"/>
        </w:rPr>
      </w:pPr>
    </w:p>
    <w:p w:rsidR="009A6B5B" w:rsidRPr="00955B70" w:rsidRDefault="009A6B5B" w:rsidP="009A6B5B">
      <w:pPr>
        <w:spacing w:line="240" w:lineRule="exact"/>
        <w:rPr>
          <w:szCs w:val="28"/>
        </w:rPr>
      </w:pPr>
    </w:p>
    <w:p w:rsidR="009A6B5B" w:rsidRPr="00955B70" w:rsidRDefault="009A6B5B" w:rsidP="009A6B5B">
      <w:pPr>
        <w:spacing w:line="240" w:lineRule="atLeast"/>
        <w:jc w:val="center"/>
        <w:rPr>
          <w:b/>
          <w:szCs w:val="28"/>
        </w:rPr>
      </w:pPr>
      <w:proofErr w:type="gramStart"/>
      <w:r w:rsidRPr="00955B70">
        <w:rPr>
          <w:b/>
          <w:szCs w:val="28"/>
        </w:rPr>
        <w:t>З</w:t>
      </w:r>
      <w:proofErr w:type="gramEnd"/>
      <w:r w:rsidRPr="00955B70">
        <w:rPr>
          <w:b/>
          <w:szCs w:val="28"/>
        </w:rPr>
        <w:t xml:space="preserve"> А Я В Л Е Н И Е</w:t>
      </w:r>
    </w:p>
    <w:p w:rsidR="009A6B5B" w:rsidRPr="00955B70" w:rsidRDefault="009A6B5B" w:rsidP="009A6B5B">
      <w:pPr>
        <w:spacing w:line="120" w:lineRule="exact"/>
        <w:jc w:val="center"/>
        <w:rPr>
          <w:b/>
          <w:szCs w:val="28"/>
        </w:rPr>
      </w:pPr>
    </w:p>
    <w:p w:rsidR="009A6B5B" w:rsidRPr="00955B70" w:rsidRDefault="009A6B5B" w:rsidP="009A6B5B">
      <w:pPr>
        <w:spacing w:line="240" w:lineRule="atLeast"/>
        <w:jc w:val="center"/>
        <w:rPr>
          <w:b/>
          <w:szCs w:val="28"/>
        </w:rPr>
      </w:pPr>
      <w:r w:rsidRPr="00955B70">
        <w:rPr>
          <w:b/>
          <w:szCs w:val="28"/>
        </w:rPr>
        <w:t xml:space="preserve">о выдаче дубликата </w:t>
      </w:r>
    </w:p>
    <w:p w:rsidR="009A6B5B" w:rsidRPr="00955B70" w:rsidRDefault="009A6B5B" w:rsidP="009A6B5B">
      <w:pPr>
        <w:spacing w:line="240" w:lineRule="atLeast"/>
        <w:jc w:val="center"/>
        <w:rPr>
          <w:b/>
          <w:szCs w:val="28"/>
        </w:rPr>
      </w:pPr>
      <w:proofErr w:type="gramStart"/>
      <w:r w:rsidRPr="00955B70">
        <w:rPr>
          <w:b/>
          <w:szCs w:val="28"/>
        </w:rPr>
        <w:t>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p w:rsidR="009A6B5B" w:rsidRPr="00955B70" w:rsidRDefault="009A6B5B" w:rsidP="009A6B5B">
      <w:pPr>
        <w:spacing w:line="240" w:lineRule="atLeast"/>
        <w:jc w:val="center"/>
        <w:rPr>
          <w:b/>
          <w:szCs w:val="28"/>
        </w:rPr>
      </w:pPr>
      <w:r w:rsidRPr="00955B70">
        <w:rPr>
          <w:b/>
          <w:szCs w:val="28"/>
        </w:rPr>
        <w:t>(далее - уведомление)</w:t>
      </w:r>
    </w:p>
    <w:p w:rsidR="009A6B5B" w:rsidRPr="00955B70" w:rsidRDefault="009A6B5B" w:rsidP="009A6B5B">
      <w:pPr>
        <w:spacing w:line="240" w:lineRule="atLeast"/>
        <w:rPr>
          <w:szCs w:val="28"/>
        </w:rPr>
      </w:pPr>
    </w:p>
    <w:p w:rsidR="009A6B5B" w:rsidRPr="00955B70" w:rsidRDefault="009A6B5B" w:rsidP="009A6B5B">
      <w:pPr>
        <w:spacing w:line="240" w:lineRule="atLeast"/>
        <w:jc w:val="right"/>
        <w:rPr>
          <w:szCs w:val="28"/>
        </w:rPr>
      </w:pPr>
      <w:r w:rsidRPr="00955B70">
        <w:rPr>
          <w:szCs w:val="28"/>
        </w:rPr>
        <w:t>"___" _________ 20___ г.</w:t>
      </w:r>
    </w:p>
    <w:p w:rsidR="009A6B5B" w:rsidRPr="00955B70" w:rsidRDefault="009A6B5B" w:rsidP="009A6B5B">
      <w:pPr>
        <w:spacing w:line="240" w:lineRule="exact"/>
        <w:rPr>
          <w:szCs w:val="28"/>
        </w:rPr>
      </w:pPr>
    </w:p>
    <w:p w:rsidR="009A6B5B" w:rsidRPr="008A167C" w:rsidRDefault="009A6B5B" w:rsidP="009A6B5B">
      <w:pPr>
        <w:spacing w:line="240" w:lineRule="exact"/>
        <w:jc w:val="center"/>
        <w:rPr>
          <w:b/>
          <w:szCs w:val="28"/>
        </w:rPr>
      </w:pPr>
      <w:r w:rsidRPr="008A167C">
        <w:rPr>
          <w:b/>
          <w:szCs w:val="28"/>
          <w:u w:val="single"/>
        </w:rPr>
        <w:t>____ Администрация Пинежского муниципального района Архангельской области</w:t>
      </w:r>
      <w:r>
        <w:rPr>
          <w:b/>
          <w:szCs w:val="28"/>
        </w:rPr>
        <w:t>______</w:t>
      </w:r>
    </w:p>
    <w:p w:rsidR="009A6B5B" w:rsidRPr="00955B70" w:rsidRDefault="009A6B5B" w:rsidP="009A6B5B">
      <w:pPr>
        <w:spacing w:line="240" w:lineRule="atLeast"/>
        <w:jc w:val="center"/>
        <w:rPr>
          <w:sz w:val="20"/>
        </w:rPr>
      </w:pPr>
      <w:r w:rsidRPr="00955B70">
        <w:rPr>
          <w:sz w:val="20"/>
        </w:rPr>
        <w:t xml:space="preserve"> (наименование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w:t>
      </w:r>
      <w:r w:rsidRPr="00955B70">
        <w:rPr>
          <w:sz w:val="20"/>
        </w:rPr>
        <w:br/>
        <w:t>органа местного самоуправления)</w:t>
      </w:r>
    </w:p>
    <w:p w:rsidR="009A6B5B" w:rsidRPr="00955B70" w:rsidRDefault="009A6B5B" w:rsidP="009A6B5B">
      <w:pPr>
        <w:spacing w:line="240" w:lineRule="atLeast"/>
        <w:jc w:val="center"/>
        <w:rPr>
          <w:szCs w:val="28"/>
        </w:rPr>
      </w:pPr>
    </w:p>
    <w:p w:rsidR="009A6B5B" w:rsidRPr="00955B70" w:rsidRDefault="009A6B5B" w:rsidP="009A6B5B">
      <w:pPr>
        <w:spacing w:line="240" w:lineRule="atLeast"/>
        <w:jc w:val="center"/>
        <w:rPr>
          <w:szCs w:val="28"/>
        </w:rPr>
      </w:pPr>
      <w:r w:rsidRPr="00955B70">
        <w:rPr>
          <w:szCs w:val="28"/>
        </w:rPr>
        <w:t>1. Сведения о застройщике</w:t>
      </w:r>
    </w:p>
    <w:p w:rsidR="009A6B5B" w:rsidRPr="00955B70" w:rsidRDefault="009A6B5B" w:rsidP="009A6B5B">
      <w:pPr>
        <w:spacing w:line="240" w:lineRule="atLeast"/>
        <w:jc w:val="center"/>
        <w:rPr>
          <w:szCs w:val="28"/>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4252"/>
        <w:gridCol w:w="5104"/>
      </w:tblGrid>
      <w:tr w:rsidR="009A6B5B" w:rsidRPr="00955B70" w:rsidTr="00DA7C23">
        <w:tc>
          <w:tcPr>
            <w:tcW w:w="817" w:type="dxa"/>
            <w:shd w:val="clear" w:color="auto" w:fill="auto"/>
          </w:tcPr>
          <w:p w:rsidR="009A6B5B" w:rsidRPr="00955B70" w:rsidRDefault="009A6B5B" w:rsidP="00DA7C23">
            <w:pPr>
              <w:spacing w:before="60" w:after="60" w:line="240" w:lineRule="atLeast"/>
              <w:jc w:val="center"/>
              <w:rPr>
                <w:szCs w:val="28"/>
              </w:rPr>
            </w:pPr>
            <w:r w:rsidRPr="00955B70">
              <w:rPr>
                <w:szCs w:val="28"/>
              </w:rPr>
              <w:t>1.1</w:t>
            </w:r>
          </w:p>
        </w:tc>
        <w:tc>
          <w:tcPr>
            <w:tcW w:w="4252" w:type="dxa"/>
            <w:shd w:val="clear" w:color="auto" w:fill="auto"/>
          </w:tcPr>
          <w:p w:rsidR="009A6B5B" w:rsidRPr="00955B70" w:rsidRDefault="009A6B5B" w:rsidP="00DA7C23">
            <w:pPr>
              <w:spacing w:before="60" w:after="60" w:line="240" w:lineRule="atLeast"/>
              <w:rPr>
                <w:szCs w:val="28"/>
              </w:rPr>
            </w:pPr>
            <w:r w:rsidRPr="00955B70">
              <w:rPr>
                <w:szCs w:val="28"/>
              </w:rPr>
              <w:t>Сведения о физическом лице, в случае если застройщиком является физическое лицо:</w:t>
            </w:r>
          </w:p>
        </w:tc>
        <w:tc>
          <w:tcPr>
            <w:tcW w:w="5104" w:type="dxa"/>
            <w:shd w:val="clear" w:color="auto" w:fill="auto"/>
          </w:tcPr>
          <w:p w:rsidR="009A6B5B" w:rsidRPr="00955B70" w:rsidRDefault="009A6B5B" w:rsidP="00DA7C23">
            <w:pPr>
              <w:spacing w:before="60" w:after="60" w:line="240" w:lineRule="atLeast"/>
              <w:rPr>
                <w:szCs w:val="28"/>
              </w:rPr>
            </w:pPr>
          </w:p>
        </w:tc>
      </w:tr>
      <w:tr w:rsidR="009A6B5B" w:rsidRPr="00955B70" w:rsidTr="00DA7C23">
        <w:tc>
          <w:tcPr>
            <w:tcW w:w="817" w:type="dxa"/>
            <w:shd w:val="clear" w:color="auto" w:fill="auto"/>
          </w:tcPr>
          <w:p w:rsidR="009A6B5B" w:rsidRPr="00955B70" w:rsidRDefault="009A6B5B" w:rsidP="00DA7C23">
            <w:pPr>
              <w:spacing w:before="60" w:after="60" w:line="240" w:lineRule="atLeast"/>
              <w:jc w:val="center"/>
              <w:rPr>
                <w:szCs w:val="28"/>
              </w:rPr>
            </w:pPr>
            <w:r w:rsidRPr="00955B70">
              <w:rPr>
                <w:szCs w:val="28"/>
              </w:rPr>
              <w:t>1.1.1</w:t>
            </w:r>
          </w:p>
        </w:tc>
        <w:tc>
          <w:tcPr>
            <w:tcW w:w="4252" w:type="dxa"/>
            <w:shd w:val="clear" w:color="auto" w:fill="auto"/>
          </w:tcPr>
          <w:p w:rsidR="009A6B5B" w:rsidRPr="00955B70" w:rsidRDefault="009A6B5B" w:rsidP="00DA7C23">
            <w:pPr>
              <w:spacing w:before="60" w:after="60" w:line="240" w:lineRule="atLeast"/>
              <w:rPr>
                <w:szCs w:val="28"/>
              </w:rPr>
            </w:pPr>
            <w:r w:rsidRPr="00955B70">
              <w:rPr>
                <w:szCs w:val="28"/>
              </w:rPr>
              <w:t>Фамилия, имя, отчество (при наличии)</w:t>
            </w:r>
          </w:p>
        </w:tc>
        <w:tc>
          <w:tcPr>
            <w:tcW w:w="5104" w:type="dxa"/>
            <w:shd w:val="clear" w:color="auto" w:fill="auto"/>
          </w:tcPr>
          <w:p w:rsidR="009A6B5B" w:rsidRPr="00955B70" w:rsidRDefault="009A6B5B" w:rsidP="00DA7C23">
            <w:pPr>
              <w:spacing w:before="60" w:after="60" w:line="240" w:lineRule="atLeast"/>
              <w:rPr>
                <w:szCs w:val="28"/>
              </w:rPr>
            </w:pPr>
          </w:p>
        </w:tc>
      </w:tr>
      <w:tr w:rsidR="009A6B5B" w:rsidRPr="00955B70" w:rsidTr="00DA7C23">
        <w:tc>
          <w:tcPr>
            <w:tcW w:w="817" w:type="dxa"/>
            <w:shd w:val="clear" w:color="auto" w:fill="auto"/>
          </w:tcPr>
          <w:p w:rsidR="009A6B5B" w:rsidRPr="00955B70" w:rsidRDefault="009A6B5B" w:rsidP="00DA7C23">
            <w:pPr>
              <w:spacing w:before="60" w:after="60" w:line="240" w:lineRule="atLeast"/>
              <w:jc w:val="center"/>
              <w:rPr>
                <w:szCs w:val="28"/>
              </w:rPr>
            </w:pPr>
            <w:r w:rsidRPr="00955B70">
              <w:rPr>
                <w:szCs w:val="28"/>
              </w:rPr>
              <w:t>1.1.2</w:t>
            </w:r>
          </w:p>
        </w:tc>
        <w:tc>
          <w:tcPr>
            <w:tcW w:w="4252" w:type="dxa"/>
            <w:shd w:val="clear" w:color="auto" w:fill="auto"/>
          </w:tcPr>
          <w:p w:rsidR="009A6B5B" w:rsidRPr="00955B70" w:rsidRDefault="009A6B5B" w:rsidP="00DA7C23">
            <w:pPr>
              <w:spacing w:before="60" w:after="60" w:line="240" w:lineRule="atLeast"/>
              <w:rPr>
                <w:szCs w:val="28"/>
              </w:rPr>
            </w:pPr>
            <w:r w:rsidRPr="00955B70">
              <w:rPr>
                <w:szCs w:val="28"/>
              </w:rPr>
              <w:t>Реквизиты документа, удостоверяющего личность (не указываются в случае, если застройщик является индивидуальным предпринимателем)</w:t>
            </w:r>
          </w:p>
        </w:tc>
        <w:tc>
          <w:tcPr>
            <w:tcW w:w="5104" w:type="dxa"/>
            <w:shd w:val="clear" w:color="auto" w:fill="auto"/>
          </w:tcPr>
          <w:p w:rsidR="009A6B5B" w:rsidRPr="00955B70" w:rsidRDefault="009A6B5B" w:rsidP="00DA7C23">
            <w:pPr>
              <w:spacing w:before="60" w:after="60" w:line="240" w:lineRule="atLeast"/>
              <w:rPr>
                <w:szCs w:val="28"/>
              </w:rPr>
            </w:pPr>
          </w:p>
        </w:tc>
      </w:tr>
      <w:tr w:rsidR="009A6B5B" w:rsidRPr="00955B70" w:rsidTr="00DA7C23">
        <w:tc>
          <w:tcPr>
            <w:tcW w:w="817" w:type="dxa"/>
            <w:shd w:val="clear" w:color="auto" w:fill="auto"/>
          </w:tcPr>
          <w:p w:rsidR="009A6B5B" w:rsidRPr="00955B70" w:rsidRDefault="009A6B5B" w:rsidP="00DA7C23">
            <w:pPr>
              <w:spacing w:before="60" w:after="60" w:line="240" w:lineRule="atLeast"/>
              <w:jc w:val="center"/>
              <w:rPr>
                <w:szCs w:val="28"/>
              </w:rPr>
            </w:pPr>
            <w:r w:rsidRPr="00955B70">
              <w:rPr>
                <w:szCs w:val="28"/>
              </w:rPr>
              <w:t>1.1.3</w:t>
            </w:r>
          </w:p>
        </w:tc>
        <w:tc>
          <w:tcPr>
            <w:tcW w:w="4252" w:type="dxa"/>
            <w:shd w:val="clear" w:color="auto" w:fill="auto"/>
          </w:tcPr>
          <w:p w:rsidR="009A6B5B" w:rsidRPr="00955B70" w:rsidRDefault="009A6B5B" w:rsidP="00DA7C23">
            <w:pPr>
              <w:spacing w:before="60" w:after="60" w:line="240" w:lineRule="atLeast"/>
              <w:rPr>
                <w:szCs w:val="28"/>
              </w:rPr>
            </w:pPr>
            <w:r w:rsidRPr="00955B70">
              <w:rPr>
                <w:szCs w:val="28"/>
              </w:rPr>
              <w:t>Основной государственный регистрационный номер индивидуального предпринимателя (в случае если застройщик является индивидуальным предпринимателем)</w:t>
            </w:r>
          </w:p>
        </w:tc>
        <w:tc>
          <w:tcPr>
            <w:tcW w:w="5104" w:type="dxa"/>
            <w:shd w:val="clear" w:color="auto" w:fill="auto"/>
          </w:tcPr>
          <w:p w:rsidR="009A6B5B" w:rsidRPr="00955B70" w:rsidRDefault="009A6B5B" w:rsidP="00DA7C23">
            <w:pPr>
              <w:spacing w:before="60" w:after="60" w:line="240" w:lineRule="atLeast"/>
              <w:rPr>
                <w:szCs w:val="28"/>
              </w:rPr>
            </w:pPr>
          </w:p>
        </w:tc>
      </w:tr>
      <w:tr w:rsidR="009A6B5B" w:rsidRPr="00955B70" w:rsidTr="00DA7C23">
        <w:tc>
          <w:tcPr>
            <w:tcW w:w="817" w:type="dxa"/>
            <w:shd w:val="clear" w:color="auto" w:fill="auto"/>
          </w:tcPr>
          <w:p w:rsidR="009A6B5B" w:rsidRPr="00955B70" w:rsidRDefault="009A6B5B" w:rsidP="00DA7C23">
            <w:pPr>
              <w:spacing w:before="60" w:after="60" w:line="240" w:lineRule="atLeast"/>
              <w:jc w:val="center"/>
              <w:rPr>
                <w:szCs w:val="28"/>
              </w:rPr>
            </w:pPr>
            <w:r w:rsidRPr="00955B70">
              <w:rPr>
                <w:szCs w:val="28"/>
              </w:rPr>
              <w:t>1.2</w:t>
            </w:r>
          </w:p>
        </w:tc>
        <w:tc>
          <w:tcPr>
            <w:tcW w:w="4252" w:type="dxa"/>
            <w:shd w:val="clear" w:color="auto" w:fill="auto"/>
          </w:tcPr>
          <w:p w:rsidR="009A6B5B" w:rsidRPr="00955B70" w:rsidRDefault="009A6B5B" w:rsidP="00DA7C23">
            <w:pPr>
              <w:spacing w:before="60" w:after="60" w:line="240" w:lineRule="atLeast"/>
              <w:rPr>
                <w:szCs w:val="28"/>
              </w:rPr>
            </w:pPr>
            <w:r w:rsidRPr="00955B70">
              <w:rPr>
                <w:szCs w:val="28"/>
              </w:rPr>
              <w:t>Сведения о юридическом лице (в случае если застройщиком является юридическое лицо):</w:t>
            </w:r>
          </w:p>
        </w:tc>
        <w:tc>
          <w:tcPr>
            <w:tcW w:w="5104" w:type="dxa"/>
            <w:shd w:val="clear" w:color="auto" w:fill="auto"/>
          </w:tcPr>
          <w:p w:rsidR="009A6B5B" w:rsidRPr="00955B70" w:rsidRDefault="009A6B5B" w:rsidP="00DA7C23">
            <w:pPr>
              <w:spacing w:before="60" w:after="60" w:line="240" w:lineRule="atLeast"/>
              <w:rPr>
                <w:szCs w:val="28"/>
              </w:rPr>
            </w:pPr>
          </w:p>
        </w:tc>
      </w:tr>
      <w:tr w:rsidR="009A6B5B" w:rsidRPr="00955B70" w:rsidTr="00DA7C23">
        <w:tc>
          <w:tcPr>
            <w:tcW w:w="817" w:type="dxa"/>
            <w:shd w:val="clear" w:color="auto" w:fill="auto"/>
          </w:tcPr>
          <w:p w:rsidR="009A6B5B" w:rsidRPr="00955B70" w:rsidRDefault="009A6B5B" w:rsidP="00DA7C23">
            <w:pPr>
              <w:spacing w:before="60" w:after="60" w:line="240" w:lineRule="atLeast"/>
              <w:jc w:val="center"/>
              <w:rPr>
                <w:szCs w:val="28"/>
              </w:rPr>
            </w:pPr>
            <w:r w:rsidRPr="00955B70">
              <w:rPr>
                <w:szCs w:val="28"/>
              </w:rPr>
              <w:t>1.2.1</w:t>
            </w:r>
          </w:p>
        </w:tc>
        <w:tc>
          <w:tcPr>
            <w:tcW w:w="4252" w:type="dxa"/>
            <w:shd w:val="clear" w:color="auto" w:fill="auto"/>
          </w:tcPr>
          <w:p w:rsidR="009A6B5B" w:rsidRPr="00955B70" w:rsidRDefault="009A6B5B" w:rsidP="00DA7C23">
            <w:pPr>
              <w:spacing w:before="60" w:after="60" w:line="240" w:lineRule="atLeast"/>
              <w:rPr>
                <w:szCs w:val="28"/>
              </w:rPr>
            </w:pPr>
            <w:r w:rsidRPr="00955B70">
              <w:rPr>
                <w:szCs w:val="28"/>
              </w:rPr>
              <w:t>Полное наименование</w:t>
            </w:r>
          </w:p>
        </w:tc>
        <w:tc>
          <w:tcPr>
            <w:tcW w:w="5104" w:type="dxa"/>
            <w:shd w:val="clear" w:color="auto" w:fill="auto"/>
          </w:tcPr>
          <w:p w:rsidR="009A6B5B" w:rsidRPr="00955B70" w:rsidRDefault="009A6B5B" w:rsidP="00DA7C23">
            <w:pPr>
              <w:spacing w:before="60" w:after="60" w:line="240" w:lineRule="atLeast"/>
              <w:rPr>
                <w:szCs w:val="28"/>
              </w:rPr>
            </w:pPr>
          </w:p>
        </w:tc>
      </w:tr>
      <w:tr w:rsidR="009A6B5B" w:rsidRPr="00955B70" w:rsidTr="00DA7C23">
        <w:tc>
          <w:tcPr>
            <w:tcW w:w="817" w:type="dxa"/>
            <w:shd w:val="clear" w:color="auto" w:fill="auto"/>
          </w:tcPr>
          <w:p w:rsidR="009A6B5B" w:rsidRPr="00955B70" w:rsidRDefault="009A6B5B" w:rsidP="00DA7C23">
            <w:pPr>
              <w:spacing w:before="60" w:after="60" w:line="240" w:lineRule="atLeast"/>
              <w:jc w:val="center"/>
              <w:rPr>
                <w:szCs w:val="28"/>
              </w:rPr>
            </w:pPr>
            <w:r w:rsidRPr="00955B70">
              <w:rPr>
                <w:szCs w:val="28"/>
              </w:rPr>
              <w:t>1.2.2</w:t>
            </w:r>
          </w:p>
        </w:tc>
        <w:tc>
          <w:tcPr>
            <w:tcW w:w="4252" w:type="dxa"/>
            <w:shd w:val="clear" w:color="auto" w:fill="auto"/>
          </w:tcPr>
          <w:p w:rsidR="009A6B5B" w:rsidRPr="00955B70" w:rsidRDefault="009A6B5B" w:rsidP="00DA7C23">
            <w:pPr>
              <w:spacing w:before="60" w:after="60" w:line="240" w:lineRule="atLeast"/>
              <w:rPr>
                <w:szCs w:val="28"/>
              </w:rPr>
            </w:pPr>
            <w:r w:rsidRPr="00955B70">
              <w:rPr>
                <w:szCs w:val="28"/>
              </w:rPr>
              <w:t>Основной государственный регистрационный номер</w:t>
            </w:r>
          </w:p>
        </w:tc>
        <w:tc>
          <w:tcPr>
            <w:tcW w:w="5104" w:type="dxa"/>
            <w:shd w:val="clear" w:color="auto" w:fill="auto"/>
          </w:tcPr>
          <w:p w:rsidR="009A6B5B" w:rsidRPr="00955B70" w:rsidRDefault="009A6B5B" w:rsidP="00DA7C23">
            <w:pPr>
              <w:spacing w:before="60" w:after="60" w:line="240" w:lineRule="atLeast"/>
              <w:rPr>
                <w:szCs w:val="28"/>
              </w:rPr>
            </w:pPr>
          </w:p>
        </w:tc>
      </w:tr>
      <w:tr w:rsidR="009A6B5B" w:rsidRPr="00955B70" w:rsidTr="00DA7C23">
        <w:tc>
          <w:tcPr>
            <w:tcW w:w="817" w:type="dxa"/>
            <w:shd w:val="clear" w:color="auto" w:fill="auto"/>
          </w:tcPr>
          <w:p w:rsidR="009A6B5B" w:rsidRPr="00955B70" w:rsidRDefault="009A6B5B" w:rsidP="00DA7C23">
            <w:pPr>
              <w:spacing w:before="60" w:after="60" w:line="240" w:lineRule="atLeast"/>
              <w:jc w:val="center"/>
              <w:rPr>
                <w:szCs w:val="28"/>
              </w:rPr>
            </w:pPr>
            <w:r w:rsidRPr="00955B70">
              <w:rPr>
                <w:szCs w:val="28"/>
              </w:rPr>
              <w:t>1.2.3</w:t>
            </w:r>
          </w:p>
        </w:tc>
        <w:tc>
          <w:tcPr>
            <w:tcW w:w="4252" w:type="dxa"/>
            <w:shd w:val="clear" w:color="auto" w:fill="auto"/>
          </w:tcPr>
          <w:p w:rsidR="009A6B5B" w:rsidRPr="00955B70" w:rsidRDefault="009A6B5B" w:rsidP="00DA7C23">
            <w:pPr>
              <w:spacing w:before="60" w:after="60" w:line="240" w:lineRule="atLeast"/>
              <w:rPr>
                <w:szCs w:val="28"/>
              </w:rPr>
            </w:pPr>
            <w:r w:rsidRPr="00955B70">
              <w:rPr>
                <w:szCs w:val="28"/>
              </w:rPr>
              <w:t xml:space="preserve">Идентификационный номер налогоплательщика - юридического </w:t>
            </w:r>
            <w:r w:rsidRPr="00955B70">
              <w:rPr>
                <w:szCs w:val="28"/>
              </w:rPr>
              <w:lastRenderedPageBreak/>
              <w:t>лица (не указывается в случае, если застройщиком является иностранное юридическое лицо)</w:t>
            </w:r>
          </w:p>
        </w:tc>
        <w:tc>
          <w:tcPr>
            <w:tcW w:w="5104" w:type="dxa"/>
            <w:shd w:val="clear" w:color="auto" w:fill="auto"/>
          </w:tcPr>
          <w:p w:rsidR="009A6B5B" w:rsidRPr="00955B70" w:rsidRDefault="009A6B5B" w:rsidP="00DA7C23">
            <w:pPr>
              <w:spacing w:before="60" w:after="60" w:line="240" w:lineRule="atLeast"/>
              <w:rPr>
                <w:szCs w:val="28"/>
              </w:rPr>
            </w:pPr>
          </w:p>
        </w:tc>
      </w:tr>
    </w:tbl>
    <w:p w:rsidR="009A6B5B" w:rsidRPr="00955B70" w:rsidRDefault="009A6B5B" w:rsidP="009A6B5B">
      <w:pPr>
        <w:spacing w:line="240" w:lineRule="exact"/>
        <w:jc w:val="center"/>
        <w:rPr>
          <w:szCs w:val="28"/>
        </w:rPr>
      </w:pPr>
    </w:p>
    <w:p w:rsidR="009A6B5B" w:rsidRPr="00955B70" w:rsidRDefault="009A6B5B" w:rsidP="009A6B5B">
      <w:pPr>
        <w:spacing w:line="240" w:lineRule="atLeast"/>
        <w:jc w:val="center"/>
        <w:rPr>
          <w:szCs w:val="28"/>
        </w:rPr>
      </w:pPr>
      <w:r w:rsidRPr="00955B70">
        <w:rPr>
          <w:szCs w:val="28"/>
        </w:rPr>
        <w:t>2. Сведения о выданном уведомлении</w:t>
      </w:r>
    </w:p>
    <w:p w:rsidR="009A6B5B" w:rsidRPr="00955B70" w:rsidRDefault="009A6B5B" w:rsidP="009A6B5B">
      <w:pPr>
        <w:spacing w:line="240" w:lineRule="exact"/>
        <w:jc w:val="center"/>
        <w:rPr>
          <w:szCs w:val="28"/>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4253"/>
        <w:gridCol w:w="2126"/>
        <w:gridCol w:w="2977"/>
      </w:tblGrid>
      <w:tr w:rsidR="009A6B5B" w:rsidRPr="00955B70" w:rsidTr="00DA7C23">
        <w:tc>
          <w:tcPr>
            <w:tcW w:w="817" w:type="dxa"/>
            <w:shd w:val="clear" w:color="auto" w:fill="auto"/>
            <w:vAlign w:val="center"/>
          </w:tcPr>
          <w:p w:rsidR="009A6B5B" w:rsidRPr="00955B70" w:rsidRDefault="009A6B5B" w:rsidP="00DA7C23">
            <w:pPr>
              <w:spacing w:line="240" w:lineRule="atLeast"/>
              <w:jc w:val="center"/>
              <w:rPr>
                <w:szCs w:val="28"/>
              </w:rPr>
            </w:pPr>
            <w:r w:rsidRPr="00955B70">
              <w:rPr>
                <w:szCs w:val="28"/>
              </w:rPr>
              <w:t>№</w:t>
            </w:r>
          </w:p>
        </w:tc>
        <w:tc>
          <w:tcPr>
            <w:tcW w:w="4253" w:type="dxa"/>
            <w:shd w:val="clear" w:color="auto" w:fill="auto"/>
            <w:vAlign w:val="center"/>
          </w:tcPr>
          <w:p w:rsidR="009A6B5B" w:rsidRPr="00955B70" w:rsidRDefault="009A6B5B" w:rsidP="00DA7C23">
            <w:pPr>
              <w:spacing w:line="240" w:lineRule="atLeast"/>
              <w:jc w:val="center"/>
              <w:rPr>
                <w:szCs w:val="28"/>
              </w:rPr>
            </w:pPr>
            <w:r w:rsidRPr="00955B70">
              <w:rPr>
                <w:szCs w:val="28"/>
              </w:rPr>
              <w:t xml:space="preserve">Орган, выдавший </w:t>
            </w:r>
            <w:r w:rsidRPr="00955B70">
              <w:rPr>
                <w:szCs w:val="28"/>
              </w:rPr>
              <w:br/>
              <w:t xml:space="preserve">уведомление </w:t>
            </w:r>
          </w:p>
        </w:tc>
        <w:tc>
          <w:tcPr>
            <w:tcW w:w="2126" w:type="dxa"/>
            <w:shd w:val="clear" w:color="auto" w:fill="auto"/>
            <w:vAlign w:val="center"/>
          </w:tcPr>
          <w:p w:rsidR="009A6B5B" w:rsidRPr="00955B70" w:rsidRDefault="009A6B5B" w:rsidP="00DA7C23">
            <w:pPr>
              <w:spacing w:line="240" w:lineRule="atLeast"/>
              <w:jc w:val="center"/>
              <w:rPr>
                <w:szCs w:val="28"/>
              </w:rPr>
            </w:pPr>
            <w:r w:rsidRPr="00955B70">
              <w:rPr>
                <w:szCs w:val="28"/>
              </w:rPr>
              <w:t>Номер документа</w:t>
            </w:r>
          </w:p>
        </w:tc>
        <w:tc>
          <w:tcPr>
            <w:tcW w:w="2977" w:type="dxa"/>
            <w:shd w:val="clear" w:color="auto" w:fill="auto"/>
            <w:vAlign w:val="center"/>
          </w:tcPr>
          <w:p w:rsidR="009A6B5B" w:rsidRPr="00955B70" w:rsidRDefault="009A6B5B" w:rsidP="00DA7C23">
            <w:pPr>
              <w:spacing w:line="240" w:lineRule="atLeast"/>
              <w:jc w:val="center"/>
              <w:rPr>
                <w:szCs w:val="28"/>
              </w:rPr>
            </w:pPr>
            <w:r w:rsidRPr="00955B70">
              <w:rPr>
                <w:szCs w:val="28"/>
              </w:rPr>
              <w:t xml:space="preserve">Дата </w:t>
            </w:r>
            <w:r w:rsidRPr="00955B70">
              <w:rPr>
                <w:szCs w:val="28"/>
              </w:rPr>
              <w:br/>
              <w:t>документа</w:t>
            </w:r>
          </w:p>
        </w:tc>
      </w:tr>
      <w:tr w:rsidR="009A6B5B" w:rsidRPr="00955B70" w:rsidTr="00DA7C23">
        <w:tc>
          <w:tcPr>
            <w:tcW w:w="817" w:type="dxa"/>
            <w:shd w:val="clear" w:color="auto" w:fill="auto"/>
            <w:vAlign w:val="center"/>
          </w:tcPr>
          <w:p w:rsidR="009A6B5B" w:rsidRPr="00955B70" w:rsidRDefault="009A6B5B" w:rsidP="00DA7C23">
            <w:pPr>
              <w:spacing w:line="240" w:lineRule="atLeast"/>
              <w:jc w:val="center"/>
              <w:rPr>
                <w:szCs w:val="28"/>
              </w:rPr>
            </w:pPr>
          </w:p>
        </w:tc>
        <w:tc>
          <w:tcPr>
            <w:tcW w:w="4253" w:type="dxa"/>
            <w:shd w:val="clear" w:color="auto" w:fill="auto"/>
            <w:vAlign w:val="center"/>
          </w:tcPr>
          <w:p w:rsidR="009A6B5B" w:rsidRPr="00955B70" w:rsidRDefault="009A6B5B" w:rsidP="00DA7C23">
            <w:pPr>
              <w:spacing w:line="240" w:lineRule="atLeast"/>
              <w:jc w:val="center"/>
              <w:rPr>
                <w:szCs w:val="28"/>
              </w:rPr>
            </w:pPr>
          </w:p>
        </w:tc>
        <w:tc>
          <w:tcPr>
            <w:tcW w:w="2126" w:type="dxa"/>
            <w:shd w:val="clear" w:color="auto" w:fill="auto"/>
            <w:vAlign w:val="center"/>
          </w:tcPr>
          <w:p w:rsidR="009A6B5B" w:rsidRPr="00955B70" w:rsidRDefault="009A6B5B" w:rsidP="00DA7C23">
            <w:pPr>
              <w:spacing w:line="240" w:lineRule="atLeast"/>
              <w:jc w:val="center"/>
              <w:rPr>
                <w:szCs w:val="28"/>
              </w:rPr>
            </w:pPr>
          </w:p>
        </w:tc>
        <w:tc>
          <w:tcPr>
            <w:tcW w:w="2977" w:type="dxa"/>
            <w:shd w:val="clear" w:color="auto" w:fill="auto"/>
            <w:vAlign w:val="center"/>
          </w:tcPr>
          <w:p w:rsidR="009A6B5B" w:rsidRPr="00955B70" w:rsidRDefault="009A6B5B" w:rsidP="00DA7C23">
            <w:pPr>
              <w:spacing w:line="240" w:lineRule="atLeast"/>
              <w:jc w:val="center"/>
              <w:rPr>
                <w:szCs w:val="28"/>
              </w:rPr>
            </w:pPr>
          </w:p>
        </w:tc>
      </w:tr>
    </w:tbl>
    <w:p w:rsidR="009A6B5B" w:rsidRPr="00955B70" w:rsidRDefault="009A6B5B" w:rsidP="009A6B5B">
      <w:pPr>
        <w:spacing w:line="120" w:lineRule="exact"/>
        <w:jc w:val="center"/>
        <w:rPr>
          <w:szCs w:val="28"/>
        </w:rPr>
      </w:pPr>
    </w:p>
    <w:p w:rsidR="009A6B5B" w:rsidRPr="00955B70" w:rsidRDefault="009A6B5B" w:rsidP="009A6B5B">
      <w:pPr>
        <w:spacing w:line="240" w:lineRule="atLeast"/>
        <w:rPr>
          <w:szCs w:val="28"/>
        </w:rPr>
      </w:pPr>
      <w:r w:rsidRPr="00955B70">
        <w:rPr>
          <w:szCs w:val="28"/>
        </w:rPr>
        <w:t xml:space="preserve">Прошу выдать дубликат уведомления </w:t>
      </w:r>
    </w:p>
    <w:p w:rsidR="009A6B5B" w:rsidRPr="00955B70" w:rsidRDefault="009A6B5B" w:rsidP="009A6B5B">
      <w:pPr>
        <w:spacing w:line="120" w:lineRule="exact"/>
        <w:ind w:firstLine="709"/>
        <w:rPr>
          <w:szCs w:val="28"/>
        </w:rPr>
      </w:pPr>
    </w:p>
    <w:p w:rsidR="009A6B5B" w:rsidRPr="00955B70" w:rsidRDefault="009A6B5B" w:rsidP="009A6B5B">
      <w:pPr>
        <w:tabs>
          <w:tab w:val="right" w:pos="9071"/>
        </w:tabs>
        <w:rPr>
          <w:szCs w:val="28"/>
          <w:u w:val="single"/>
        </w:rPr>
      </w:pPr>
      <w:r w:rsidRPr="00955B70">
        <w:rPr>
          <w:szCs w:val="28"/>
        </w:rPr>
        <w:t xml:space="preserve">Приложение: </w:t>
      </w:r>
      <w:r w:rsidRPr="00955B70">
        <w:rPr>
          <w:szCs w:val="28"/>
          <w:u w:val="single"/>
        </w:rPr>
        <w:t>_______________________________________________________________________</w:t>
      </w:r>
    </w:p>
    <w:p w:rsidR="009A6B5B" w:rsidRPr="00955B70" w:rsidRDefault="009A6B5B" w:rsidP="009A6B5B">
      <w:pPr>
        <w:tabs>
          <w:tab w:val="right" w:pos="9071"/>
        </w:tabs>
        <w:rPr>
          <w:szCs w:val="28"/>
          <w:u w:val="single"/>
        </w:rPr>
      </w:pPr>
      <w:r w:rsidRPr="00955B70">
        <w:rPr>
          <w:szCs w:val="28"/>
        </w:rPr>
        <w:t xml:space="preserve">Номер телефона и адрес электронной почты для связи: </w:t>
      </w:r>
      <w:r w:rsidRPr="00955B70">
        <w:rPr>
          <w:szCs w:val="28"/>
          <w:u w:val="single"/>
        </w:rPr>
        <w:t>___________________________________</w:t>
      </w:r>
    </w:p>
    <w:p w:rsidR="009A6B5B" w:rsidRPr="00955B70" w:rsidRDefault="009A6B5B" w:rsidP="009A6B5B">
      <w:r w:rsidRPr="00955B70">
        <w:rPr>
          <w:szCs w:val="28"/>
        </w:rPr>
        <w:t>Результат рассмотрения настоящего заявления прошу:</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96"/>
        <w:gridCol w:w="2977"/>
      </w:tblGrid>
      <w:tr w:rsidR="009A6B5B" w:rsidRPr="00955B70" w:rsidTr="00DA7C23">
        <w:tc>
          <w:tcPr>
            <w:tcW w:w="7196" w:type="dxa"/>
            <w:shd w:val="clear" w:color="auto" w:fill="auto"/>
          </w:tcPr>
          <w:p w:rsidR="009A6B5B" w:rsidRPr="00955B70" w:rsidRDefault="009A6B5B" w:rsidP="00DA7C23">
            <w:pPr>
              <w:spacing w:before="60" w:after="60" w:line="240" w:lineRule="atLeast"/>
              <w:rPr>
                <w:szCs w:val="28"/>
              </w:rPr>
            </w:pPr>
            <w:r w:rsidRPr="00955B70">
              <w:rPr>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2977" w:type="dxa"/>
            <w:shd w:val="clear" w:color="auto" w:fill="auto"/>
          </w:tcPr>
          <w:p w:rsidR="009A6B5B" w:rsidRPr="00955B70" w:rsidRDefault="009A6B5B" w:rsidP="00DA7C23">
            <w:pPr>
              <w:spacing w:before="60" w:after="60" w:line="240" w:lineRule="atLeast"/>
              <w:rPr>
                <w:szCs w:val="28"/>
              </w:rPr>
            </w:pPr>
          </w:p>
        </w:tc>
      </w:tr>
      <w:tr w:rsidR="009A6B5B" w:rsidRPr="00955B70" w:rsidTr="00DA7C23">
        <w:tc>
          <w:tcPr>
            <w:tcW w:w="7196" w:type="dxa"/>
            <w:shd w:val="clear" w:color="auto" w:fill="auto"/>
          </w:tcPr>
          <w:p w:rsidR="009A6B5B" w:rsidRPr="00955B70" w:rsidRDefault="009A6B5B" w:rsidP="00DA7C23">
            <w:pPr>
              <w:spacing w:before="60" w:after="60" w:line="240" w:lineRule="atLeast"/>
              <w:rPr>
                <w:szCs w:val="28"/>
              </w:rPr>
            </w:pPr>
            <w:r w:rsidRPr="00955B70">
              <w:rPr>
                <w:szCs w:val="28"/>
              </w:rPr>
              <w:t>выдать на бумажном носителе при личном обращении 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 расположенном по адресу:</w:t>
            </w:r>
            <w:r w:rsidRPr="00955B70">
              <w:rPr>
                <w:szCs w:val="28"/>
              </w:rPr>
              <w:br/>
              <w:t>_______________________________________________________</w:t>
            </w:r>
          </w:p>
        </w:tc>
        <w:tc>
          <w:tcPr>
            <w:tcW w:w="2977" w:type="dxa"/>
            <w:shd w:val="clear" w:color="auto" w:fill="auto"/>
          </w:tcPr>
          <w:p w:rsidR="009A6B5B" w:rsidRPr="00955B70" w:rsidRDefault="009A6B5B" w:rsidP="00DA7C23">
            <w:pPr>
              <w:spacing w:before="60" w:after="60" w:line="240" w:lineRule="atLeast"/>
              <w:rPr>
                <w:szCs w:val="28"/>
              </w:rPr>
            </w:pPr>
          </w:p>
        </w:tc>
      </w:tr>
      <w:tr w:rsidR="009A6B5B" w:rsidRPr="00955B70" w:rsidTr="00DA7C23">
        <w:tc>
          <w:tcPr>
            <w:tcW w:w="7196" w:type="dxa"/>
            <w:shd w:val="clear" w:color="auto" w:fill="auto"/>
          </w:tcPr>
          <w:p w:rsidR="009A6B5B" w:rsidRPr="00955B70" w:rsidRDefault="009A6B5B" w:rsidP="00DA7C23">
            <w:pPr>
              <w:spacing w:before="60" w:after="60" w:line="240" w:lineRule="atLeast"/>
              <w:rPr>
                <w:szCs w:val="28"/>
              </w:rPr>
            </w:pPr>
            <w:r w:rsidRPr="00955B70">
              <w:rPr>
                <w:szCs w:val="28"/>
              </w:rPr>
              <w:t>направить на бумажном носителе на почтовый адрес: _______________________________________________________</w:t>
            </w:r>
          </w:p>
        </w:tc>
        <w:tc>
          <w:tcPr>
            <w:tcW w:w="2977" w:type="dxa"/>
            <w:shd w:val="clear" w:color="auto" w:fill="auto"/>
          </w:tcPr>
          <w:p w:rsidR="009A6B5B" w:rsidRPr="00955B70" w:rsidRDefault="009A6B5B" w:rsidP="00DA7C23">
            <w:pPr>
              <w:spacing w:before="60" w:after="60" w:line="240" w:lineRule="atLeast"/>
              <w:rPr>
                <w:szCs w:val="28"/>
              </w:rPr>
            </w:pPr>
          </w:p>
        </w:tc>
      </w:tr>
      <w:tr w:rsidR="009A6B5B" w:rsidRPr="00955B70" w:rsidTr="00DA7C23">
        <w:tc>
          <w:tcPr>
            <w:tcW w:w="7196" w:type="dxa"/>
            <w:shd w:val="clear" w:color="auto" w:fill="auto"/>
          </w:tcPr>
          <w:p w:rsidR="009A6B5B" w:rsidRPr="00955B70" w:rsidRDefault="009A6B5B" w:rsidP="00DA7C23">
            <w:pPr>
              <w:spacing w:before="60" w:after="60" w:line="240" w:lineRule="atLeast"/>
              <w:jc w:val="center"/>
              <w:rPr>
                <w:i/>
                <w:sz w:val="20"/>
              </w:rPr>
            </w:pPr>
            <w:r w:rsidRPr="00955B70">
              <w:rPr>
                <w:i/>
                <w:sz w:val="20"/>
              </w:rPr>
              <w:t>Указывается один из перечисленных способов</w:t>
            </w:r>
          </w:p>
        </w:tc>
        <w:tc>
          <w:tcPr>
            <w:tcW w:w="2977" w:type="dxa"/>
            <w:shd w:val="clear" w:color="auto" w:fill="auto"/>
          </w:tcPr>
          <w:p w:rsidR="009A6B5B" w:rsidRPr="00955B70" w:rsidRDefault="009A6B5B" w:rsidP="00DA7C23">
            <w:pPr>
              <w:spacing w:before="60" w:after="60" w:line="240" w:lineRule="atLeast"/>
              <w:rPr>
                <w:szCs w:val="28"/>
              </w:rPr>
            </w:pPr>
          </w:p>
        </w:tc>
      </w:tr>
    </w:tbl>
    <w:p w:rsidR="009A6B5B" w:rsidRPr="00955B70" w:rsidRDefault="009A6B5B" w:rsidP="009A6B5B">
      <w:pPr>
        <w:spacing w:line="240" w:lineRule="exact"/>
      </w:pPr>
    </w:p>
    <w:p w:rsidR="009A6B5B" w:rsidRPr="00955B70" w:rsidRDefault="009A6B5B" w:rsidP="009A6B5B">
      <w:pPr>
        <w:spacing w:line="240" w:lineRule="exact"/>
      </w:pPr>
    </w:p>
    <w:p w:rsidR="009A6B5B" w:rsidRPr="00955B70" w:rsidRDefault="009A6B5B" w:rsidP="009A6B5B">
      <w:pPr>
        <w:spacing w:line="240" w:lineRule="exact"/>
      </w:pPr>
    </w:p>
    <w:p w:rsidR="009A6B5B" w:rsidRPr="00955B70" w:rsidRDefault="009A6B5B" w:rsidP="009A6B5B">
      <w:pPr>
        <w:spacing w:line="240" w:lineRule="exact"/>
      </w:pPr>
    </w:p>
    <w:p w:rsidR="009A6B5B" w:rsidRPr="00955B70" w:rsidRDefault="009A6B5B" w:rsidP="009A6B5B">
      <w:pPr>
        <w:spacing w:line="240" w:lineRule="exact"/>
      </w:pPr>
    </w:p>
    <w:p w:rsidR="009A6B5B" w:rsidRPr="00955B70" w:rsidRDefault="009A6B5B" w:rsidP="009A6B5B">
      <w:pPr>
        <w:ind w:left="4253"/>
      </w:pPr>
      <w:r w:rsidRPr="00955B70">
        <w:t>______________   __________________________</w:t>
      </w:r>
    </w:p>
    <w:p w:rsidR="009A6B5B" w:rsidRPr="00955B70" w:rsidRDefault="009A6B5B" w:rsidP="009A6B5B">
      <w:pPr>
        <w:spacing w:line="240" w:lineRule="atLeast"/>
        <w:ind w:left="4253"/>
        <w:rPr>
          <w:sz w:val="20"/>
        </w:rPr>
      </w:pPr>
      <w:r w:rsidRPr="00955B70">
        <w:rPr>
          <w:sz w:val="20"/>
        </w:rPr>
        <w:t xml:space="preserve">          </w:t>
      </w:r>
      <w:proofErr w:type="gramStart"/>
      <w:r w:rsidRPr="00955B70">
        <w:rPr>
          <w:sz w:val="20"/>
        </w:rPr>
        <w:t>(подпись)                       (фамилия, имя, отчество</w:t>
      </w:r>
      <w:proofErr w:type="gramEnd"/>
    </w:p>
    <w:p w:rsidR="009A6B5B" w:rsidRPr="00955B70" w:rsidRDefault="009A6B5B" w:rsidP="009A6B5B">
      <w:pPr>
        <w:spacing w:line="240" w:lineRule="atLeast"/>
        <w:ind w:left="4253"/>
        <w:rPr>
          <w:sz w:val="20"/>
        </w:rPr>
      </w:pPr>
      <w:r w:rsidRPr="00955B70">
        <w:rPr>
          <w:sz w:val="20"/>
        </w:rPr>
        <w:t xml:space="preserve">                                                         (при наличии)</w:t>
      </w:r>
    </w:p>
    <w:p w:rsidR="009A6B5B" w:rsidRPr="00955B70" w:rsidRDefault="009A6B5B" w:rsidP="009A6B5B">
      <w:pPr>
        <w:autoSpaceDE w:val="0"/>
        <w:autoSpaceDN w:val="0"/>
        <w:adjustRightInd w:val="0"/>
        <w:jc w:val="right"/>
        <w:rPr>
          <w:bCs/>
          <w:sz w:val="28"/>
          <w:szCs w:val="28"/>
        </w:rPr>
      </w:pPr>
      <w:r w:rsidRPr="00955B70">
        <w:br w:type="page"/>
      </w:r>
      <w:r w:rsidRPr="00955B70">
        <w:rPr>
          <w:bCs/>
          <w:sz w:val="28"/>
          <w:szCs w:val="28"/>
        </w:rPr>
        <w:lastRenderedPageBreak/>
        <w:t>Приложение № 5</w:t>
      </w:r>
    </w:p>
    <w:p w:rsidR="009A6B5B" w:rsidRPr="00955B70" w:rsidRDefault="009A6B5B" w:rsidP="009A6B5B">
      <w:pPr>
        <w:widowControl w:val="0"/>
        <w:tabs>
          <w:tab w:val="left" w:pos="567"/>
        </w:tabs>
        <w:ind w:left="3969" w:firstLine="567"/>
        <w:jc w:val="right"/>
        <w:rPr>
          <w:sz w:val="28"/>
          <w:szCs w:val="28"/>
        </w:rPr>
      </w:pPr>
      <w:r w:rsidRPr="00955B70">
        <w:rPr>
          <w:sz w:val="28"/>
          <w:szCs w:val="28"/>
        </w:rPr>
        <w:t>к Административному регламенту</w:t>
      </w:r>
    </w:p>
    <w:p w:rsidR="009A6B5B" w:rsidRDefault="009A6B5B" w:rsidP="009A6B5B">
      <w:pPr>
        <w:widowControl w:val="0"/>
        <w:tabs>
          <w:tab w:val="left" w:pos="0"/>
        </w:tabs>
        <w:ind w:left="3969" w:right="-1" w:firstLine="567"/>
        <w:contextualSpacing/>
        <w:jc w:val="right"/>
        <w:rPr>
          <w:sz w:val="28"/>
          <w:szCs w:val="28"/>
        </w:rPr>
      </w:pPr>
      <w:r w:rsidRPr="00955B70">
        <w:rPr>
          <w:sz w:val="28"/>
          <w:szCs w:val="28"/>
        </w:rPr>
        <w:t xml:space="preserve">по предоставлению </w:t>
      </w:r>
    </w:p>
    <w:p w:rsidR="009A6B5B" w:rsidRPr="00955B70" w:rsidRDefault="009A6B5B" w:rsidP="009A6B5B">
      <w:pPr>
        <w:tabs>
          <w:tab w:val="left" w:pos="7920"/>
        </w:tabs>
        <w:ind w:left="3969" w:firstLine="709"/>
        <w:jc w:val="right"/>
        <w:rPr>
          <w:sz w:val="28"/>
          <w:szCs w:val="28"/>
        </w:rPr>
      </w:pPr>
      <w:r>
        <w:rPr>
          <w:sz w:val="28"/>
          <w:szCs w:val="28"/>
        </w:rPr>
        <w:t>муниципальной</w:t>
      </w:r>
      <w:r w:rsidRPr="00955B70">
        <w:rPr>
          <w:sz w:val="28"/>
          <w:szCs w:val="28"/>
        </w:rPr>
        <w:t xml:space="preserve"> услуги</w:t>
      </w:r>
    </w:p>
    <w:p w:rsidR="009A6B5B" w:rsidRPr="00955B70" w:rsidRDefault="009A6B5B" w:rsidP="009A6B5B">
      <w:pPr>
        <w:tabs>
          <w:tab w:val="left" w:pos="7920"/>
        </w:tabs>
        <w:ind w:left="3969" w:firstLine="709"/>
        <w:jc w:val="right"/>
        <w:rPr>
          <w:sz w:val="28"/>
          <w:szCs w:val="28"/>
        </w:rPr>
      </w:pPr>
    </w:p>
    <w:p w:rsidR="009A6B5B" w:rsidRPr="00955B70" w:rsidRDefault="009A6B5B" w:rsidP="009A6B5B">
      <w:pPr>
        <w:rPr>
          <w:bCs/>
        </w:rPr>
      </w:pPr>
    </w:p>
    <w:p w:rsidR="009A6B5B" w:rsidRPr="00955B70" w:rsidRDefault="009A6B5B" w:rsidP="009A6B5B">
      <w:pPr>
        <w:rPr>
          <w:bCs/>
        </w:rPr>
      </w:pPr>
    </w:p>
    <w:p w:rsidR="009A6B5B" w:rsidRPr="00955B70" w:rsidRDefault="009A6B5B" w:rsidP="009A6B5B">
      <w:pPr>
        <w:tabs>
          <w:tab w:val="left" w:pos="9071"/>
        </w:tabs>
        <w:spacing w:line="240" w:lineRule="atLeast"/>
        <w:ind w:left="2977"/>
      </w:pPr>
      <w:r w:rsidRPr="00955B70">
        <w:t>Кому _____________________________________________________</w:t>
      </w:r>
    </w:p>
    <w:p w:rsidR="009A6B5B" w:rsidRPr="00955B70" w:rsidRDefault="009A6B5B" w:rsidP="009A6B5B">
      <w:pPr>
        <w:spacing w:line="240" w:lineRule="atLeast"/>
        <w:ind w:left="3686"/>
        <w:jc w:val="center"/>
        <w:rPr>
          <w:sz w:val="20"/>
        </w:rPr>
      </w:pPr>
      <w:proofErr w:type="gramStart"/>
      <w:r w:rsidRPr="00955B70">
        <w:rPr>
          <w:sz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9A6B5B" w:rsidRPr="00955B70" w:rsidRDefault="009A6B5B" w:rsidP="009A6B5B">
      <w:pPr>
        <w:spacing w:line="240" w:lineRule="atLeast"/>
        <w:ind w:left="2977"/>
      </w:pPr>
      <w:r w:rsidRPr="00955B70">
        <w:t>__________________________________________________________</w:t>
      </w:r>
    </w:p>
    <w:p w:rsidR="009A6B5B" w:rsidRPr="00955B70" w:rsidRDefault="009A6B5B" w:rsidP="009A6B5B">
      <w:pPr>
        <w:spacing w:line="240" w:lineRule="atLeast"/>
        <w:ind w:left="2977"/>
        <w:jc w:val="center"/>
        <w:rPr>
          <w:sz w:val="20"/>
        </w:rPr>
      </w:pPr>
      <w:r w:rsidRPr="00955B70">
        <w:rPr>
          <w:sz w:val="20"/>
        </w:rPr>
        <w:t>почтовый индекс и адрес, телефон, адрес электронной почты застройщика)</w:t>
      </w:r>
    </w:p>
    <w:p w:rsidR="009A6B5B" w:rsidRPr="00955B70" w:rsidRDefault="009A6B5B" w:rsidP="009A6B5B"/>
    <w:p w:rsidR="009A6B5B" w:rsidRPr="00955B70" w:rsidRDefault="009A6B5B" w:rsidP="009A6B5B"/>
    <w:p w:rsidR="009A6B5B" w:rsidRPr="00955B70" w:rsidRDefault="009A6B5B" w:rsidP="009A6B5B"/>
    <w:p w:rsidR="009A6B5B" w:rsidRPr="00955B70" w:rsidRDefault="009A6B5B" w:rsidP="009A6B5B">
      <w:pPr>
        <w:spacing w:line="240" w:lineRule="atLeast"/>
        <w:jc w:val="center"/>
        <w:rPr>
          <w:b/>
        </w:rPr>
      </w:pPr>
      <w:proofErr w:type="gramStart"/>
      <w:r w:rsidRPr="00955B70">
        <w:rPr>
          <w:b/>
        </w:rPr>
        <w:t>Р</w:t>
      </w:r>
      <w:proofErr w:type="gramEnd"/>
      <w:r w:rsidRPr="00955B70">
        <w:rPr>
          <w:b/>
        </w:rPr>
        <w:t xml:space="preserve"> Е Ш Е Н И Е</w:t>
      </w:r>
    </w:p>
    <w:p w:rsidR="009A6B5B" w:rsidRPr="00955B70" w:rsidRDefault="009A6B5B" w:rsidP="009A6B5B">
      <w:pPr>
        <w:spacing w:line="240" w:lineRule="atLeast"/>
        <w:jc w:val="center"/>
        <w:rPr>
          <w:b/>
          <w:szCs w:val="28"/>
        </w:rPr>
      </w:pPr>
      <w:proofErr w:type="gramStart"/>
      <w:r w:rsidRPr="00955B70">
        <w:rPr>
          <w:b/>
        </w:rPr>
        <w:t xml:space="preserve">об отказе </w:t>
      </w:r>
      <w:r w:rsidRPr="00955B70">
        <w:rPr>
          <w:b/>
          <w:bCs/>
          <w:szCs w:val="28"/>
        </w:rPr>
        <w:t>в выдаче дубликата</w:t>
      </w:r>
      <w:r w:rsidRPr="00955B70">
        <w:rPr>
          <w:b/>
          <w:szCs w:val="28"/>
        </w:rPr>
        <w:t xml:space="preserve"> </w:t>
      </w:r>
      <w:r w:rsidRPr="00955B70">
        <w:rPr>
          <w:b/>
          <w:szCs w:val="28"/>
        </w:rPr>
        <w:br/>
        <w:t>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p w:rsidR="009A6B5B" w:rsidRPr="00955B70" w:rsidRDefault="009A6B5B" w:rsidP="009A6B5B">
      <w:pPr>
        <w:spacing w:line="240" w:lineRule="atLeast"/>
        <w:jc w:val="center"/>
        <w:rPr>
          <w:b/>
          <w:szCs w:val="28"/>
        </w:rPr>
      </w:pPr>
      <w:r w:rsidRPr="00955B70">
        <w:rPr>
          <w:b/>
          <w:szCs w:val="28"/>
        </w:rPr>
        <w:t>(далее – уведомление)</w:t>
      </w:r>
    </w:p>
    <w:p w:rsidR="009A6B5B" w:rsidRPr="00955B70" w:rsidRDefault="009A6B5B" w:rsidP="009A6B5B">
      <w:pPr>
        <w:spacing w:line="240" w:lineRule="atLeast"/>
        <w:jc w:val="center"/>
        <w:rPr>
          <w:b/>
        </w:rPr>
      </w:pPr>
    </w:p>
    <w:p w:rsidR="009A6B5B" w:rsidRPr="008A167C" w:rsidRDefault="009A6B5B" w:rsidP="009A6B5B">
      <w:pPr>
        <w:spacing w:line="240" w:lineRule="exact"/>
        <w:jc w:val="center"/>
        <w:rPr>
          <w:b/>
          <w:szCs w:val="28"/>
        </w:rPr>
      </w:pPr>
      <w:r w:rsidRPr="008A167C">
        <w:rPr>
          <w:b/>
          <w:szCs w:val="28"/>
          <w:u w:val="single"/>
        </w:rPr>
        <w:t>____ Администрация Пинежского муниципального района Архангельской области</w:t>
      </w:r>
      <w:r>
        <w:rPr>
          <w:b/>
          <w:szCs w:val="28"/>
        </w:rPr>
        <w:t>______</w:t>
      </w:r>
    </w:p>
    <w:p w:rsidR="009A6B5B" w:rsidRPr="00955B70" w:rsidRDefault="009A6B5B" w:rsidP="009A6B5B">
      <w:pPr>
        <w:jc w:val="center"/>
      </w:pPr>
      <w:r w:rsidRPr="00955B70">
        <w:rPr>
          <w:sz w:val="20"/>
        </w:rPr>
        <w:t xml:space="preserve"> (наименование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9A6B5B" w:rsidRPr="00955B70" w:rsidRDefault="009A6B5B" w:rsidP="009A6B5B">
      <w:pPr>
        <w:spacing w:before="60"/>
        <w:jc w:val="both"/>
        <w:rPr>
          <w:szCs w:val="28"/>
        </w:rPr>
      </w:pPr>
      <w:proofErr w:type="gramStart"/>
      <w:r w:rsidRPr="00955B70">
        <w:rPr>
          <w:szCs w:val="28"/>
        </w:rPr>
        <w:t>по результатам рассмотрения заявления о выдаче дубликата уведомления от ___________ № ____________ принято решение об отказе в выдаче</w:t>
      </w:r>
      <w:proofErr w:type="gramEnd"/>
      <w:r w:rsidRPr="00955B70">
        <w:rPr>
          <w:szCs w:val="28"/>
        </w:rPr>
        <w:t xml:space="preserve"> дубликата уведомления.</w:t>
      </w:r>
    </w:p>
    <w:p w:rsidR="009A6B5B" w:rsidRPr="00955B70" w:rsidRDefault="009A6B5B" w:rsidP="009A6B5B">
      <w:pPr>
        <w:jc w:val="both"/>
        <w:rPr>
          <w:szCs w:val="28"/>
        </w:rPr>
      </w:pPr>
      <w:r w:rsidRPr="00955B70">
        <w:rPr>
          <w:sz w:val="20"/>
        </w:rPr>
        <w:t>            (дата и номер регистрации)</w:t>
      </w:r>
      <w:r w:rsidRPr="00955B70">
        <w:rPr>
          <w:szCs w:val="28"/>
        </w:rPr>
        <w:t xml:space="preserve"> </w:t>
      </w:r>
    </w:p>
    <w:p w:rsidR="009A6B5B" w:rsidRPr="00955B70" w:rsidRDefault="009A6B5B" w:rsidP="009A6B5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70"/>
        <w:gridCol w:w="4360"/>
        <w:gridCol w:w="3723"/>
      </w:tblGrid>
      <w:tr w:rsidR="009A6B5B" w:rsidRPr="00955B70" w:rsidTr="00DA7C23">
        <w:trPr>
          <w:trHeight w:val="1168"/>
          <w:tblHeader/>
        </w:trPr>
        <w:tc>
          <w:tcPr>
            <w:tcW w:w="1668" w:type="dxa"/>
            <w:shd w:val="clear" w:color="auto" w:fill="auto"/>
            <w:vAlign w:val="center"/>
          </w:tcPr>
          <w:p w:rsidR="009A6B5B" w:rsidRPr="00955B70" w:rsidRDefault="009A6B5B" w:rsidP="00DA7C23">
            <w:pPr>
              <w:spacing w:line="240" w:lineRule="atLeast"/>
              <w:jc w:val="center"/>
            </w:pPr>
            <w:r w:rsidRPr="00955B70">
              <w:t>№ пункта</w:t>
            </w:r>
          </w:p>
          <w:p w:rsidR="009A6B5B" w:rsidRPr="00955B70" w:rsidRDefault="009A6B5B" w:rsidP="00DA7C23">
            <w:pPr>
              <w:spacing w:line="240" w:lineRule="atLeast"/>
              <w:jc w:val="center"/>
            </w:pPr>
            <w:r w:rsidRPr="00955B70">
              <w:t>Административного регламента</w:t>
            </w:r>
          </w:p>
        </w:tc>
        <w:tc>
          <w:tcPr>
            <w:tcW w:w="4110" w:type="dxa"/>
            <w:shd w:val="clear" w:color="auto" w:fill="auto"/>
            <w:vAlign w:val="center"/>
          </w:tcPr>
          <w:p w:rsidR="009A6B5B" w:rsidRPr="00955B70" w:rsidRDefault="009A6B5B" w:rsidP="00DA7C23">
            <w:pPr>
              <w:spacing w:line="240" w:lineRule="atLeast"/>
              <w:jc w:val="center"/>
            </w:pPr>
            <w:r w:rsidRPr="00955B70">
              <w:t>Наименование основания для отказа в выдаче дубликата уведомления в соответствии с Административным регламентом</w:t>
            </w:r>
          </w:p>
        </w:tc>
        <w:tc>
          <w:tcPr>
            <w:tcW w:w="3509" w:type="dxa"/>
            <w:shd w:val="clear" w:color="auto" w:fill="auto"/>
            <w:vAlign w:val="center"/>
          </w:tcPr>
          <w:p w:rsidR="009A6B5B" w:rsidRPr="00955B70" w:rsidRDefault="009A6B5B" w:rsidP="00DA7C23">
            <w:pPr>
              <w:spacing w:line="240" w:lineRule="atLeast"/>
              <w:jc w:val="center"/>
            </w:pPr>
            <w:r w:rsidRPr="00955B70">
              <w:t>Разъяснение причин отказа в выдаче дубликата уведомления</w:t>
            </w:r>
          </w:p>
        </w:tc>
      </w:tr>
      <w:tr w:rsidR="009A6B5B" w:rsidRPr="00955B70" w:rsidTr="00DA7C23">
        <w:trPr>
          <w:trHeight w:val="1022"/>
        </w:trPr>
        <w:tc>
          <w:tcPr>
            <w:tcW w:w="1668" w:type="dxa"/>
            <w:shd w:val="clear" w:color="auto" w:fill="auto"/>
          </w:tcPr>
          <w:p w:rsidR="009A6B5B" w:rsidRPr="00955B70" w:rsidRDefault="009A6B5B" w:rsidP="00DA7C23">
            <w:pPr>
              <w:spacing w:after="120" w:line="240" w:lineRule="atLeast"/>
              <w:jc w:val="center"/>
            </w:pPr>
            <w:r w:rsidRPr="00955B70">
              <w:t>пункт 2.17.3</w:t>
            </w:r>
          </w:p>
        </w:tc>
        <w:tc>
          <w:tcPr>
            <w:tcW w:w="4110" w:type="dxa"/>
            <w:shd w:val="clear" w:color="auto" w:fill="auto"/>
          </w:tcPr>
          <w:p w:rsidR="009A6B5B" w:rsidRPr="00955B70" w:rsidRDefault="009A6B5B" w:rsidP="00DA7C23">
            <w:pPr>
              <w:spacing w:after="120" w:line="240" w:lineRule="atLeast"/>
            </w:pPr>
            <w:r w:rsidRPr="00955B70">
              <w:t>несоответствие заявителя кругу лиц, указанных в пункте 1.2 Административного регламента</w:t>
            </w:r>
          </w:p>
        </w:tc>
        <w:tc>
          <w:tcPr>
            <w:tcW w:w="3509" w:type="dxa"/>
            <w:shd w:val="clear" w:color="auto" w:fill="auto"/>
          </w:tcPr>
          <w:p w:rsidR="009A6B5B" w:rsidRPr="00955B70" w:rsidRDefault="009A6B5B" w:rsidP="00DA7C23">
            <w:pPr>
              <w:spacing w:after="120" w:line="240" w:lineRule="atLeast"/>
              <w:rPr>
                <w:i/>
              </w:rPr>
            </w:pPr>
          </w:p>
        </w:tc>
      </w:tr>
    </w:tbl>
    <w:p w:rsidR="009A6B5B" w:rsidRPr="00955B70" w:rsidRDefault="009A6B5B" w:rsidP="009A6B5B">
      <w:pPr>
        <w:pStyle w:val="ConsPlusNonformat"/>
        <w:ind w:firstLine="708"/>
        <w:jc w:val="both"/>
        <w:rPr>
          <w:rFonts w:ascii="Times New Roman" w:hAnsi="Times New Roman" w:cs="Times New Roman"/>
          <w:sz w:val="24"/>
          <w:szCs w:val="24"/>
        </w:rPr>
      </w:pPr>
      <w:r w:rsidRPr="00955B70">
        <w:rPr>
          <w:rFonts w:ascii="Times New Roman" w:hAnsi="Times New Roman" w:cs="Times New Roman"/>
          <w:sz w:val="24"/>
          <w:szCs w:val="24"/>
        </w:rPr>
        <w:t xml:space="preserve">Вы вправе повторно обратиться с заявлением </w:t>
      </w:r>
      <w:r w:rsidRPr="00955B70">
        <w:rPr>
          <w:rFonts w:ascii="Times New Roman" w:hAnsi="Times New Roman"/>
          <w:sz w:val="24"/>
          <w:szCs w:val="24"/>
        </w:rPr>
        <w:t xml:space="preserve">о выдаче дубликата уведомления </w:t>
      </w:r>
      <w:r w:rsidRPr="00955B70">
        <w:rPr>
          <w:rFonts w:ascii="Times New Roman" w:hAnsi="Times New Roman" w:cs="Times New Roman"/>
          <w:sz w:val="24"/>
          <w:szCs w:val="24"/>
        </w:rPr>
        <w:t>после устранения указанных нарушений.</w:t>
      </w:r>
    </w:p>
    <w:p w:rsidR="009A6B5B" w:rsidRPr="00955B70" w:rsidRDefault="009A6B5B" w:rsidP="009A6B5B">
      <w:pPr>
        <w:pStyle w:val="ConsPlusNonformat"/>
        <w:ind w:firstLine="708"/>
        <w:jc w:val="both"/>
        <w:rPr>
          <w:rFonts w:ascii="Times New Roman" w:hAnsi="Times New Roman" w:cs="Times New Roman"/>
          <w:sz w:val="24"/>
          <w:szCs w:val="24"/>
        </w:rPr>
      </w:pPr>
      <w:proofErr w:type="gramStart"/>
      <w:r w:rsidRPr="00955B70">
        <w:rPr>
          <w:rFonts w:ascii="Times New Roman" w:hAnsi="Times New Roman" w:cs="Times New Roman"/>
          <w:sz w:val="24"/>
          <w:szCs w:val="24"/>
        </w:rPr>
        <w:t>Данный отказ может быть обжалован в досудебном порядке путем направления жалобы в ____________________________________________________________________________________________________________________________________________, а также в судебном порядке.</w:t>
      </w:r>
      <w:proofErr w:type="gramEnd"/>
    </w:p>
    <w:p w:rsidR="009A6B5B" w:rsidRPr="00955B70" w:rsidRDefault="009A6B5B" w:rsidP="009A6B5B">
      <w:pPr>
        <w:pStyle w:val="ConsPlusNonformat"/>
        <w:ind w:firstLine="708"/>
        <w:jc w:val="both"/>
        <w:rPr>
          <w:rFonts w:ascii="Times New Roman" w:hAnsi="Times New Roman" w:cs="Times New Roman"/>
          <w:sz w:val="24"/>
        </w:rPr>
      </w:pPr>
      <w:r w:rsidRPr="00955B70">
        <w:rPr>
          <w:rFonts w:ascii="Times New Roman" w:hAnsi="Times New Roman" w:cs="Times New Roman"/>
          <w:sz w:val="24"/>
          <w:szCs w:val="24"/>
        </w:rPr>
        <w:lastRenderedPageBreak/>
        <w:t>Дополнительно информируем:________________________________________</w:t>
      </w:r>
      <w:r w:rsidRPr="00955B70">
        <w:rPr>
          <w:rFonts w:ascii="Times New Roman" w:hAnsi="Times New Roman" w:cs="Times New Roman"/>
          <w:sz w:val="28"/>
          <w:szCs w:val="28"/>
        </w:rPr>
        <w:t>________________________________________________________________________________.</w:t>
      </w:r>
    </w:p>
    <w:p w:rsidR="009A6B5B" w:rsidRPr="00955B70" w:rsidRDefault="009A6B5B" w:rsidP="009A6B5B">
      <w:pPr>
        <w:pStyle w:val="ConsPlusNonformat"/>
        <w:ind w:firstLine="708"/>
        <w:jc w:val="center"/>
        <w:rPr>
          <w:rFonts w:ascii="Times New Roman" w:hAnsi="Times New Roman" w:cs="Times New Roman"/>
        </w:rPr>
      </w:pPr>
      <w:r w:rsidRPr="00955B70">
        <w:rPr>
          <w:rFonts w:ascii="Times New Roman" w:hAnsi="Times New Roman" w:cs="Times New Roman"/>
        </w:rPr>
        <w:t>(указывается информация, необходимая для устранения причин отказа в выдаче дубликата уведомления, а также иная дополнительная информация при наличии)</w:t>
      </w:r>
    </w:p>
    <w:p w:rsidR="009A6B5B" w:rsidRPr="00955B70" w:rsidRDefault="009A6B5B" w:rsidP="009A6B5B"/>
    <w:tbl>
      <w:tblPr>
        <w:tblW w:w="9470" w:type="dxa"/>
        <w:tblLayout w:type="fixed"/>
        <w:tblCellMar>
          <w:left w:w="28" w:type="dxa"/>
          <w:right w:w="28" w:type="dxa"/>
        </w:tblCellMar>
        <w:tblLook w:val="0000"/>
      </w:tblPr>
      <w:tblGrid>
        <w:gridCol w:w="3119"/>
        <w:gridCol w:w="595"/>
        <w:gridCol w:w="1701"/>
        <w:gridCol w:w="709"/>
        <w:gridCol w:w="3346"/>
      </w:tblGrid>
      <w:tr w:rsidR="009A6B5B" w:rsidRPr="00955B70" w:rsidTr="00DA7C23">
        <w:tc>
          <w:tcPr>
            <w:tcW w:w="3119" w:type="dxa"/>
            <w:tcBorders>
              <w:top w:val="nil"/>
              <w:left w:val="nil"/>
              <w:bottom w:val="single" w:sz="4" w:space="0" w:color="auto"/>
              <w:right w:val="nil"/>
            </w:tcBorders>
            <w:vAlign w:val="bottom"/>
          </w:tcPr>
          <w:p w:rsidR="009A6B5B" w:rsidRPr="00955B70" w:rsidRDefault="009A6B5B" w:rsidP="00DA7C23"/>
        </w:tc>
        <w:tc>
          <w:tcPr>
            <w:tcW w:w="595" w:type="dxa"/>
            <w:tcBorders>
              <w:top w:val="nil"/>
              <w:left w:val="nil"/>
              <w:bottom w:val="nil"/>
              <w:right w:val="nil"/>
            </w:tcBorders>
            <w:vAlign w:val="bottom"/>
          </w:tcPr>
          <w:p w:rsidR="009A6B5B" w:rsidRPr="00955B70" w:rsidRDefault="009A6B5B" w:rsidP="00DA7C23"/>
        </w:tc>
        <w:tc>
          <w:tcPr>
            <w:tcW w:w="1701" w:type="dxa"/>
            <w:tcBorders>
              <w:top w:val="nil"/>
              <w:left w:val="nil"/>
              <w:bottom w:val="single" w:sz="4" w:space="0" w:color="auto"/>
              <w:right w:val="nil"/>
            </w:tcBorders>
            <w:vAlign w:val="bottom"/>
          </w:tcPr>
          <w:p w:rsidR="009A6B5B" w:rsidRPr="00955B70" w:rsidRDefault="009A6B5B" w:rsidP="00DA7C23"/>
        </w:tc>
        <w:tc>
          <w:tcPr>
            <w:tcW w:w="709" w:type="dxa"/>
            <w:tcBorders>
              <w:top w:val="nil"/>
              <w:left w:val="nil"/>
              <w:bottom w:val="nil"/>
              <w:right w:val="nil"/>
            </w:tcBorders>
            <w:vAlign w:val="bottom"/>
          </w:tcPr>
          <w:p w:rsidR="009A6B5B" w:rsidRPr="00955B70" w:rsidRDefault="009A6B5B" w:rsidP="00DA7C23"/>
        </w:tc>
        <w:tc>
          <w:tcPr>
            <w:tcW w:w="3346" w:type="dxa"/>
            <w:tcBorders>
              <w:top w:val="nil"/>
              <w:left w:val="nil"/>
              <w:bottom w:val="single" w:sz="4" w:space="0" w:color="auto"/>
              <w:right w:val="nil"/>
            </w:tcBorders>
            <w:vAlign w:val="bottom"/>
          </w:tcPr>
          <w:p w:rsidR="009A6B5B" w:rsidRPr="00955B70" w:rsidRDefault="009A6B5B" w:rsidP="00DA7C23"/>
        </w:tc>
      </w:tr>
      <w:tr w:rsidR="009A6B5B" w:rsidRPr="00955B70" w:rsidTr="00DA7C23">
        <w:tc>
          <w:tcPr>
            <w:tcW w:w="3119" w:type="dxa"/>
            <w:tcBorders>
              <w:top w:val="nil"/>
              <w:left w:val="nil"/>
              <w:bottom w:val="nil"/>
              <w:right w:val="nil"/>
            </w:tcBorders>
          </w:tcPr>
          <w:p w:rsidR="009A6B5B" w:rsidRPr="00955B70" w:rsidRDefault="009A6B5B" w:rsidP="00DA7C23">
            <w:pPr>
              <w:spacing w:line="240" w:lineRule="atLeast"/>
              <w:jc w:val="center"/>
              <w:rPr>
                <w:sz w:val="20"/>
              </w:rPr>
            </w:pPr>
            <w:r w:rsidRPr="00955B70">
              <w:rPr>
                <w:sz w:val="20"/>
              </w:rPr>
              <w:t>(должность)</w:t>
            </w:r>
          </w:p>
        </w:tc>
        <w:tc>
          <w:tcPr>
            <w:tcW w:w="595" w:type="dxa"/>
            <w:tcBorders>
              <w:top w:val="nil"/>
              <w:left w:val="nil"/>
              <w:bottom w:val="nil"/>
              <w:right w:val="nil"/>
            </w:tcBorders>
          </w:tcPr>
          <w:p w:rsidR="009A6B5B" w:rsidRPr="00955B70" w:rsidRDefault="009A6B5B" w:rsidP="00DA7C23">
            <w:pPr>
              <w:spacing w:line="240" w:lineRule="atLeast"/>
              <w:jc w:val="center"/>
              <w:rPr>
                <w:sz w:val="20"/>
              </w:rPr>
            </w:pPr>
          </w:p>
        </w:tc>
        <w:tc>
          <w:tcPr>
            <w:tcW w:w="1701" w:type="dxa"/>
            <w:tcBorders>
              <w:top w:val="nil"/>
              <w:left w:val="nil"/>
              <w:bottom w:val="nil"/>
              <w:right w:val="nil"/>
            </w:tcBorders>
          </w:tcPr>
          <w:p w:rsidR="009A6B5B" w:rsidRPr="00955B70" w:rsidRDefault="009A6B5B" w:rsidP="00DA7C23">
            <w:pPr>
              <w:spacing w:line="240" w:lineRule="atLeast"/>
              <w:jc w:val="center"/>
              <w:rPr>
                <w:sz w:val="20"/>
              </w:rPr>
            </w:pPr>
            <w:r w:rsidRPr="00955B70">
              <w:rPr>
                <w:sz w:val="20"/>
              </w:rPr>
              <w:t>(подпись)</w:t>
            </w:r>
          </w:p>
        </w:tc>
        <w:tc>
          <w:tcPr>
            <w:tcW w:w="709" w:type="dxa"/>
            <w:tcBorders>
              <w:top w:val="nil"/>
              <w:left w:val="nil"/>
              <w:bottom w:val="nil"/>
              <w:right w:val="nil"/>
            </w:tcBorders>
          </w:tcPr>
          <w:p w:rsidR="009A6B5B" w:rsidRPr="00955B70" w:rsidRDefault="009A6B5B" w:rsidP="00DA7C23">
            <w:pPr>
              <w:spacing w:line="240" w:lineRule="atLeast"/>
              <w:jc w:val="center"/>
              <w:rPr>
                <w:sz w:val="20"/>
              </w:rPr>
            </w:pPr>
          </w:p>
        </w:tc>
        <w:tc>
          <w:tcPr>
            <w:tcW w:w="3346" w:type="dxa"/>
            <w:tcBorders>
              <w:top w:val="nil"/>
              <w:left w:val="nil"/>
              <w:bottom w:val="nil"/>
              <w:right w:val="nil"/>
            </w:tcBorders>
          </w:tcPr>
          <w:p w:rsidR="009A6B5B" w:rsidRPr="00955B70" w:rsidRDefault="009A6B5B" w:rsidP="00DA7C23">
            <w:pPr>
              <w:spacing w:line="240" w:lineRule="atLeast"/>
              <w:jc w:val="center"/>
              <w:rPr>
                <w:sz w:val="20"/>
              </w:rPr>
            </w:pPr>
            <w:proofErr w:type="gramStart"/>
            <w:r w:rsidRPr="00955B70">
              <w:rPr>
                <w:sz w:val="20"/>
              </w:rPr>
              <w:t>(фамилия, имя, отчество</w:t>
            </w:r>
            <w:r w:rsidRPr="00955B70">
              <w:rPr>
                <w:sz w:val="20"/>
              </w:rPr>
              <w:br/>
              <w:t>(при наличии)</w:t>
            </w:r>
            <w:proofErr w:type="gramEnd"/>
          </w:p>
        </w:tc>
      </w:tr>
    </w:tbl>
    <w:p w:rsidR="009A6B5B" w:rsidRPr="00955B70" w:rsidRDefault="009A6B5B" w:rsidP="009A6B5B">
      <w:r w:rsidRPr="00955B70">
        <w:t>Дата</w:t>
      </w:r>
    </w:p>
    <w:p w:rsidR="009A6B5B" w:rsidRPr="00955B70" w:rsidRDefault="009A6B5B" w:rsidP="009A6B5B"/>
    <w:p w:rsidR="009A6B5B" w:rsidRPr="00955B70" w:rsidRDefault="009A6B5B" w:rsidP="009A6B5B">
      <w:pPr>
        <w:autoSpaceDE w:val="0"/>
        <w:autoSpaceDN w:val="0"/>
        <w:adjustRightInd w:val="0"/>
      </w:pPr>
      <w:r w:rsidRPr="00955B70">
        <w:t>*Сведения об ИНН в отношении иностранного юридического лица не указываются.</w:t>
      </w:r>
    </w:p>
    <w:p w:rsidR="009A6B5B" w:rsidRPr="00955B70" w:rsidRDefault="009A6B5B" w:rsidP="009A6B5B">
      <w:pPr>
        <w:autoSpaceDE w:val="0"/>
        <w:autoSpaceDN w:val="0"/>
        <w:adjustRightInd w:val="0"/>
        <w:jc w:val="right"/>
        <w:rPr>
          <w:bCs/>
          <w:sz w:val="28"/>
          <w:szCs w:val="28"/>
        </w:rPr>
      </w:pPr>
      <w:r w:rsidRPr="00955B70">
        <w:br w:type="page"/>
      </w:r>
      <w:r w:rsidRPr="00955B70">
        <w:rPr>
          <w:bCs/>
          <w:sz w:val="28"/>
          <w:szCs w:val="28"/>
        </w:rPr>
        <w:lastRenderedPageBreak/>
        <w:t xml:space="preserve">Приложение № </w:t>
      </w:r>
      <w:r w:rsidRPr="00FF5A98">
        <w:rPr>
          <w:bCs/>
          <w:sz w:val="28"/>
          <w:szCs w:val="28"/>
        </w:rPr>
        <w:t>6</w:t>
      </w:r>
    </w:p>
    <w:p w:rsidR="009A6B5B" w:rsidRPr="00955B70" w:rsidRDefault="009A6B5B" w:rsidP="009A6B5B">
      <w:pPr>
        <w:widowControl w:val="0"/>
        <w:tabs>
          <w:tab w:val="left" w:pos="567"/>
        </w:tabs>
        <w:ind w:left="3969" w:firstLine="567"/>
        <w:jc w:val="right"/>
        <w:rPr>
          <w:sz w:val="28"/>
          <w:szCs w:val="28"/>
        </w:rPr>
      </w:pPr>
      <w:r w:rsidRPr="00955B70">
        <w:rPr>
          <w:sz w:val="28"/>
          <w:szCs w:val="28"/>
        </w:rPr>
        <w:t>к Административному регламенту</w:t>
      </w:r>
    </w:p>
    <w:p w:rsidR="009A6B5B" w:rsidRPr="00955B70" w:rsidRDefault="009A6B5B" w:rsidP="009A6B5B">
      <w:pPr>
        <w:widowControl w:val="0"/>
        <w:tabs>
          <w:tab w:val="left" w:pos="0"/>
        </w:tabs>
        <w:ind w:left="3969" w:right="-1" w:firstLine="567"/>
        <w:contextualSpacing/>
        <w:jc w:val="right"/>
        <w:rPr>
          <w:sz w:val="28"/>
          <w:szCs w:val="28"/>
        </w:rPr>
      </w:pPr>
      <w:r>
        <w:rPr>
          <w:sz w:val="28"/>
          <w:szCs w:val="28"/>
        </w:rPr>
        <w:t>по предоставлению муниципальной</w:t>
      </w:r>
      <w:r w:rsidRPr="00955B70">
        <w:rPr>
          <w:sz w:val="28"/>
          <w:szCs w:val="28"/>
        </w:rPr>
        <w:t xml:space="preserve"> услуги</w:t>
      </w:r>
    </w:p>
    <w:p w:rsidR="009A6B5B" w:rsidRPr="00955B70" w:rsidRDefault="009A6B5B" w:rsidP="009A6B5B">
      <w:pPr>
        <w:tabs>
          <w:tab w:val="left" w:pos="7920"/>
        </w:tabs>
        <w:ind w:left="3969" w:firstLine="709"/>
        <w:jc w:val="right"/>
        <w:rPr>
          <w:bCs/>
          <w:sz w:val="28"/>
          <w:szCs w:val="28"/>
        </w:rPr>
      </w:pPr>
    </w:p>
    <w:p w:rsidR="009A6B5B" w:rsidRPr="00955B70" w:rsidRDefault="009A6B5B" w:rsidP="009A6B5B">
      <w:pPr>
        <w:tabs>
          <w:tab w:val="left" w:pos="7920"/>
        </w:tabs>
        <w:ind w:left="3969" w:firstLine="709"/>
        <w:jc w:val="right"/>
        <w:rPr>
          <w:bCs/>
          <w:sz w:val="28"/>
          <w:szCs w:val="28"/>
        </w:rPr>
      </w:pPr>
    </w:p>
    <w:p w:rsidR="009A6B5B" w:rsidRPr="00955B70" w:rsidRDefault="009A6B5B" w:rsidP="009A6B5B">
      <w:pPr>
        <w:spacing w:line="240" w:lineRule="atLeast"/>
        <w:jc w:val="center"/>
        <w:rPr>
          <w:b/>
          <w:szCs w:val="28"/>
        </w:rPr>
      </w:pPr>
      <w:proofErr w:type="gramStart"/>
      <w:r w:rsidRPr="00955B70">
        <w:rPr>
          <w:b/>
          <w:szCs w:val="28"/>
        </w:rPr>
        <w:t>З</w:t>
      </w:r>
      <w:proofErr w:type="gramEnd"/>
      <w:r w:rsidRPr="00955B70">
        <w:rPr>
          <w:b/>
          <w:szCs w:val="28"/>
        </w:rPr>
        <w:t xml:space="preserve"> А Я В Л Е Н И Е</w:t>
      </w:r>
    </w:p>
    <w:p w:rsidR="009A6B5B" w:rsidRPr="00955B70" w:rsidRDefault="009A6B5B" w:rsidP="009A6B5B">
      <w:pPr>
        <w:spacing w:line="120" w:lineRule="exact"/>
        <w:jc w:val="center"/>
        <w:rPr>
          <w:b/>
          <w:szCs w:val="28"/>
        </w:rPr>
      </w:pPr>
    </w:p>
    <w:p w:rsidR="009A6B5B" w:rsidRPr="00955B70" w:rsidRDefault="009A6B5B" w:rsidP="009A6B5B">
      <w:pPr>
        <w:spacing w:line="240" w:lineRule="atLeast"/>
        <w:jc w:val="center"/>
        <w:rPr>
          <w:b/>
          <w:szCs w:val="28"/>
        </w:rPr>
      </w:pPr>
      <w:r w:rsidRPr="00955B70">
        <w:rPr>
          <w:b/>
          <w:szCs w:val="28"/>
        </w:rPr>
        <w:t xml:space="preserve">об исправлении допущенных опечаток и ошибок </w:t>
      </w:r>
      <w:proofErr w:type="gramStart"/>
      <w:r w:rsidRPr="00955B70">
        <w:rPr>
          <w:b/>
          <w:szCs w:val="28"/>
        </w:rPr>
        <w:t>в</w:t>
      </w:r>
      <w:proofErr w:type="gramEnd"/>
      <w:r w:rsidRPr="00955B70">
        <w:rPr>
          <w:b/>
          <w:szCs w:val="28"/>
        </w:rPr>
        <w:t xml:space="preserve"> </w:t>
      </w:r>
    </w:p>
    <w:p w:rsidR="009A6B5B" w:rsidRPr="00955B70" w:rsidRDefault="009A6B5B" w:rsidP="009A6B5B">
      <w:pPr>
        <w:spacing w:line="240" w:lineRule="atLeast"/>
        <w:jc w:val="center"/>
        <w:rPr>
          <w:b/>
          <w:szCs w:val="28"/>
        </w:rPr>
      </w:pPr>
      <w:proofErr w:type="gramStart"/>
      <w:r w:rsidRPr="00955B70">
        <w:rPr>
          <w:b/>
          <w:szCs w:val="28"/>
        </w:rPr>
        <w:t>уведомлении о соответствии указанных в уведомлении о планируем</w:t>
      </w:r>
      <w:r w:rsidRPr="00FF5A98">
        <w:rPr>
          <w:b/>
          <w:szCs w:val="28"/>
        </w:rPr>
        <w:t>ых</w:t>
      </w:r>
      <w:r w:rsidRPr="00955B70">
        <w:rPr>
          <w:b/>
          <w:szCs w:val="28"/>
        </w:rPr>
        <w:t xml:space="preserve">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955B70" w:rsidDel="00552346">
        <w:rPr>
          <w:b/>
          <w:szCs w:val="28"/>
        </w:rPr>
        <w:t xml:space="preserve"> </w:t>
      </w:r>
      <w:proofErr w:type="gramEnd"/>
    </w:p>
    <w:p w:rsidR="009A6B5B" w:rsidRPr="00955B70" w:rsidRDefault="009A6B5B" w:rsidP="009A6B5B">
      <w:pPr>
        <w:spacing w:line="240" w:lineRule="atLeast"/>
        <w:jc w:val="center"/>
        <w:rPr>
          <w:b/>
          <w:szCs w:val="28"/>
        </w:rPr>
      </w:pPr>
      <w:r w:rsidRPr="00955B70">
        <w:rPr>
          <w:b/>
          <w:szCs w:val="28"/>
        </w:rPr>
        <w:t>(далее - уведомление)</w:t>
      </w:r>
    </w:p>
    <w:p w:rsidR="009A6B5B" w:rsidRPr="00955B70" w:rsidRDefault="009A6B5B" w:rsidP="009A6B5B">
      <w:pPr>
        <w:spacing w:line="240" w:lineRule="atLeast"/>
        <w:rPr>
          <w:szCs w:val="28"/>
        </w:rPr>
      </w:pPr>
    </w:p>
    <w:p w:rsidR="009A6B5B" w:rsidRPr="00955B70" w:rsidRDefault="009A6B5B" w:rsidP="009A6B5B">
      <w:pPr>
        <w:spacing w:line="240" w:lineRule="atLeast"/>
        <w:jc w:val="right"/>
        <w:rPr>
          <w:szCs w:val="28"/>
        </w:rPr>
      </w:pPr>
      <w:r w:rsidRPr="00955B70">
        <w:rPr>
          <w:szCs w:val="28"/>
        </w:rPr>
        <w:t>"___" _________ 20___ г.</w:t>
      </w:r>
    </w:p>
    <w:p w:rsidR="009A6B5B" w:rsidRPr="00955B70" w:rsidRDefault="009A6B5B" w:rsidP="009A6B5B">
      <w:pPr>
        <w:spacing w:line="240" w:lineRule="atLeast"/>
        <w:rPr>
          <w:szCs w:val="28"/>
        </w:rPr>
      </w:pPr>
    </w:p>
    <w:p w:rsidR="009A6B5B" w:rsidRPr="00955B70" w:rsidRDefault="009A6B5B" w:rsidP="009A6B5B">
      <w:pPr>
        <w:spacing w:line="240" w:lineRule="atLeast"/>
        <w:rPr>
          <w:szCs w:val="28"/>
        </w:rPr>
      </w:pPr>
    </w:p>
    <w:p w:rsidR="009A6B5B" w:rsidRPr="008A167C" w:rsidRDefault="009A6B5B" w:rsidP="009A6B5B">
      <w:pPr>
        <w:spacing w:line="240" w:lineRule="exact"/>
        <w:jc w:val="center"/>
        <w:rPr>
          <w:b/>
          <w:szCs w:val="28"/>
        </w:rPr>
      </w:pPr>
      <w:r w:rsidRPr="008A167C">
        <w:rPr>
          <w:b/>
          <w:szCs w:val="28"/>
          <w:u w:val="single"/>
        </w:rPr>
        <w:t>____ Администрация Пинежского муниципального района Архангельской области</w:t>
      </w:r>
      <w:r>
        <w:rPr>
          <w:b/>
          <w:szCs w:val="28"/>
        </w:rPr>
        <w:t>______</w:t>
      </w:r>
    </w:p>
    <w:p w:rsidR="009A6B5B" w:rsidRPr="00955B70" w:rsidRDefault="009A6B5B" w:rsidP="009A6B5B">
      <w:pPr>
        <w:spacing w:line="240" w:lineRule="atLeast"/>
        <w:jc w:val="center"/>
        <w:rPr>
          <w:sz w:val="20"/>
        </w:rPr>
      </w:pPr>
      <w:r w:rsidRPr="00955B70">
        <w:rPr>
          <w:sz w:val="20"/>
        </w:rPr>
        <w:t xml:space="preserve"> (наименование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w:t>
      </w:r>
      <w:r w:rsidRPr="00955B70">
        <w:rPr>
          <w:sz w:val="20"/>
        </w:rPr>
        <w:br/>
        <w:t>органа местного самоуправления)</w:t>
      </w:r>
    </w:p>
    <w:p w:rsidR="009A6B5B" w:rsidRPr="00955B70" w:rsidRDefault="009A6B5B" w:rsidP="009A6B5B">
      <w:pPr>
        <w:spacing w:line="240" w:lineRule="atLeast"/>
        <w:jc w:val="center"/>
        <w:rPr>
          <w:sz w:val="20"/>
        </w:rPr>
      </w:pPr>
    </w:p>
    <w:p w:rsidR="009A6B5B" w:rsidRPr="00955B70" w:rsidRDefault="009A6B5B" w:rsidP="009A6B5B">
      <w:pPr>
        <w:spacing w:line="240" w:lineRule="atLeast"/>
        <w:ind w:firstLine="709"/>
        <w:rPr>
          <w:szCs w:val="28"/>
        </w:rPr>
      </w:pPr>
      <w:r w:rsidRPr="00955B70">
        <w:rPr>
          <w:szCs w:val="28"/>
        </w:rPr>
        <w:t>Прошу исправить допущенную опечатку/ ошибку в уведомлении.</w:t>
      </w:r>
    </w:p>
    <w:p w:rsidR="009A6B5B" w:rsidRPr="00955B70" w:rsidRDefault="009A6B5B" w:rsidP="009A6B5B">
      <w:pPr>
        <w:spacing w:line="240" w:lineRule="atLeast"/>
        <w:jc w:val="center"/>
        <w:rPr>
          <w:szCs w:val="28"/>
        </w:rPr>
      </w:pPr>
    </w:p>
    <w:p w:rsidR="009A6B5B" w:rsidRPr="00955B70" w:rsidRDefault="009A6B5B" w:rsidP="009A6B5B">
      <w:pPr>
        <w:spacing w:line="240" w:lineRule="atLeast"/>
        <w:jc w:val="center"/>
        <w:rPr>
          <w:szCs w:val="28"/>
        </w:rPr>
      </w:pPr>
      <w:r w:rsidRPr="00955B70">
        <w:rPr>
          <w:szCs w:val="28"/>
        </w:rPr>
        <w:t>1. Сведения о застройщике</w:t>
      </w:r>
    </w:p>
    <w:p w:rsidR="009A6B5B" w:rsidRPr="00955B70" w:rsidRDefault="009A6B5B" w:rsidP="009A6B5B">
      <w:pPr>
        <w:spacing w:line="240" w:lineRule="atLeast"/>
        <w:jc w:val="center"/>
        <w:rPr>
          <w:szCs w:val="28"/>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4252"/>
        <w:gridCol w:w="5104"/>
      </w:tblGrid>
      <w:tr w:rsidR="009A6B5B" w:rsidRPr="00955B70" w:rsidTr="00DA7C23">
        <w:tc>
          <w:tcPr>
            <w:tcW w:w="817" w:type="dxa"/>
            <w:shd w:val="clear" w:color="auto" w:fill="auto"/>
          </w:tcPr>
          <w:p w:rsidR="009A6B5B" w:rsidRPr="00955B70" w:rsidRDefault="009A6B5B" w:rsidP="00DA7C23">
            <w:pPr>
              <w:spacing w:before="120" w:after="120" w:line="240" w:lineRule="atLeast"/>
              <w:jc w:val="center"/>
              <w:rPr>
                <w:szCs w:val="28"/>
              </w:rPr>
            </w:pPr>
            <w:r w:rsidRPr="00955B70">
              <w:rPr>
                <w:szCs w:val="28"/>
              </w:rPr>
              <w:t>1.1</w:t>
            </w:r>
          </w:p>
        </w:tc>
        <w:tc>
          <w:tcPr>
            <w:tcW w:w="4252" w:type="dxa"/>
            <w:shd w:val="clear" w:color="auto" w:fill="auto"/>
          </w:tcPr>
          <w:p w:rsidR="009A6B5B" w:rsidRPr="00955B70" w:rsidRDefault="009A6B5B" w:rsidP="00DA7C23">
            <w:pPr>
              <w:spacing w:before="120" w:after="120" w:line="240" w:lineRule="atLeast"/>
              <w:rPr>
                <w:szCs w:val="28"/>
              </w:rPr>
            </w:pPr>
            <w:r w:rsidRPr="00955B70">
              <w:rPr>
                <w:szCs w:val="28"/>
              </w:rPr>
              <w:t>Сведения о физическом лице, в случае если застройщиком является физическое лицо:</w:t>
            </w:r>
          </w:p>
        </w:tc>
        <w:tc>
          <w:tcPr>
            <w:tcW w:w="5104" w:type="dxa"/>
            <w:shd w:val="clear" w:color="auto" w:fill="auto"/>
          </w:tcPr>
          <w:p w:rsidR="009A6B5B" w:rsidRPr="00955B70" w:rsidRDefault="009A6B5B" w:rsidP="00DA7C23">
            <w:pPr>
              <w:spacing w:before="120" w:after="120" w:line="240" w:lineRule="atLeast"/>
              <w:rPr>
                <w:szCs w:val="28"/>
              </w:rPr>
            </w:pPr>
          </w:p>
        </w:tc>
      </w:tr>
      <w:tr w:rsidR="009A6B5B" w:rsidRPr="00955B70" w:rsidTr="00DA7C23">
        <w:tc>
          <w:tcPr>
            <w:tcW w:w="817" w:type="dxa"/>
            <w:shd w:val="clear" w:color="auto" w:fill="auto"/>
          </w:tcPr>
          <w:p w:rsidR="009A6B5B" w:rsidRPr="00955B70" w:rsidRDefault="009A6B5B" w:rsidP="00DA7C23">
            <w:pPr>
              <w:spacing w:before="120" w:after="120" w:line="240" w:lineRule="atLeast"/>
              <w:jc w:val="center"/>
              <w:rPr>
                <w:szCs w:val="28"/>
              </w:rPr>
            </w:pPr>
            <w:r w:rsidRPr="00955B70">
              <w:rPr>
                <w:szCs w:val="28"/>
              </w:rPr>
              <w:t>1.1.1</w:t>
            </w:r>
          </w:p>
        </w:tc>
        <w:tc>
          <w:tcPr>
            <w:tcW w:w="4252" w:type="dxa"/>
            <w:shd w:val="clear" w:color="auto" w:fill="auto"/>
          </w:tcPr>
          <w:p w:rsidR="009A6B5B" w:rsidRPr="00955B70" w:rsidRDefault="009A6B5B" w:rsidP="00DA7C23">
            <w:pPr>
              <w:spacing w:before="120" w:after="120" w:line="240" w:lineRule="atLeast"/>
              <w:rPr>
                <w:szCs w:val="28"/>
              </w:rPr>
            </w:pPr>
            <w:r w:rsidRPr="00955B70">
              <w:rPr>
                <w:szCs w:val="28"/>
              </w:rPr>
              <w:t>Фамилия, имя, отчество (при наличии)</w:t>
            </w:r>
          </w:p>
        </w:tc>
        <w:tc>
          <w:tcPr>
            <w:tcW w:w="5104" w:type="dxa"/>
            <w:shd w:val="clear" w:color="auto" w:fill="auto"/>
          </w:tcPr>
          <w:p w:rsidR="009A6B5B" w:rsidRPr="00955B70" w:rsidRDefault="009A6B5B" w:rsidP="00DA7C23">
            <w:pPr>
              <w:spacing w:before="120" w:after="120" w:line="240" w:lineRule="atLeast"/>
              <w:rPr>
                <w:szCs w:val="28"/>
              </w:rPr>
            </w:pPr>
          </w:p>
        </w:tc>
      </w:tr>
      <w:tr w:rsidR="009A6B5B" w:rsidRPr="00955B70" w:rsidTr="00DA7C23">
        <w:tc>
          <w:tcPr>
            <w:tcW w:w="817" w:type="dxa"/>
            <w:shd w:val="clear" w:color="auto" w:fill="auto"/>
          </w:tcPr>
          <w:p w:rsidR="009A6B5B" w:rsidRPr="00955B70" w:rsidRDefault="009A6B5B" w:rsidP="00DA7C23">
            <w:pPr>
              <w:spacing w:before="120" w:after="120" w:line="240" w:lineRule="atLeast"/>
              <w:jc w:val="center"/>
              <w:rPr>
                <w:szCs w:val="28"/>
              </w:rPr>
            </w:pPr>
            <w:r w:rsidRPr="00955B70">
              <w:rPr>
                <w:szCs w:val="28"/>
              </w:rPr>
              <w:t>1.1.2</w:t>
            </w:r>
          </w:p>
        </w:tc>
        <w:tc>
          <w:tcPr>
            <w:tcW w:w="4252" w:type="dxa"/>
            <w:shd w:val="clear" w:color="auto" w:fill="auto"/>
          </w:tcPr>
          <w:p w:rsidR="009A6B5B" w:rsidRPr="00955B70" w:rsidRDefault="009A6B5B" w:rsidP="00DA7C23">
            <w:pPr>
              <w:spacing w:before="120" w:after="120" w:line="240" w:lineRule="atLeast"/>
              <w:rPr>
                <w:szCs w:val="28"/>
              </w:rPr>
            </w:pPr>
            <w:r w:rsidRPr="00955B70">
              <w:rPr>
                <w:szCs w:val="28"/>
              </w:rPr>
              <w:t>Реквизиты документа, удостоверяющего личность (не указываются в случае, если застройщик является индивидуальным предпринимателем)</w:t>
            </w:r>
          </w:p>
        </w:tc>
        <w:tc>
          <w:tcPr>
            <w:tcW w:w="5104" w:type="dxa"/>
            <w:shd w:val="clear" w:color="auto" w:fill="auto"/>
          </w:tcPr>
          <w:p w:rsidR="009A6B5B" w:rsidRPr="00955B70" w:rsidRDefault="009A6B5B" w:rsidP="00DA7C23">
            <w:pPr>
              <w:spacing w:before="120" w:after="120" w:line="240" w:lineRule="atLeast"/>
              <w:rPr>
                <w:szCs w:val="28"/>
              </w:rPr>
            </w:pPr>
          </w:p>
        </w:tc>
      </w:tr>
      <w:tr w:rsidR="009A6B5B" w:rsidRPr="00955B70" w:rsidTr="00DA7C23">
        <w:tc>
          <w:tcPr>
            <w:tcW w:w="817" w:type="dxa"/>
            <w:shd w:val="clear" w:color="auto" w:fill="auto"/>
          </w:tcPr>
          <w:p w:rsidR="009A6B5B" w:rsidRPr="00955B70" w:rsidRDefault="009A6B5B" w:rsidP="00DA7C23">
            <w:pPr>
              <w:spacing w:before="120" w:after="120" w:line="240" w:lineRule="atLeast"/>
              <w:jc w:val="center"/>
              <w:rPr>
                <w:szCs w:val="28"/>
              </w:rPr>
            </w:pPr>
            <w:r w:rsidRPr="00955B70">
              <w:rPr>
                <w:szCs w:val="28"/>
              </w:rPr>
              <w:t>1.1.3</w:t>
            </w:r>
          </w:p>
        </w:tc>
        <w:tc>
          <w:tcPr>
            <w:tcW w:w="4252" w:type="dxa"/>
            <w:shd w:val="clear" w:color="auto" w:fill="auto"/>
          </w:tcPr>
          <w:p w:rsidR="009A6B5B" w:rsidRPr="00955B70" w:rsidRDefault="009A6B5B" w:rsidP="00DA7C23">
            <w:pPr>
              <w:spacing w:before="120" w:after="120" w:line="240" w:lineRule="atLeast"/>
              <w:rPr>
                <w:szCs w:val="28"/>
              </w:rPr>
            </w:pPr>
            <w:r w:rsidRPr="00955B70">
              <w:rPr>
                <w:szCs w:val="28"/>
              </w:rPr>
              <w:t>Основной государственный регистрационный номер индивидуального предпринимателя (в случае если застройщик является индивидуальным предпринимателем)</w:t>
            </w:r>
          </w:p>
        </w:tc>
        <w:tc>
          <w:tcPr>
            <w:tcW w:w="5104" w:type="dxa"/>
            <w:shd w:val="clear" w:color="auto" w:fill="auto"/>
          </w:tcPr>
          <w:p w:rsidR="009A6B5B" w:rsidRPr="00955B70" w:rsidRDefault="009A6B5B" w:rsidP="00DA7C23">
            <w:pPr>
              <w:spacing w:before="120" w:after="120" w:line="240" w:lineRule="atLeast"/>
              <w:rPr>
                <w:szCs w:val="28"/>
              </w:rPr>
            </w:pPr>
          </w:p>
        </w:tc>
      </w:tr>
      <w:tr w:rsidR="009A6B5B" w:rsidRPr="00955B70" w:rsidTr="00DA7C23">
        <w:tc>
          <w:tcPr>
            <w:tcW w:w="817" w:type="dxa"/>
            <w:shd w:val="clear" w:color="auto" w:fill="auto"/>
          </w:tcPr>
          <w:p w:rsidR="009A6B5B" w:rsidRPr="00955B70" w:rsidRDefault="009A6B5B" w:rsidP="00DA7C23">
            <w:pPr>
              <w:spacing w:before="120" w:after="120" w:line="240" w:lineRule="atLeast"/>
              <w:jc w:val="center"/>
              <w:rPr>
                <w:szCs w:val="28"/>
              </w:rPr>
            </w:pPr>
            <w:r w:rsidRPr="00955B70">
              <w:rPr>
                <w:szCs w:val="28"/>
              </w:rPr>
              <w:t>1.2</w:t>
            </w:r>
          </w:p>
        </w:tc>
        <w:tc>
          <w:tcPr>
            <w:tcW w:w="4252" w:type="dxa"/>
            <w:shd w:val="clear" w:color="auto" w:fill="auto"/>
          </w:tcPr>
          <w:p w:rsidR="009A6B5B" w:rsidRPr="00955B70" w:rsidRDefault="009A6B5B" w:rsidP="00DA7C23">
            <w:pPr>
              <w:spacing w:before="120" w:after="120" w:line="240" w:lineRule="atLeast"/>
              <w:rPr>
                <w:szCs w:val="28"/>
              </w:rPr>
            </w:pPr>
            <w:r w:rsidRPr="00955B70">
              <w:rPr>
                <w:szCs w:val="28"/>
              </w:rPr>
              <w:t>Сведения о юридическом лице (в случае если застройщиком является юридическое лицо):</w:t>
            </w:r>
          </w:p>
        </w:tc>
        <w:tc>
          <w:tcPr>
            <w:tcW w:w="5104" w:type="dxa"/>
            <w:shd w:val="clear" w:color="auto" w:fill="auto"/>
          </w:tcPr>
          <w:p w:rsidR="009A6B5B" w:rsidRPr="00955B70" w:rsidRDefault="009A6B5B" w:rsidP="00DA7C23">
            <w:pPr>
              <w:spacing w:before="120" w:after="120" w:line="240" w:lineRule="atLeast"/>
              <w:rPr>
                <w:szCs w:val="28"/>
              </w:rPr>
            </w:pPr>
          </w:p>
        </w:tc>
      </w:tr>
      <w:tr w:rsidR="009A6B5B" w:rsidRPr="00955B70" w:rsidTr="00DA7C23">
        <w:tc>
          <w:tcPr>
            <w:tcW w:w="817" w:type="dxa"/>
            <w:shd w:val="clear" w:color="auto" w:fill="auto"/>
          </w:tcPr>
          <w:p w:rsidR="009A6B5B" w:rsidRPr="00955B70" w:rsidRDefault="009A6B5B" w:rsidP="00DA7C23">
            <w:pPr>
              <w:spacing w:before="120" w:after="120" w:line="240" w:lineRule="atLeast"/>
              <w:jc w:val="center"/>
              <w:rPr>
                <w:szCs w:val="28"/>
              </w:rPr>
            </w:pPr>
            <w:r w:rsidRPr="00955B70">
              <w:rPr>
                <w:szCs w:val="28"/>
              </w:rPr>
              <w:t>1.2.1</w:t>
            </w:r>
          </w:p>
        </w:tc>
        <w:tc>
          <w:tcPr>
            <w:tcW w:w="4252" w:type="dxa"/>
            <w:shd w:val="clear" w:color="auto" w:fill="auto"/>
          </w:tcPr>
          <w:p w:rsidR="009A6B5B" w:rsidRPr="00955B70" w:rsidRDefault="009A6B5B" w:rsidP="00DA7C23">
            <w:pPr>
              <w:spacing w:before="120" w:after="120" w:line="240" w:lineRule="atLeast"/>
              <w:rPr>
                <w:szCs w:val="28"/>
              </w:rPr>
            </w:pPr>
            <w:r w:rsidRPr="00955B70">
              <w:rPr>
                <w:szCs w:val="28"/>
              </w:rPr>
              <w:t>Полное наименование</w:t>
            </w:r>
          </w:p>
        </w:tc>
        <w:tc>
          <w:tcPr>
            <w:tcW w:w="5104" w:type="dxa"/>
            <w:shd w:val="clear" w:color="auto" w:fill="auto"/>
          </w:tcPr>
          <w:p w:rsidR="009A6B5B" w:rsidRPr="00955B70" w:rsidRDefault="009A6B5B" w:rsidP="00DA7C23">
            <w:pPr>
              <w:spacing w:before="120" w:after="120" w:line="240" w:lineRule="atLeast"/>
              <w:rPr>
                <w:szCs w:val="28"/>
              </w:rPr>
            </w:pPr>
          </w:p>
        </w:tc>
      </w:tr>
      <w:tr w:rsidR="009A6B5B" w:rsidRPr="00955B70" w:rsidTr="00DA7C23">
        <w:tc>
          <w:tcPr>
            <w:tcW w:w="817" w:type="dxa"/>
            <w:shd w:val="clear" w:color="auto" w:fill="auto"/>
          </w:tcPr>
          <w:p w:rsidR="009A6B5B" w:rsidRPr="00955B70" w:rsidRDefault="009A6B5B" w:rsidP="00DA7C23">
            <w:pPr>
              <w:spacing w:before="120" w:after="120" w:line="240" w:lineRule="atLeast"/>
              <w:jc w:val="center"/>
              <w:rPr>
                <w:szCs w:val="28"/>
              </w:rPr>
            </w:pPr>
            <w:r w:rsidRPr="00955B70">
              <w:rPr>
                <w:szCs w:val="28"/>
              </w:rPr>
              <w:lastRenderedPageBreak/>
              <w:t>1.2.2</w:t>
            </w:r>
          </w:p>
        </w:tc>
        <w:tc>
          <w:tcPr>
            <w:tcW w:w="4252" w:type="dxa"/>
            <w:shd w:val="clear" w:color="auto" w:fill="auto"/>
          </w:tcPr>
          <w:p w:rsidR="009A6B5B" w:rsidRPr="00955B70" w:rsidRDefault="009A6B5B" w:rsidP="00DA7C23">
            <w:pPr>
              <w:spacing w:before="120" w:after="120" w:line="240" w:lineRule="atLeast"/>
              <w:rPr>
                <w:szCs w:val="28"/>
              </w:rPr>
            </w:pPr>
            <w:r w:rsidRPr="00955B70">
              <w:rPr>
                <w:szCs w:val="28"/>
              </w:rPr>
              <w:t>Основной государственный регистрационный номер</w:t>
            </w:r>
          </w:p>
        </w:tc>
        <w:tc>
          <w:tcPr>
            <w:tcW w:w="5104" w:type="dxa"/>
            <w:shd w:val="clear" w:color="auto" w:fill="auto"/>
          </w:tcPr>
          <w:p w:rsidR="009A6B5B" w:rsidRPr="00955B70" w:rsidRDefault="009A6B5B" w:rsidP="00DA7C23">
            <w:pPr>
              <w:spacing w:before="120" w:after="120" w:line="240" w:lineRule="atLeast"/>
              <w:rPr>
                <w:szCs w:val="28"/>
              </w:rPr>
            </w:pPr>
          </w:p>
        </w:tc>
      </w:tr>
      <w:tr w:rsidR="009A6B5B" w:rsidRPr="00955B70" w:rsidTr="00DA7C23">
        <w:tc>
          <w:tcPr>
            <w:tcW w:w="817" w:type="dxa"/>
            <w:shd w:val="clear" w:color="auto" w:fill="auto"/>
          </w:tcPr>
          <w:p w:rsidR="009A6B5B" w:rsidRPr="00955B70" w:rsidRDefault="009A6B5B" w:rsidP="00DA7C23">
            <w:pPr>
              <w:spacing w:before="120" w:after="120" w:line="240" w:lineRule="atLeast"/>
              <w:jc w:val="center"/>
              <w:rPr>
                <w:szCs w:val="28"/>
              </w:rPr>
            </w:pPr>
            <w:r w:rsidRPr="00955B70">
              <w:rPr>
                <w:szCs w:val="28"/>
              </w:rPr>
              <w:t>1.2.3</w:t>
            </w:r>
          </w:p>
        </w:tc>
        <w:tc>
          <w:tcPr>
            <w:tcW w:w="4252" w:type="dxa"/>
            <w:shd w:val="clear" w:color="auto" w:fill="auto"/>
          </w:tcPr>
          <w:p w:rsidR="009A6B5B" w:rsidRPr="00955B70" w:rsidRDefault="009A6B5B" w:rsidP="00DA7C23">
            <w:pPr>
              <w:spacing w:before="120" w:after="120" w:line="240" w:lineRule="atLeast"/>
              <w:rPr>
                <w:szCs w:val="28"/>
              </w:rPr>
            </w:pPr>
            <w:r w:rsidRPr="00955B70">
              <w:rPr>
                <w:szCs w:val="28"/>
              </w:rPr>
              <w:t>Идентификационный номер налогоплательщика - юридического лица (не указывается в случае, если застройщиком является иностранное юридическое лицо)</w:t>
            </w:r>
          </w:p>
        </w:tc>
        <w:tc>
          <w:tcPr>
            <w:tcW w:w="5104" w:type="dxa"/>
            <w:shd w:val="clear" w:color="auto" w:fill="auto"/>
          </w:tcPr>
          <w:p w:rsidR="009A6B5B" w:rsidRPr="00955B70" w:rsidRDefault="009A6B5B" w:rsidP="00DA7C23">
            <w:pPr>
              <w:spacing w:before="120" w:after="120" w:line="240" w:lineRule="atLeast"/>
              <w:rPr>
                <w:szCs w:val="28"/>
              </w:rPr>
            </w:pPr>
          </w:p>
        </w:tc>
      </w:tr>
    </w:tbl>
    <w:p w:rsidR="009A6B5B" w:rsidRPr="00955B70" w:rsidRDefault="009A6B5B" w:rsidP="009A6B5B">
      <w:pPr>
        <w:spacing w:line="240" w:lineRule="atLeast"/>
        <w:jc w:val="center"/>
        <w:rPr>
          <w:szCs w:val="28"/>
        </w:rPr>
      </w:pPr>
    </w:p>
    <w:p w:rsidR="009A6B5B" w:rsidRPr="00955B70" w:rsidRDefault="009A6B5B" w:rsidP="009A6B5B">
      <w:pPr>
        <w:spacing w:line="240" w:lineRule="atLeast"/>
        <w:jc w:val="center"/>
        <w:rPr>
          <w:szCs w:val="28"/>
        </w:rPr>
      </w:pPr>
      <w:r w:rsidRPr="00955B70">
        <w:rPr>
          <w:szCs w:val="28"/>
        </w:rPr>
        <w:t>2. Сведения о выданном уведомлении, содержащем опечатку/ ошибку</w:t>
      </w:r>
    </w:p>
    <w:p w:rsidR="009A6B5B" w:rsidRPr="00955B70" w:rsidRDefault="009A6B5B" w:rsidP="009A6B5B">
      <w:pPr>
        <w:spacing w:line="240" w:lineRule="atLeast"/>
        <w:jc w:val="center"/>
        <w:rPr>
          <w:szCs w:val="28"/>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4253"/>
        <w:gridCol w:w="2126"/>
        <w:gridCol w:w="2977"/>
      </w:tblGrid>
      <w:tr w:rsidR="009A6B5B" w:rsidRPr="00955B70" w:rsidTr="00DA7C23">
        <w:tc>
          <w:tcPr>
            <w:tcW w:w="817" w:type="dxa"/>
            <w:shd w:val="clear" w:color="auto" w:fill="auto"/>
            <w:vAlign w:val="center"/>
          </w:tcPr>
          <w:p w:rsidR="009A6B5B" w:rsidRPr="00955B70" w:rsidRDefault="009A6B5B" w:rsidP="00DA7C23">
            <w:pPr>
              <w:spacing w:line="240" w:lineRule="atLeast"/>
              <w:jc w:val="center"/>
              <w:rPr>
                <w:szCs w:val="28"/>
              </w:rPr>
            </w:pPr>
            <w:r w:rsidRPr="00955B70">
              <w:rPr>
                <w:szCs w:val="28"/>
              </w:rPr>
              <w:t>№</w:t>
            </w:r>
          </w:p>
        </w:tc>
        <w:tc>
          <w:tcPr>
            <w:tcW w:w="4253" w:type="dxa"/>
            <w:shd w:val="clear" w:color="auto" w:fill="auto"/>
            <w:vAlign w:val="center"/>
          </w:tcPr>
          <w:p w:rsidR="009A6B5B" w:rsidRPr="00955B70" w:rsidRDefault="009A6B5B" w:rsidP="00DA7C23">
            <w:pPr>
              <w:spacing w:line="240" w:lineRule="atLeast"/>
              <w:jc w:val="center"/>
              <w:rPr>
                <w:szCs w:val="28"/>
              </w:rPr>
            </w:pPr>
            <w:r w:rsidRPr="00955B70">
              <w:rPr>
                <w:szCs w:val="28"/>
              </w:rPr>
              <w:t xml:space="preserve">Орган, выдавший </w:t>
            </w:r>
            <w:r w:rsidRPr="00955B70">
              <w:rPr>
                <w:szCs w:val="28"/>
              </w:rPr>
              <w:br/>
              <w:t xml:space="preserve">уведомление </w:t>
            </w:r>
          </w:p>
        </w:tc>
        <w:tc>
          <w:tcPr>
            <w:tcW w:w="2126" w:type="dxa"/>
            <w:shd w:val="clear" w:color="auto" w:fill="auto"/>
            <w:vAlign w:val="center"/>
          </w:tcPr>
          <w:p w:rsidR="009A6B5B" w:rsidRPr="00955B70" w:rsidRDefault="009A6B5B" w:rsidP="00DA7C23">
            <w:pPr>
              <w:spacing w:line="240" w:lineRule="atLeast"/>
              <w:jc w:val="center"/>
              <w:rPr>
                <w:szCs w:val="28"/>
              </w:rPr>
            </w:pPr>
            <w:r w:rsidRPr="00955B70">
              <w:rPr>
                <w:szCs w:val="28"/>
              </w:rPr>
              <w:t>Номер документа</w:t>
            </w:r>
          </w:p>
        </w:tc>
        <w:tc>
          <w:tcPr>
            <w:tcW w:w="2977" w:type="dxa"/>
            <w:shd w:val="clear" w:color="auto" w:fill="auto"/>
            <w:vAlign w:val="center"/>
          </w:tcPr>
          <w:p w:rsidR="009A6B5B" w:rsidRPr="00955B70" w:rsidRDefault="009A6B5B" w:rsidP="00DA7C23">
            <w:pPr>
              <w:spacing w:line="240" w:lineRule="atLeast"/>
              <w:jc w:val="center"/>
              <w:rPr>
                <w:szCs w:val="28"/>
              </w:rPr>
            </w:pPr>
            <w:r w:rsidRPr="00955B70">
              <w:rPr>
                <w:szCs w:val="28"/>
              </w:rPr>
              <w:t xml:space="preserve">Дата </w:t>
            </w:r>
            <w:r w:rsidRPr="00955B70">
              <w:rPr>
                <w:szCs w:val="28"/>
              </w:rPr>
              <w:br/>
              <w:t>документа</w:t>
            </w:r>
          </w:p>
        </w:tc>
      </w:tr>
      <w:tr w:rsidR="009A6B5B" w:rsidRPr="00955B70" w:rsidTr="00DA7C23">
        <w:trPr>
          <w:trHeight w:val="221"/>
        </w:trPr>
        <w:tc>
          <w:tcPr>
            <w:tcW w:w="817" w:type="dxa"/>
            <w:shd w:val="clear" w:color="auto" w:fill="auto"/>
            <w:vAlign w:val="center"/>
          </w:tcPr>
          <w:p w:rsidR="009A6B5B" w:rsidRPr="00955B70" w:rsidRDefault="009A6B5B" w:rsidP="00DA7C23">
            <w:pPr>
              <w:spacing w:line="240" w:lineRule="atLeast"/>
              <w:jc w:val="center"/>
              <w:rPr>
                <w:szCs w:val="28"/>
              </w:rPr>
            </w:pPr>
          </w:p>
        </w:tc>
        <w:tc>
          <w:tcPr>
            <w:tcW w:w="4253" w:type="dxa"/>
            <w:shd w:val="clear" w:color="auto" w:fill="auto"/>
            <w:vAlign w:val="center"/>
          </w:tcPr>
          <w:p w:rsidR="009A6B5B" w:rsidRPr="00955B70" w:rsidRDefault="009A6B5B" w:rsidP="00DA7C23">
            <w:pPr>
              <w:spacing w:line="240" w:lineRule="atLeast"/>
              <w:jc w:val="center"/>
              <w:rPr>
                <w:szCs w:val="28"/>
              </w:rPr>
            </w:pPr>
          </w:p>
        </w:tc>
        <w:tc>
          <w:tcPr>
            <w:tcW w:w="2126" w:type="dxa"/>
            <w:shd w:val="clear" w:color="auto" w:fill="auto"/>
            <w:vAlign w:val="center"/>
          </w:tcPr>
          <w:p w:rsidR="009A6B5B" w:rsidRPr="00955B70" w:rsidRDefault="009A6B5B" w:rsidP="00DA7C23">
            <w:pPr>
              <w:spacing w:line="240" w:lineRule="atLeast"/>
              <w:jc w:val="center"/>
              <w:rPr>
                <w:szCs w:val="28"/>
              </w:rPr>
            </w:pPr>
          </w:p>
        </w:tc>
        <w:tc>
          <w:tcPr>
            <w:tcW w:w="2977" w:type="dxa"/>
            <w:shd w:val="clear" w:color="auto" w:fill="auto"/>
            <w:vAlign w:val="center"/>
          </w:tcPr>
          <w:p w:rsidR="009A6B5B" w:rsidRPr="00955B70" w:rsidRDefault="009A6B5B" w:rsidP="00DA7C23">
            <w:pPr>
              <w:spacing w:line="240" w:lineRule="atLeast"/>
              <w:jc w:val="center"/>
              <w:rPr>
                <w:szCs w:val="28"/>
              </w:rPr>
            </w:pPr>
          </w:p>
        </w:tc>
      </w:tr>
    </w:tbl>
    <w:p w:rsidR="009A6B5B" w:rsidRPr="00955B70" w:rsidRDefault="009A6B5B" w:rsidP="009A6B5B">
      <w:pPr>
        <w:spacing w:line="240" w:lineRule="atLeast"/>
        <w:jc w:val="center"/>
        <w:rPr>
          <w:szCs w:val="28"/>
        </w:rPr>
      </w:pPr>
    </w:p>
    <w:p w:rsidR="009A6B5B" w:rsidRPr="00955B70" w:rsidRDefault="009A6B5B" w:rsidP="009A6B5B">
      <w:pPr>
        <w:spacing w:line="240" w:lineRule="atLeast"/>
        <w:jc w:val="center"/>
        <w:rPr>
          <w:szCs w:val="28"/>
        </w:rPr>
      </w:pPr>
      <w:r w:rsidRPr="00955B70">
        <w:rPr>
          <w:szCs w:val="28"/>
        </w:rPr>
        <w:t>3. Обоснование для внесения исправлений в уведомление</w:t>
      </w:r>
      <w:r w:rsidRPr="00955B70" w:rsidDel="00C05176">
        <w:rPr>
          <w:szCs w:val="28"/>
        </w:rPr>
        <w:t xml:space="preserve"> </w:t>
      </w:r>
      <w:r w:rsidRPr="00955B70">
        <w:rPr>
          <w:szCs w:val="28"/>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2"/>
        <w:gridCol w:w="2089"/>
        <w:gridCol w:w="2487"/>
        <w:gridCol w:w="4485"/>
      </w:tblGrid>
      <w:tr w:rsidR="009A6B5B" w:rsidRPr="00955B70" w:rsidTr="00DA7C23">
        <w:tc>
          <w:tcPr>
            <w:tcW w:w="817" w:type="dxa"/>
            <w:shd w:val="clear" w:color="auto" w:fill="auto"/>
            <w:vAlign w:val="center"/>
          </w:tcPr>
          <w:p w:rsidR="009A6B5B" w:rsidRPr="00955B70" w:rsidRDefault="009A6B5B" w:rsidP="00DA7C23">
            <w:pPr>
              <w:spacing w:line="240" w:lineRule="atLeast"/>
              <w:jc w:val="center"/>
              <w:rPr>
                <w:szCs w:val="28"/>
              </w:rPr>
            </w:pPr>
            <w:r w:rsidRPr="00955B70">
              <w:rPr>
                <w:szCs w:val="28"/>
              </w:rPr>
              <w:t>№</w:t>
            </w:r>
          </w:p>
        </w:tc>
        <w:tc>
          <w:tcPr>
            <w:tcW w:w="2126" w:type="dxa"/>
            <w:shd w:val="clear" w:color="auto" w:fill="auto"/>
            <w:vAlign w:val="center"/>
          </w:tcPr>
          <w:p w:rsidR="009A6B5B" w:rsidRPr="00955B70" w:rsidRDefault="009A6B5B" w:rsidP="00DA7C23">
            <w:pPr>
              <w:spacing w:line="240" w:lineRule="atLeast"/>
              <w:jc w:val="center"/>
              <w:rPr>
                <w:szCs w:val="28"/>
              </w:rPr>
            </w:pPr>
            <w:r w:rsidRPr="00955B70">
              <w:rPr>
                <w:szCs w:val="28"/>
              </w:rPr>
              <w:t xml:space="preserve">Данные (сведения), указанные </w:t>
            </w:r>
            <w:r w:rsidRPr="00955B70">
              <w:rPr>
                <w:szCs w:val="28"/>
              </w:rPr>
              <w:br/>
              <w:t>в уведомлении</w:t>
            </w:r>
          </w:p>
        </w:tc>
        <w:tc>
          <w:tcPr>
            <w:tcW w:w="2552" w:type="dxa"/>
            <w:shd w:val="clear" w:color="auto" w:fill="auto"/>
            <w:vAlign w:val="center"/>
          </w:tcPr>
          <w:p w:rsidR="009A6B5B" w:rsidRPr="00955B70" w:rsidRDefault="009A6B5B" w:rsidP="00DA7C23">
            <w:pPr>
              <w:spacing w:line="240" w:lineRule="atLeast"/>
              <w:jc w:val="center"/>
              <w:rPr>
                <w:szCs w:val="28"/>
              </w:rPr>
            </w:pPr>
            <w:r w:rsidRPr="00955B70">
              <w:rPr>
                <w:szCs w:val="28"/>
              </w:rPr>
              <w:t xml:space="preserve">Данные (сведения), которые необходимо указать </w:t>
            </w:r>
            <w:r w:rsidRPr="00955B70">
              <w:rPr>
                <w:szCs w:val="28"/>
              </w:rPr>
              <w:br/>
              <w:t xml:space="preserve">в уведомлении </w:t>
            </w:r>
          </w:p>
        </w:tc>
        <w:tc>
          <w:tcPr>
            <w:tcW w:w="4678" w:type="dxa"/>
            <w:shd w:val="clear" w:color="auto" w:fill="auto"/>
            <w:vAlign w:val="center"/>
          </w:tcPr>
          <w:p w:rsidR="009A6B5B" w:rsidRPr="00955B70" w:rsidRDefault="009A6B5B" w:rsidP="00DA7C23">
            <w:pPr>
              <w:spacing w:line="240" w:lineRule="atLeast"/>
              <w:jc w:val="center"/>
              <w:rPr>
                <w:szCs w:val="28"/>
              </w:rPr>
            </w:pPr>
            <w:r w:rsidRPr="00955B70">
              <w:rPr>
                <w:szCs w:val="28"/>
              </w:rPr>
              <w:t>Обоснование с указанием реквизита</w:t>
            </w:r>
            <w:proofErr w:type="gramStart"/>
            <w:r w:rsidRPr="00955B70">
              <w:rPr>
                <w:szCs w:val="28"/>
              </w:rPr>
              <w:t xml:space="preserve"> (-</w:t>
            </w:r>
            <w:proofErr w:type="spellStart"/>
            <w:proofErr w:type="gramEnd"/>
            <w:r w:rsidRPr="00955B70">
              <w:rPr>
                <w:szCs w:val="28"/>
              </w:rPr>
              <w:t>ов</w:t>
            </w:r>
            <w:proofErr w:type="spellEnd"/>
            <w:r w:rsidRPr="00955B70">
              <w:rPr>
                <w:szCs w:val="28"/>
              </w:rPr>
              <w:t>) документа (-</w:t>
            </w:r>
            <w:proofErr w:type="spellStart"/>
            <w:r w:rsidRPr="00955B70">
              <w:rPr>
                <w:szCs w:val="28"/>
              </w:rPr>
              <w:t>ов</w:t>
            </w:r>
            <w:proofErr w:type="spellEnd"/>
            <w:r w:rsidRPr="00955B70">
              <w:rPr>
                <w:szCs w:val="28"/>
              </w:rPr>
              <w:t xml:space="preserve">), документации, на основании которых принималось решение о выдаче уведомления </w:t>
            </w:r>
          </w:p>
        </w:tc>
      </w:tr>
      <w:tr w:rsidR="009A6B5B" w:rsidRPr="00955B70" w:rsidTr="00DA7C23">
        <w:tc>
          <w:tcPr>
            <w:tcW w:w="817" w:type="dxa"/>
            <w:shd w:val="clear" w:color="auto" w:fill="auto"/>
            <w:vAlign w:val="center"/>
          </w:tcPr>
          <w:p w:rsidR="009A6B5B" w:rsidRPr="00955B70" w:rsidRDefault="009A6B5B" w:rsidP="00DA7C23">
            <w:pPr>
              <w:spacing w:line="240" w:lineRule="atLeast"/>
              <w:jc w:val="center"/>
              <w:rPr>
                <w:szCs w:val="28"/>
              </w:rPr>
            </w:pPr>
          </w:p>
        </w:tc>
        <w:tc>
          <w:tcPr>
            <w:tcW w:w="2126" w:type="dxa"/>
            <w:shd w:val="clear" w:color="auto" w:fill="auto"/>
            <w:vAlign w:val="center"/>
          </w:tcPr>
          <w:p w:rsidR="009A6B5B" w:rsidRPr="00955B70" w:rsidRDefault="009A6B5B" w:rsidP="00DA7C23">
            <w:pPr>
              <w:spacing w:line="240" w:lineRule="atLeast"/>
              <w:jc w:val="center"/>
              <w:rPr>
                <w:szCs w:val="28"/>
              </w:rPr>
            </w:pPr>
          </w:p>
        </w:tc>
        <w:tc>
          <w:tcPr>
            <w:tcW w:w="2552" w:type="dxa"/>
            <w:shd w:val="clear" w:color="auto" w:fill="auto"/>
            <w:vAlign w:val="center"/>
          </w:tcPr>
          <w:p w:rsidR="009A6B5B" w:rsidRPr="00955B70" w:rsidRDefault="009A6B5B" w:rsidP="00DA7C23">
            <w:pPr>
              <w:spacing w:line="240" w:lineRule="atLeast"/>
              <w:jc w:val="center"/>
              <w:rPr>
                <w:szCs w:val="28"/>
              </w:rPr>
            </w:pPr>
          </w:p>
        </w:tc>
        <w:tc>
          <w:tcPr>
            <w:tcW w:w="4678" w:type="dxa"/>
            <w:shd w:val="clear" w:color="auto" w:fill="auto"/>
            <w:vAlign w:val="center"/>
          </w:tcPr>
          <w:p w:rsidR="009A6B5B" w:rsidRPr="00955B70" w:rsidRDefault="009A6B5B" w:rsidP="00DA7C23">
            <w:pPr>
              <w:spacing w:line="240" w:lineRule="atLeast"/>
              <w:jc w:val="center"/>
              <w:rPr>
                <w:szCs w:val="28"/>
              </w:rPr>
            </w:pPr>
          </w:p>
        </w:tc>
      </w:tr>
    </w:tbl>
    <w:p w:rsidR="009A6B5B" w:rsidRPr="00955B70" w:rsidRDefault="009A6B5B" w:rsidP="009A6B5B">
      <w:pPr>
        <w:spacing w:line="240" w:lineRule="atLeast"/>
        <w:rPr>
          <w:szCs w:val="28"/>
        </w:rPr>
      </w:pPr>
    </w:p>
    <w:p w:rsidR="009A6B5B" w:rsidRPr="00955B70" w:rsidRDefault="009A6B5B" w:rsidP="009A6B5B">
      <w:pPr>
        <w:tabs>
          <w:tab w:val="right" w:pos="9071"/>
        </w:tabs>
        <w:rPr>
          <w:szCs w:val="28"/>
          <w:u w:val="single"/>
        </w:rPr>
      </w:pPr>
      <w:r w:rsidRPr="00955B70">
        <w:rPr>
          <w:szCs w:val="28"/>
        </w:rPr>
        <w:t xml:space="preserve">Приложение: </w:t>
      </w:r>
      <w:r w:rsidRPr="00955B70">
        <w:rPr>
          <w:szCs w:val="28"/>
          <w:u w:val="single"/>
        </w:rPr>
        <w:tab/>
      </w:r>
      <w:r w:rsidRPr="00955B70">
        <w:rPr>
          <w:szCs w:val="28"/>
          <w:u w:val="single"/>
        </w:rPr>
        <w:tab/>
      </w:r>
      <w:r w:rsidRPr="00955B70">
        <w:rPr>
          <w:szCs w:val="28"/>
          <w:u w:val="single"/>
        </w:rPr>
        <w:tab/>
      </w:r>
    </w:p>
    <w:p w:rsidR="009A6B5B" w:rsidRPr="00955B70" w:rsidRDefault="009A6B5B" w:rsidP="009A6B5B">
      <w:pPr>
        <w:tabs>
          <w:tab w:val="right" w:pos="9071"/>
        </w:tabs>
        <w:rPr>
          <w:szCs w:val="28"/>
          <w:u w:val="single"/>
        </w:rPr>
      </w:pPr>
      <w:r w:rsidRPr="00955B70">
        <w:rPr>
          <w:szCs w:val="28"/>
        </w:rPr>
        <w:t xml:space="preserve">Номер телефона и адрес электронной почты для связи: </w:t>
      </w:r>
      <w:r w:rsidRPr="00955B70">
        <w:rPr>
          <w:szCs w:val="28"/>
          <w:u w:val="single"/>
        </w:rPr>
        <w:tab/>
      </w:r>
      <w:r w:rsidRPr="00955B70">
        <w:rPr>
          <w:szCs w:val="28"/>
          <w:u w:val="single"/>
        </w:rPr>
        <w:tab/>
      </w:r>
      <w:r w:rsidRPr="00955B70">
        <w:rPr>
          <w:szCs w:val="28"/>
          <w:u w:val="single"/>
        </w:rPr>
        <w:tab/>
      </w:r>
    </w:p>
    <w:p w:rsidR="009A6B5B" w:rsidRPr="00955B70" w:rsidRDefault="009A6B5B" w:rsidP="009A6B5B">
      <w:r w:rsidRPr="00955B70">
        <w:rPr>
          <w:szCs w:val="28"/>
        </w:rPr>
        <w:t>Результат рассмотрения настоящего заявления прошу:</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64"/>
        <w:gridCol w:w="1809"/>
      </w:tblGrid>
      <w:tr w:rsidR="009A6B5B" w:rsidRPr="00955B70" w:rsidTr="00DA7C23">
        <w:tc>
          <w:tcPr>
            <w:tcW w:w="8364" w:type="dxa"/>
            <w:shd w:val="clear" w:color="auto" w:fill="auto"/>
          </w:tcPr>
          <w:p w:rsidR="009A6B5B" w:rsidRPr="00955B70" w:rsidRDefault="009A6B5B" w:rsidP="00DA7C23">
            <w:pPr>
              <w:spacing w:before="60" w:after="60" w:line="240" w:lineRule="atLeast"/>
              <w:rPr>
                <w:szCs w:val="28"/>
              </w:rPr>
            </w:pPr>
            <w:r w:rsidRPr="00955B70">
              <w:rPr>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1809" w:type="dxa"/>
            <w:shd w:val="clear" w:color="auto" w:fill="auto"/>
          </w:tcPr>
          <w:p w:rsidR="009A6B5B" w:rsidRPr="00955B70" w:rsidRDefault="009A6B5B" w:rsidP="00DA7C23">
            <w:pPr>
              <w:spacing w:before="60" w:after="60" w:line="240" w:lineRule="atLeast"/>
              <w:rPr>
                <w:szCs w:val="28"/>
              </w:rPr>
            </w:pPr>
          </w:p>
        </w:tc>
      </w:tr>
      <w:tr w:rsidR="009A6B5B" w:rsidRPr="00955B70" w:rsidTr="00DA7C23">
        <w:tc>
          <w:tcPr>
            <w:tcW w:w="8364" w:type="dxa"/>
            <w:shd w:val="clear" w:color="auto" w:fill="auto"/>
          </w:tcPr>
          <w:p w:rsidR="009A6B5B" w:rsidRPr="00955B70" w:rsidRDefault="009A6B5B" w:rsidP="00DA7C23">
            <w:pPr>
              <w:spacing w:before="60" w:after="60" w:line="240" w:lineRule="atLeast"/>
              <w:rPr>
                <w:szCs w:val="28"/>
              </w:rPr>
            </w:pPr>
            <w:r w:rsidRPr="00955B70">
              <w:rPr>
                <w:szCs w:val="28"/>
              </w:rPr>
              <w:t>выдать на бумажном носителе при личном обращении 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 расположенном по адресу:</w:t>
            </w:r>
            <w:r w:rsidRPr="00955B70">
              <w:rPr>
                <w:szCs w:val="28"/>
              </w:rPr>
              <w:br/>
              <w:t>_______________________________________________________</w:t>
            </w:r>
          </w:p>
        </w:tc>
        <w:tc>
          <w:tcPr>
            <w:tcW w:w="1809" w:type="dxa"/>
            <w:shd w:val="clear" w:color="auto" w:fill="auto"/>
          </w:tcPr>
          <w:p w:rsidR="009A6B5B" w:rsidRPr="00955B70" w:rsidRDefault="009A6B5B" w:rsidP="00DA7C23">
            <w:pPr>
              <w:spacing w:before="60" w:after="60" w:line="240" w:lineRule="atLeast"/>
              <w:rPr>
                <w:szCs w:val="28"/>
              </w:rPr>
            </w:pPr>
          </w:p>
        </w:tc>
      </w:tr>
      <w:tr w:rsidR="009A6B5B" w:rsidRPr="00955B70" w:rsidTr="00DA7C23">
        <w:tc>
          <w:tcPr>
            <w:tcW w:w="8364" w:type="dxa"/>
            <w:shd w:val="clear" w:color="auto" w:fill="auto"/>
          </w:tcPr>
          <w:p w:rsidR="009A6B5B" w:rsidRPr="00955B70" w:rsidRDefault="009A6B5B" w:rsidP="00DA7C23">
            <w:pPr>
              <w:spacing w:before="60" w:after="60" w:line="240" w:lineRule="atLeast"/>
              <w:rPr>
                <w:szCs w:val="28"/>
              </w:rPr>
            </w:pPr>
            <w:r w:rsidRPr="00955B70">
              <w:rPr>
                <w:szCs w:val="28"/>
              </w:rPr>
              <w:t>направить на бумажном носителе на почтовый адрес: _______________________________________________________</w:t>
            </w:r>
          </w:p>
        </w:tc>
        <w:tc>
          <w:tcPr>
            <w:tcW w:w="1809" w:type="dxa"/>
            <w:shd w:val="clear" w:color="auto" w:fill="auto"/>
          </w:tcPr>
          <w:p w:rsidR="009A6B5B" w:rsidRPr="00955B70" w:rsidRDefault="009A6B5B" w:rsidP="00DA7C23">
            <w:pPr>
              <w:spacing w:before="60" w:after="60" w:line="240" w:lineRule="atLeast"/>
              <w:rPr>
                <w:szCs w:val="28"/>
              </w:rPr>
            </w:pPr>
          </w:p>
        </w:tc>
      </w:tr>
      <w:tr w:rsidR="009A6B5B" w:rsidRPr="00955B70" w:rsidTr="00DA7C23">
        <w:tc>
          <w:tcPr>
            <w:tcW w:w="8364" w:type="dxa"/>
            <w:shd w:val="clear" w:color="auto" w:fill="auto"/>
          </w:tcPr>
          <w:p w:rsidR="009A6B5B" w:rsidRPr="00955B70" w:rsidRDefault="009A6B5B" w:rsidP="00DA7C23">
            <w:pPr>
              <w:spacing w:before="60" w:after="60" w:line="240" w:lineRule="atLeast"/>
              <w:jc w:val="center"/>
              <w:rPr>
                <w:i/>
                <w:sz w:val="20"/>
              </w:rPr>
            </w:pPr>
            <w:r w:rsidRPr="00955B70">
              <w:rPr>
                <w:i/>
                <w:sz w:val="20"/>
              </w:rPr>
              <w:t>Указывается один из перечисленных способов</w:t>
            </w:r>
          </w:p>
        </w:tc>
        <w:tc>
          <w:tcPr>
            <w:tcW w:w="1809" w:type="dxa"/>
            <w:shd w:val="clear" w:color="auto" w:fill="auto"/>
          </w:tcPr>
          <w:p w:rsidR="009A6B5B" w:rsidRPr="00955B70" w:rsidRDefault="009A6B5B" w:rsidP="00DA7C23">
            <w:pPr>
              <w:spacing w:before="60" w:after="60" w:line="240" w:lineRule="atLeast"/>
              <w:rPr>
                <w:szCs w:val="28"/>
              </w:rPr>
            </w:pPr>
          </w:p>
        </w:tc>
      </w:tr>
    </w:tbl>
    <w:p w:rsidR="009A6B5B" w:rsidRPr="00955B70" w:rsidRDefault="009A6B5B" w:rsidP="009A6B5B"/>
    <w:tbl>
      <w:tblPr>
        <w:tblW w:w="0" w:type="auto"/>
        <w:tblCellMar>
          <w:left w:w="28" w:type="dxa"/>
          <w:right w:w="28" w:type="dxa"/>
        </w:tblCellMar>
        <w:tblLook w:val="0000"/>
      </w:tblPr>
      <w:tblGrid>
        <w:gridCol w:w="2509"/>
        <w:gridCol w:w="390"/>
        <w:gridCol w:w="1711"/>
        <w:gridCol w:w="1844"/>
        <w:gridCol w:w="451"/>
        <w:gridCol w:w="2788"/>
      </w:tblGrid>
      <w:tr w:rsidR="009A6B5B" w:rsidRPr="00955B70" w:rsidTr="00DA7C23">
        <w:trPr>
          <w:trHeight w:val="152"/>
        </w:trPr>
        <w:tc>
          <w:tcPr>
            <w:tcW w:w="2646" w:type="dxa"/>
            <w:tcBorders>
              <w:top w:val="nil"/>
              <w:left w:val="nil"/>
              <w:right w:val="nil"/>
            </w:tcBorders>
            <w:vAlign w:val="bottom"/>
          </w:tcPr>
          <w:p w:rsidR="009A6B5B" w:rsidRPr="00955B70" w:rsidRDefault="009A6B5B" w:rsidP="00DA7C23"/>
        </w:tc>
        <w:tc>
          <w:tcPr>
            <w:tcW w:w="408" w:type="dxa"/>
            <w:tcBorders>
              <w:top w:val="nil"/>
              <w:left w:val="nil"/>
              <w:bottom w:val="nil"/>
              <w:right w:val="nil"/>
            </w:tcBorders>
            <w:vAlign w:val="bottom"/>
          </w:tcPr>
          <w:p w:rsidR="009A6B5B" w:rsidRPr="00955B70" w:rsidRDefault="009A6B5B" w:rsidP="00DA7C23"/>
        </w:tc>
        <w:tc>
          <w:tcPr>
            <w:tcW w:w="1803" w:type="dxa"/>
            <w:tcBorders>
              <w:top w:val="nil"/>
              <w:left w:val="nil"/>
              <w:bottom w:val="single" w:sz="4" w:space="0" w:color="auto"/>
              <w:right w:val="nil"/>
            </w:tcBorders>
          </w:tcPr>
          <w:p w:rsidR="009A6B5B" w:rsidRPr="00955B70" w:rsidRDefault="009A6B5B" w:rsidP="00DA7C23"/>
        </w:tc>
        <w:tc>
          <w:tcPr>
            <w:tcW w:w="1897" w:type="dxa"/>
            <w:tcBorders>
              <w:top w:val="nil"/>
              <w:left w:val="nil"/>
              <w:bottom w:val="single" w:sz="4" w:space="0" w:color="auto"/>
              <w:right w:val="nil"/>
            </w:tcBorders>
            <w:vAlign w:val="bottom"/>
          </w:tcPr>
          <w:p w:rsidR="009A6B5B" w:rsidRPr="00955B70" w:rsidRDefault="009A6B5B" w:rsidP="00DA7C23"/>
        </w:tc>
        <w:tc>
          <w:tcPr>
            <w:tcW w:w="473" w:type="dxa"/>
            <w:tcBorders>
              <w:top w:val="nil"/>
              <w:left w:val="nil"/>
              <w:bottom w:val="nil"/>
              <w:right w:val="nil"/>
            </w:tcBorders>
            <w:vAlign w:val="bottom"/>
          </w:tcPr>
          <w:p w:rsidR="009A6B5B" w:rsidRPr="00955B70" w:rsidRDefault="009A6B5B" w:rsidP="00DA7C23"/>
        </w:tc>
        <w:tc>
          <w:tcPr>
            <w:tcW w:w="2892" w:type="dxa"/>
            <w:tcBorders>
              <w:top w:val="nil"/>
              <w:left w:val="nil"/>
              <w:bottom w:val="single" w:sz="4" w:space="0" w:color="auto"/>
              <w:right w:val="nil"/>
            </w:tcBorders>
            <w:vAlign w:val="bottom"/>
          </w:tcPr>
          <w:p w:rsidR="009A6B5B" w:rsidRPr="00955B70" w:rsidRDefault="009A6B5B" w:rsidP="00DA7C23"/>
        </w:tc>
      </w:tr>
      <w:tr w:rsidR="009A6B5B" w:rsidRPr="00955B70" w:rsidTr="00DA7C23">
        <w:tc>
          <w:tcPr>
            <w:tcW w:w="2646" w:type="dxa"/>
            <w:tcBorders>
              <w:left w:val="nil"/>
              <w:bottom w:val="nil"/>
              <w:right w:val="nil"/>
            </w:tcBorders>
          </w:tcPr>
          <w:p w:rsidR="009A6B5B" w:rsidRPr="00955B70" w:rsidRDefault="009A6B5B" w:rsidP="00DA7C23"/>
        </w:tc>
        <w:tc>
          <w:tcPr>
            <w:tcW w:w="408" w:type="dxa"/>
            <w:tcBorders>
              <w:top w:val="nil"/>
              <w:left w:val="nil"/>
              <w:bottom w:val="nil"/>
              <w:right w:val="nil"/>
            </w:tcBorders>
          </w:tcPr>
          <w:p w:rsidR="009A6B5B" w:rsidRPr="00955B70" w:rsidRDefault="009A6B5B" w:rsidP="00DA7C23"/>
        </w:tc>
        <w:tc>
          <w:tcPr>
            <w:tcW w:w="1803" w:type="dxa"/>
            <w:tcBorders>
              <w:top w:val="nil"/>
              <w:left w:val="nil"/>
              <w:bottom w:val="nil"/>
              <w:right w:val="nil"/>
            </w:tcBorders>
          </w:tcPr>
          <w:p w:rsidR="009A6B5B" w:rsidRPr="00955B70" w:rsidRDefault="009A6B5B" w:rsidP="00DA7C23">
            <w:pPr>
              <w:spacing w:line="240" w:lineRule="atLeast"/>
              <w:jc w:val="center"/>
              <w:rPr>
                <w:sz w:val="20"/>
              </w:rPr>
            </w:pPr>
          </w:p>
        </w:tc>
        <w:tc>
          <w:tcPr>
            <w:tcW w:w="1897" w:type="dxa"/>
            <w:tcBorders>
              <w:top w:val="nil"/>
              <w:left w:val="nil"/>
              <w:bottom w:val="nil"/>
              <w:right w:val="nil"/>
            </w:tcBorders>
          </w:tcPr>
          <w:p w:rsidR="009A6B5B" w:rsidRPr="00955B70" w:rsidRDefault="009A6B5B" w:rsidP="00DA7C23">
            <w:pPr>
              <w:spacing w:line="240" w:lineRule="atLeast"/>
              <w:jc w:val="center"/>
              <w:rPr>
                <w:sz w:val="20"/>
              </w:rPr>
            </w:pPr>
            <w:r w:rsidRPr="00955B70">
              <w:rPr>
                <w:sz w:val="20"/>
              </w:rPr>
              <w:t>(подпись)</w:t>
            </w:r>
          </w:p>
        </w:tc>
        <w:tc>
          <w:tcPr>
            <w:tcW w:w="473" w:type="dxa"/>
            <w:tcBorders>
              <w:top w:val="nil"/>
              <w:left w:val="nil"/>
              <w:bottom w:val="nil"/>
              <w:right w:val="nil"/>
            </w:tcBorders>
          </w:tcPr>
          <w:p w:rsidR="009A6B5B" w:rsidRPr="00955B70" w:rsidRDefault="009A6B5B" w:rsidP="00DA7C23">
            <w:pPr>
              <w:spacing w:line="240" w:lineRule="atLeast"/>
              <w:jc w:val="center"/>
              <w:rPr>
                <w:sz w:val="20"/>
              </w:rPr>
            </w:pPr>
          </w:p>
        </w:tc>
        <w:tc>
          <w:tcPr>
            <w:tcW w:w="2892" w:type="dxa"/>
            <w:tcBorders>
              <w:top w:val="nil"/>
              <w:left w:val="nil"/>
              <w:bottom w:val="nil"/>
              <w:right w:val="nil"/>
            </w:tcBorders>
          </w:tcPr>
          <w:p w:rsidR="009A6B5B" w:rsidRPr="00955B70" w:rsidRDefault="009A6B5B" w:rsidP="00DA7C23">
            <w:pPr>
              <w:spacing w:line="240" w:lineRule="atLeast"/>
              <w:jc w:val="center"/>
              <w:rPr>
                <w:sz w:val="20"/>
              </w:rPr>
            </w:pPr>
            <w:proofErr w:type="gramStart"/>
            <w:r w:rsidRPr="00955B70">
              <w:rPr>
                <w:sz w:val="20"/>
              </w:rPr>
              <w:t xml:space="preserve">(фамилия, имя, отчество </w:t>
            </w:r>
            <w:r w:rsidRPr="00955B70">
              <w:rPr>
                <w:sz w:val="20"/>
              </w:rPr>
              <w:br/>
              <w:t>(при наличии)</w:t>
            </w:r>
            <w:proofErr w:type="gramEnd"/>
          </w:p>
        </w:tc>
      </w:tr>
    </w:tbl>
    <w:p w:rsidR="009A6B5B" w:rsidRPr="00955B70" w:rsidRDefault="009A6B5B" w:rsidP="009A6B5B">
      <w:pPr>
        <w:jc w:val="right"/>
        <w:rPr>
          <w:bCs/>
          <w:sz w:val="28"/>
          <w:szCs w:val="28"/>
        </w:rPr>
      </w:pPr>
      <w:r w:rsidRPr="00955B70">
        <w:br w:type="page"/>
      </w:r>
      <w:r w:rsidRPr="00955B70">
        <w:rPr>
          <w:bCs/>
          <w:sz w:val="28"/>
          <w:szCs w:val="28"/>
        </w:rPr>
        <w:lastRenderedPageBreak/>
        <w:t xml:space="preserve">Приложение № </w:t>
      </w:r>
      <w:r w:rsidRPr="00FF5A98">
        <w:rPr>
          <w:bCs/>
          <w:sz w:val="28"/>
          <w:szCs w:val="28"/>
        </w:rPr>
        <w:t>7</w:t>
      </w:r>
    </w:p>
    <w:p w:rsidR="009A6B5B" w:rsidRPr="00955B70" w:rsidRDefault="009A6B5B" w:rsidP="009A6B5B">
      <w:pPr>
        <w:widowControl w:val="0"/>
        <w:tabs>
          <w:tab w:val="left" w:pos="567"/>
        </w:tabs>
        <w:ind w:left="3969" w:firstLine="567"/>
        <w:jc w:val="right"/>
        <w:rPr>
          <w:sz w:val="28"/>
          <w:szCs w:val="28"/>
        </w:rPr>
      </w:pPr>
      <w:r w:rsidRPr="00955B70">
        <w:rPr>
          <w:sz w:val="28"/>
          <w:szCs w:val="28"/>
        </w:rPr>
        <w:t>к Административному регламенту</w:t>
      </w:r>
    </w:p>
    <w:p w:rsidR="009A6B5B" w:rsidRPr="00955B70" w:rsidRDefault="009A6B5B" w:rsidP="009A6B5B">
      <w:pPr>
        <w:widowControl w:val="0"/>
        <w:tabs>
          <w:tab w:val="left" w:pos="0"/>
        </w:tabs>
        <w:ind w:left="3969" w:right="-1" w:firstLine="567"/>
        <w:contextualSpacing/>
        <w:jc w:val="right"/>
        <w:rPr>
          <w:sz w:val="28"/>
          <w:szCs w:val="28"/>
        </w:rPr>
      </w:pPr>
      <w:r w:rsidRPr="00955B70">
        <w:rPr>
          <w:sz w:val="28"/>
          <w:szCs w:val="28"/>
        </w:rPr>
        <w:t>п</w:t>
      </w:r>
      <w:r>
        <w:rPr>
          <w:sz w:val="28"/>
          <w:szCs w:val="28"/>
        </w:rPr>
        <w:t xml:space="preserve">о предоставлению </w:t>
      </w:r>
      <w:r w:rsidRPr="00955B70">
        <w:rPr>
          <w:sz w:val="28"/>
          <w:szCs w:val="28"/>
        </w:rPr>
        <w:t>муниципальной</w:t>
      </w:r>
      <w:r>
        <w:rPr>
          <w:sz w:val="28"/>
          <w:szCs w:val="28"/>
        </w:rPr>
        <w:t xml:space="preserve"> </w:t>
      </w:r>
      <w:r w:rsidRPr="00955B70">
        <w:rPr>
          <w:sz w:val="28"/>
          <w:szCs w:val="28"/>
        </w:rPr>
        <w:t>услуги</w:t>
      </w:r>
    </w:p>
    <w:p w:rsidR="009A6B5B" w:rsidRPr="00955B70" w:rsidRDefault="009A6B5B" w:rsidP="009A6B5B">
      <w:pPr>
        <w:tabs>
          <w:tab w:val="left" w:pos="7920"/>
        </w:tabs>
        <w:ind w:left="3969" w:firstLine="709"/>
        <w:jc w:val="both"/>
        <w:rPr>
          <w:bCs/>
          <w:sz w:val="28"/>
          <w:szCs w:val="28"/>
        </w:rPr>
      </w:pPr>
    </w:p>
    <w:p w:rsidR="009A6B5B" w:rsidRPr="00955B70" w:rsidRDefault="009A6B5B" w:rsidP="009A6B5B">
      <w:pPr>
        <w:rPr>
          <w:bCs/>
        </w:rPr>
      </w:pPr>
    </w:p>
    <w:p w:rsidR="009A6B5B" w:rsidRPr="00955B70" w:rsidRDefault="009A6B5B" w:rsidP="009A6B5B">
      <w:pPr>
        <w:rPr>
          <w:bCs/>
        </w:rPr>
      </w:pPr>
    </w:p>
    <w:p w:rsidR="009A6B5B" w:rsidRPr="00955B70" w:rsidRDefault="009A6B5B" w:rsidP="009A6B5B">
      <w:pPr>
        <w:tabs>
          <w:tab w:val="left" w:pos="9071"/>
        </w:tabs>
        <w:spacing w:line="240" w:lineRule="atLeast"/>
        <w:ind w:left="2977"/>
      </w:pPr>
      <w:r w:rsidRPr="00955B70">
        <w:t>Кому _____________________________________________________</w:t>
      </w:r>
    </w:p>
    <w:p w:rsidR="009A6B5B" w:rsidRPr="00955B70" w:rsidRDefault="009A6B5B" w:rsidP="009A6B5B">
      <w:pPr>
        <w:spacing w:line="240" w:lineRule="atLeast"/>
        <w:ind w:left="3686"/>
        <w:jc w:val="center"/>
        <w:rPr>
          <w:sz w:val="20"/>
        </w:rPr>
      </w:pPr>
      <w:proofErr w:type="gramStart"/>
      <w:r w:rsidRPr="00955B70">
        <w:rPr>
          <w:sz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9A6B5B" w:rsidRPr="00955B70" w:rsidRDefault="009A6B5B" w:rsidP="009A6B5B">
      <w:pPr>
        <w:spacing w:line="240" w:lineRule="atLeast"/>
        <w:ind w:left="2977"/>
      </w:pPr>
      <w:r w:rsidRPr="00955B70">
        <w:t>__________________________________________________________</w:t>
      </w:r>
    </w:p>
    <w:p w:rsidR="009A6B5B" w:rsidRPr="00955B70" w:rsidRDefault="009A6B5B" w:rsidP="009A6B5B">
      <w:pPr>
        <w:spacing w:line="240" w:lineRule="atLeast"/>
        <w:ind w:left="2977"/>
        <w:jc w:val="center"/>
        <w:rPr>
          <w:sz w:val="20"/>
        </w:rPr>
      </w:pPr>
      <w:r w:rsidRPr="00955B70">
        <w:rPr>
          <w:sz w:val="20"/>
        </w:rPr>
        <w:t>почтовый индекс и адрес, телефон, адрес электронной почты застройщика)</w:t>
      </w:r>
    </w:p>
    <w:p w:rsidR="009A6B5B" w:rsidRPr="00955B70" w:rsidRDefault="009A6B5B" w:rsidP="009A6B5B"/>
    <w:p w:rsidR="009A6B5B" w:rsidRPr="00955B70" w:rsidRDefault="009A6B5B" w:rsidP="009A6B5B"/>
    <w:p w:rsidR="009A6B5B" w:rsidRPr="00955B70" w:rsidRDefault="009A6B5B" w:rsidP="009A6B5B"/>
    <w:p w:rsidR="009A6B5B" w:rsidRPr="00955B70" w:rsidRDefault="009A6B5B" w:rsidP="009A6B5B">
      <w:pPr>
        <w:spacing w:line="240" w:lineRule="atLeast"/>
        <w:jc w:val="center"/>
        <w:rPr>
          <w:b/>
        </w:rPr>
      </w:pPr>
      <w:proofErr w:type="gramStart"/>
      <w:r w:rsidRPr="00955B70">
        <w:rPr>
          <w:b/>
        </w:rPr>
        <w:t>Р</w:t>
      </w:r>
      <w:proofErr w:type="gramEnd"/>
      <w:r w:rsidRPr="00955B70">
        <w:rPr>
          <w:b/>
        </w:rPr>
        <w:t xml:space="preserve"> Е Ш Е Н И Е</w:t>
      </w:r>
    </w:p>
    <w:p w:rsidR="009A6B5B" w:rsidRPr="00955B70" w:rsidRDefault="009A6B5B" w:rsidP="009A6B5B">
      <w:pPr>
        <w:spacing w:line="240" w:lineRule="atLeast"/>
        <w:jc w:val="center"/>
        <w:rPr>
          <w:b/>
          <w:szCs w:val="28"/>
        </w:rPr>
      </w:pPr>
      <w:r w:rsidRPr="00955B70">
        <w:rPr>
          <w:b/>
        </w:rPr>
        <w:t xml:space="preserve">об отказе </w:t>
      </w:r>
      <w:r w:rsidRPr="00955B70">
        <w:rPr>
          <w:b/>
          <w:szCs w:val="28"/>
        </w:rPr>
        <w:t xml:space="preserve">во внесении исправлений </w:t>
      </w:r>
      <w:proofErr w:type="gramStart"/>
      <w:r w:rsidRPr="00955B70">
        <w:rPr>
          <w:b/>
          <w:szCs w:val="28"/>
        </w:rPr>
        <w:t>в</w:t>
      </w:r>
      <w:proofErr w:type="gramEnd"/>
    </w:p>
    <w:p w:rsidR="009A6B5B" w:rsidRPr="00955B70" w:rsidRDefault="009A6B5B" w:rsidP="009A6B5B">
      <w:pPr>
        <w:spacing w:line="240" w:lineRule="atLeast"/>
        <w:jc w:val="center"/>
        <w:rPr>
          <w:b/>
          <w:szCs w:val="28"/>
        </w:rPr>
      </w:pPr>
      <w:proofErr w:type="gramStart"/>
      <w:r w:rsidRPr="00955B70">
        <w:rPr>
          <w:b/>
          <w:szCs w:val="28"/>
        </w:rPr>
        <w:t>уведомление о соответствии указанных в уведомлении о планируем</w:t>
      </w:r>
      <w:r w:rsidRPr="00FF5A98">
        <w:rPr>
          <w:b/>
          <w:szCs w:val="28"/>
        </w:rPr>
        <w:t>ых</w:t>
      </w:r>
      <w:r w:rsidRPr="00955B70">
        <w:rPr>
          <w:b/>
          <w:szCs w:val="28"/>
        </w:rPr>
        <w:t xml:space="preserve">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p w:rsidR="009A6B5B" w:rsidRPr="00955B70" w:rsidRDefault="009A6B5B" w:rsidP="009A6B5B">
      <w:pPr>
        <w:spacing w:line="240" w:lineRule="atLeast"/>
        <w:jc w:val="center"/>
        <w:rPr>
          <w:b/>
          <w:szCs w:val="28"/>
        </w:rPr>
      </w:pPr>
      <w:r w:rsidRPr="00955B70">
        <w:rPr>
          <w:b/>
          <w:szCs w:val="28"/>
        </w:rPr>
        <w:t>(далее – уведомление)</w:t>
      </w:r>
    </w:p>
    <w:p w:rsidR="009A6B5B" w:rsidRPr="00955B70" w:rsidRDefault="009A6B5B" w:rsidP="009A6B5B">
      <w:pPr>
        <w:spacing w:line="240" w:lineRule="atLeast"/>
        <w:jc w:val="center"/>
        <w:rPr>
          <w:b/>
        </w:rPr>
      </w:pPr>
    </w:p>
    <w:p w:rsidR="009A6B5B" w:rsidRPr="008A167C" w:rsidRDefault="009A6B5B" w:rsidP="009A6B5B">
      <w:pPr>
        <w:spacing w:line="240" w:lineRule="exact"/>
        <w:jc w:val="center"/>
        <w:rPr>
          <w:b/>
          <w:szCs w:val="28"/>
        </w:rPr>
      </w:pPr>
      <w:r w:rsidRPr="008A167C">
        <w:rPr>
          <w:b/>
          <w:szCs w:val="28"/>
          <w:u w:val="single"/>
        </w:rPr>
        <w:t>____ Администрация Пинежского муниципального района Архангельской области</w:t>
      </w:r>
      <w:r>
        <w:rPr>
          <w:b/>
          <w:szCs w:val="28"/>
        </w:rPr>
        <w:t>______</w:t>
      </w:r>
    </w:p>
    <w:p w:rsidR="009A6B5B" w:rsidRPr="00955B70" w:rsidRDefault="009A6B5B" w:rsidP="009A6B5B">
      <w:pPr>
        <w:jc w:val="center"/>
      </w:pPr>
      <w:r w:rsidRPr="00955B70">
        <w:rPr>
          <w:sz w:val="20"/>
        </w:rPr>
        <w:t xml:space="preserve"> (наименование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9A6B5B" w:rsidRPr="00955B70" w:rsidRDefault="009A6B5B" w:rsidP="009A6B5B">
      <w:pPr>
        <w:jc w:val="both"/>
        <w:rPr>
          <w:sz w:val="28"/>
          <w:szCs w:val="28"/>
        </w:rPr>
      </w:pPr>
      <w:r w:rsidRPr="00955B70">
        <w:t xml:space="preserve">по результатам рассмотрения заявления об исправлении допущенных опечаток и ошибок в уведомлении </w:t>
      </w:r>
      <w:proofErr w:type="gramStart"/>
      <w:r w:rsidRPr="00955B70">
        <w:t>от</w:t>
      </w:r>
      <w:proofErr w:type="gramEnd"/>
      <w:r w:rsidRPr="00955B70">
        <w:t> ___________ № ____________</w:t>
      </w:r>
      <w:r w:rsidRPr="00955B70">
        <w:rPr>
          <w:sz w:val="28"/>
          <w:szCs w:val="28"/>
        </w:rPr>
        <w:t xml:space="preserve"> </w:t>
      </w:r>
      <w:r w:rsidRPr="00955B70">
        <w:t xml:space="preserve">принято </w:t>
      </w:r>
      <w:proofErr w:type="gramStart"/>
      <w:r w:rsidRPr="00955B70">
        <w:t>решение</w:t>
      </w:r>
      <w:proofErr w:type="gramEnd"/>
      <w:r w:rsidRPr="00955B70">
        <w:t xml:space="preserve"> об отказе во внесении                                       </w:t>
      </w:r>
      <w:r w:rsidRPr="00955B70">
        <w:rPr>
          <w:sz w:val="20"/>
        </w:rPr>
        <w:t>(дата и номер регистрации)</w:t>
      </w:r>
      <w:r w:rsidRPr="00955B70">
        <w:rPr>
          <w:szCs w:val="28"/>
        </w:rPr>
        <w:t xml:space="preserve"> </w:t>
      </w:r>
    </w:p>
    <w:p w:rsidR="009A6B5B" w:rsidRPr="00955B70" w:rsidRDefault="009A6B5B" w:rsidP="009A6B5B">
      <w:r w:rsidRPr="00955B70">
        <w:t>исправлений в уведомление.</w:t>
      </w:r>
    </w:p>
    <w:p w:rsidR="009A6B5B" w:rsidRPr="00955B70" w:rsidRDefault="009A6B5B" w:rsidP="009A6B5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70"/>
        <w:gridCol w:w="4360"/>
        <w:gridCol w:w="3723"/>
      </w:tblGrid>
      <w:tr w:rsidR="009A6B5B" w:rsidRPr="00955B70" w:rsidTr="00DA7C23">
        <w:trPr>
          <w:tblHeader/>
        </w:trPr>
        <w:tc>
          <w:tcPr>
            <w:tcW w:w="1668" w:type="dxa"/>
            <w:shd w:val="clear" w:color="auto" w:fill="auto"/>
            <w:vAlign w:val="center"/>
          </w:tcPr>
          <w:p w:rsidR="009A6B5B" w:rsidRPr="00955B70" w:rsidRDefault="009A6B5B" w:rsidP="00DA7C23">
            <w:pPr>
              <w:spacing w:line="240" w:lineRule="atLeast"/>
              <w:jc w:val="center"/>
            </w:pPr>
            <w:r w:rsidRPr="00955B70">
              <w:t>№ пункта</w:t>
            </w:r>
          </w:p>
          <w:p w:rsidR="009A6B5B" w:rsidRPr="00955B70" w:rsidRDefault="009A6B5B" w:rsidP="00DA7C23">
            <w:pPr>
              <w:spacing w:line="240" w:lineRule="atLeast"/>
              <w:jc w:val="center"/>
            </w:pPr>
            <w:r w:rsidRPr="00955B70">
              <w:t>Административного регламента</w:t>
            </w:r>
          </w:p>
        </w:tc>
        <w:tc>
          <w:tcPr>
            <w:tcW w:w="4110" w:type="dxa"/>
            <w:shd w:val="clear" w:color="auto" w:fill="auto"/>
            <w:vAlign w:val="center"/>
          </w:tcPr>
          <w:p w:rsidR="009A6B5B" w:rsidRPr="00955B70" w:rsidRDefault="009A6B5B" w:rsidP="00DA7C23">
            <w:pPr>
              <w:spacing w:line="240" w:lineRule="atLeast"/>
              <w:jc w:val="center"/>
            </w:pPr>
            <w:r w:rsidRPr="00955B70">
              <w:t xml:space="preserve">Наименование основания </w:t>
            </w:r>
            <w:proofErr w:type="gramStart"/>
            <w:r w:rsidRPr="00955B70">
              <w:t>для отказа во внесении исправлений в уведомление в соответствии с Административным регламентом</w:t>
            </w:r>
            <w:proofErr w:type="gramEnd"/>
          </w:p>
        </w:tc>
        <w:tc>
          <w:tcPr>
            <w:tcW w:w="3509" w:type="dxa"/>
            <w:shd w:val="clear" w:color="auto" w:fill="auto"/>
            <w:vAlign w:val="center"/>
          </w:tcPr>
          <w:p w:rsidR="009A6B5B" w:rsidRPr="00955B70" w:rsidRDefault="009A6B5B" w:rsidP="00DA7C23">
            <w:pPr>
              <w:spacing w:line="240" w:lineRule="atLeast"/>
              <w:jc w:val="center"/>
            </w:pPr>
            <w:r w:rsidRPr="00955B70">
              <w:t>Разъяснение причин отказа во внесении исправлений в уведомление</w:t>
            </w:r>
          </w:p>
        </w:tc>
      </w:tr>
      <w:tr w:rsidR="009A6B5B" w:rsidRPr="00955B70" w:rsidTr="00DA7C23">
        <w:trPr>
          <w:trHeight w:val="1022"/>
        </w:trPr>
        <w:tc>
          <w:tcPr>
            <w:tcW w:w="1668" w:type="dxa"/>
            <w:shd w:val="clear" w:color="auto" w:fill="auto"/>
          </w:tcPr>
          <w:p w:rsidR="009A6B5B" w:rsidRPr="00955B70" w:rsidRDefault="009A6B5B" w:rsidP="00DA7C23">
            <w:pPr>
              <w:spacing w:after="120" w:line="240" w:lineRule="atLeast"/>
            </w:pPr>
            <w:r w:rsidRPr="00955B70">
              <w:t>подпункт "а" пункта 2.17.2</w:t>
            </w:r>
          </w:p>
        </w:tc>
        <w:tc>
          <w:tcPr>
            <w:tcW w:w="4110" w:type="dxa"/>
            <w:shd w:val="clear" w:color="auto" w:fill="auto"/>
          </w:tcPr>
          <w:p w:rsidR="009A6B5B" w:rsidRPr="00955B70" w:rsidRDefault="009A6B5B" w:rsidP="00DA7C23">
            <w:pPr>
              <w:spacing w:after="120" w:line="240" w:lineRule="atLeast"/>
            </w:pPr>
            <w:r w:rsidRPr="00955B70">
              <w:t>несоответствие заявителя кругу лиц, указанных в пункте 1.2 Административного регламента</w:t>
            </w:r>
          </w:p>
        </w:tc>
        <w:tc>
          <w:tcPr>
            <w:tcW w:w="3509" w:type="dxa"/>
            <w:shd w:val="clear" w:color="auto" w:fill="auto"/>
          </w:tcPr>
          <w:p w:rsidR="009A6B5B" w:rsidRPr="00955B70" w:rsidRDefault="009A6B5B" w:rsidP="00DA7C23">
            <w:pPr>
              <w:spacing w:after="120" w:line="240" w:lineRule="atLeast"/>
              <w:rPr>
                <w:i/>
              </w:rPr>
            </w:pPr>
          </w:p>
        </w:tc>
      </w:tr>
      <w:tr w:rsidR="009A6B5B" w:rsidRPr="00955B70" w:rsidTr="00DA7C23">
        <w:trPr>
          <w:trHeight w:val="1072"/>
        </w:trPr>
        <w:tc>
          <w:tcPr>
            <w:tcW w:w="1668" w:type="dxa"/>
            <w:shd w:val="clear" w:color="auto" w:fill="auto"/>
          </w:tcPr>
          <w:p w:rsidR="009A6B5B" w:rsidRPr="00955B70" w:rsidRDefault="009A6B5B" w:rsidP="00DA7C23">
            <w:pPr>
              <w:spacing w:after="120" w:line="240" w:lineRule="atLeast"/>
            </w:pPr>
            <w:r w:rsidRPr="00955B70">
              <w:t>подпункт "б" пункта 2.17.2</w:t>
            </w:r>
          </w:p>
        </w:tc>
        <w:tc>
          <w:tcPr>
            <w:tcW w:w="4110" w:type="dxa"/>
            <w:shd w:val="clear" w:color="auto" w:fill="auto"/>
          </w:tcPr>
          <w:p w:rsidR="009A6B5B" w:rsidRPr="00955B70" w:rsidRDefault="009A6B5B" w:rsidP="00DA7C23">
            <w:pPr>
              <w:spacing w:after="120" w:line="240" w:lineRule="atLeast"/>
            </w:pPr>
            <w:r w:rsidRPr="00955B70">
              <w:t>отсутствие опечатки или ошибки в уведомлении</w:t>
            </w:r>
          </w:p>
        </w:tc>
        <w:tc>
          <w:tcPr>
            <w:tcW w:w="3509" w:type="dxa"/>
            <w:shd w:val="clear" w:color="auto" w:fill="auto"/>
          </w:tcPr>
          <w:p w:rsidR="009A6B5B" w:rsidRPr="00955B70" w:rsidRDefault="009A6B5B" w:rsidP="00DA7C23">
            <w:pPr>
              <w:spacing w:after="120" w:line="240" w:lineRule="atLeast"/>
              <w:rPr>
                <w:i/>
              </w:rPr>
            </w:pPr>
          </w:p>
        </w:tc>
      </w:tr>
    </w:tbl>
    <w:p w:rsidR="009A6B5B" w:rsidRPr="00955B70" w:rsidRDefault="009A6B5B" w:rsidP="009A6B5B">
      <w:pPr>
        <w:pStyle w:val="ConsPlusNonformat"/>
        <w:ind w:firstLine="708"/>
        <w:jc w:val="both"/>
        <w:rPr>
          <w:rFonts w:ascii="Times New Roman" w:hAnsi="Times New Roman" w:cs="Times New Roman"/>
          <w:sz w:val="24"/>
          <w:szCs w:val="24"/>
        </w:rPr>
      </w:pPr>
      <w:r w:rsidRPr="00955B70">
        <w:rPr>
          <w:rFonts w:ascii="Times New Roman" w:hAnsi="Times New Roman" w:cs="Times New Roman"/>
          <w:sz w:val="24"/>
          <w:szCs w:val="24"/>
        </w:rPr>
        <w:t xml:space="preserve">Вы вправе повторно обратиться с заявлением </w:t>
      </w:r>
      <w:r w:rsidRPr="00955B70">
        <w:rPr>
          <w:rFonts w:ascii="Times New Roman" w:hAnsi="Times New Roman"/>
          <w:sz w:val="24"/>
          <w:szCs w:val="24"/>
        </w:rPr>
        <w:t xml:space="preserve">об исправлении допущенных опечаток и ошибок в уведомлении </w:t>
      </w:r>
      <w:r w:rsidRPr="00955B70">
        <w:rPr>
          <w:rFonts w:ascii="Times New Roman" w:hAnsi="Times New Roman" w:cs="Times New Roman"/>
          <w:sz w:val="24"/>
          <w:szCs w:val="24"/>
        </w:rPr>
        <w:t>после устранения указанных нарушений.</w:t>
      </w:r>
    </w:p>
    <w:p w:rsidR="009A6B5B" w:rsidRPr="00955B70" w:rsidRDefault="009A6B5B" w:rsidP="009A6B5B">
      <w:pPr>
        <w:pStyle w:val="ConsPlusNonformat"/>
        <w:ind w:firstLine="708"/>
        <w:jc w:val="both"/>
        <w:rPr>
          <w:rFonts w:ascii="Times New Roman" w:hAnsi="Times New Roman" w:cs="Times New Roman"/>
          <w:sz w:val="24"/>
          <w:szCs w:val="24"/>
        </w:rPr>
      </w:pPr>
      <w:proofErr w:type="gramStart"/>
      <w:r w:rsidRPr="00955B70">
        <w:rPr>
          <w:rFonts w:ascii="Times New Roman" w:hAnsi="Times New Roman" w:cs="Times New Roman"/>
          <w:sz w:val="24"/>
          <w:szCs w:val="24"/>
        </w:rPr>
        <w:lastRenderedPageBreak/>
        <w:t>Данный отказ может быть обжалован в досудебном порядке путем направления жалобы в _____________________________________________________________________________________________________________________________________________, а также в судебном порядке.</w:t>
      </w:r>
      <w:proofErr w:type="gramEnd"/>
    </w:p>
    <w:p w:rsidR="009A6B5B" w:rsidRPr="00955B70" w:rsidRDefault="009A6B5B" w:rsidP="009A6B5B">
      <w:pPr>
        <w:pStyle w:val="ConsPlusNonformat"/>
        <w:ind w:firstLine="708"/>
        <w:jc w:val="both"/>
        <w:rPr>
          <w:rFonts w:ascii="Times New Roman" w:hAnsi="Times New Roman" w:cs="Times New Roman"/>
          <w:sz w:val="24"/>
          <w:szCs w:val="24"/>
        </w:rPr>
      </w:pPr>
      <w:r w:rsidRPr="00955B70">
        <w:rPr>
          <w:rFonts w:ascii="Times New Roman" w:hAnsi="Times New Roman" w:cs="Times New Roman"/>
          <w:sz w:val="24"/>
          <w:szCs w:val="24"/>
        </w:rPr>
        <w:t>Дополнительно информируем:_______________________________________________________________________________________________________________________________.</w:t>
      </w:r>
    </w:p>
    <w:p w:rsidR="009A6B5B" w:rsidRPr="00955B70" w:rsidRDefault="009A6B5B" w:rsidP="009A6B5B">
      <w:pPr>
        <w:pStyle w:val="ConsPlusNonformat"/>
        <w:ind w:firstLine="708"/>
        <w:jc w:val="center"/>
        <w:rPr>
          <w:rFonts w:ascii="Times New Roman" w:hAnsi="Times New Roman" w:cs="Times New Roman"/>
        </w:rPr>
      </w:pPr>
      <w:r w:rsidRPr="00955B70">
        <w:rPr>
          <w:rFonts w:ascii="Times New Roman" w:hAnsi="Times New Roman" w:cs="Times New Roman"/>
        </w:rPr>
        <w:t>(указывается информация, необходимая для устранения причин отказа во внесении исправлений в уведомление, а также иная дополнительная информация при наличии)</w:t>
      </w:r>
    </w:p>
    <w:p w:rsidR="009A6B5B" w:rsidRPr="00955B70" w:rsidRDefault="009A6B5B" w:rsidP="009A6B5B"/>
    <w:tbl>
      <w:tblPr>
        <w:tblW w:w="9470" w:type="dxa"/>
        <w:tblLayout w:type="fixed"/>
        <w:tblCellMar>
          <w:left w:w="28" w:type="dxa"/>
          <w:right w:w="28" w:type="dxa"/>
        </w:tblCellMar>
        <w:tblLook w:val="0000"/>
      </w:tblPr>
      <w:tblGrid>
        <w:gridCol w:w="3119"/>
        <w:gridCol w:w="595"/>
        <w:gridCol w:w="1701"/>
        <w:gridCol w:w="709"/>
        <w:gridCol w:w="3346"/>
      </w:tblGrid>
      <w:tr w:rsidR="009A6B5B" w:rsidRPr="00955B70" w:rsidTr="00DA7C23">
        <w:tc>
          <w:tcPr>
            <w:tcW w:w="3119" w:type="dxa"/>
            <w:tcBorders>
              <w:top w:val="nil"/>
              <w:left w:val="nil"/>
              <w:bottom w:val="single" w:sz="4" w:space="0" w:color="auto"/>
              <w:right w:val="nil"/>
            </w:tcBorders>
            <w:vAlign w:val="bottom"/>
          </w:tcPr>
          <w:p w:rsidR="009A6B5B" w:rsidRPr="00955B70" w:rsidRDefault="009A6B5B" w:rsidP="00DA7C23"/>
        </w:tc>
        <w:tc>
          <w:tcPr>
            <w:tcW w:w="595" w:type="dxa"/>
            <w:tcBorders>
              <w:top w:val="nil"/>
              <w:left w:val="nil"/>
              <w:bottom w:val="nil"/>
              <w:right w:val="nil"/>
            </w:tcBorders>
            <w:vAlign w:val="bottom"/>
          </w:tcPr>
          <w:p w:rsidR="009A6B5B" w:rsidRPr="00955B70" w:rsidRDefault="009A6B5B" w:rsidP="00DA7C23"/>
        </w:tc>
        <w:tc>
          <w:tcPr>
            <w:tcW w:w="1701" w:type="dxa"/>
            <w:tcBorders>
              <w:top w:val="nil"/>
              <w:left w:val="nil"/>
              <w:bottom w:val="single" w:sz="4" w:space="0" w:color="auto"/>
              <w:right w:val="nil"/>
            </w:tcBorders>
            <w:vAlign w:val="bottom"/>
          </w:tcPr>
          <w:p w:rsidR="009A6B5B" w:rsidRPr="00955B70" w:rsidRDefault="009A6B5B" w:rsidP="00DA7C23"/>
        </w:tc>
        <w:tc>
          <w:tcPr>
            <w:tcW w:w="709" w:type="dxa"/>
            <w:tcBorders>
              <w:top w:val="nil"/>
              <w:left w:val="nil"/>
              <w:bottom w:val="nil"/>
              <w:right w:val="nil"/>
            </w:tcBorders>
            <w:vAlign w:val="bottom"/>
          </w:tcPr>
          <w:p w:rsidR="009A6B5B" w:rsidRPr="00955B70" w:rsidRDefault="009A6B5B" w:rsidP="00DA7C23"/>
        </w:tc>
        <w:tc>
          <w:tcPr>
            <w:tcW w:w="3346" w:type="dxa"/>
            <w:tcBorders>
              <w:top w:val="nil"/>
              <w:left w:val="nil"/>
              <w:bottom w:val="single" w:sz="4" w:space="0" w:color="auto"/>
              <w:right w:val="nil"/>
            </w:tcBorders>
            <w:vAlign w:val="bottom"/>
          </w:tcPr>
          <w:p w:rsidR="009A6B5B" w:rsidRPr="00955B70" w:rsidRDefault="009A6B5B" w:rsidP="00DA7C23"/>
        </w:tc>
      </w:tr>
      <w:tr w:rsidR="009A6B5B" w:rsidRPr="00955B70" w:rsidTr="00DA7C23">
        <w:tc>
          <w:tcPr>
            <w:tcW w:w="3119" w:type="dxa"/>
            <w:tcBorders>
              <w:top w:val="nil"/>
              <w:left w:val="nil"/>
              <w:bottom w:val="nil"/>
              <w:right w:val="nil"/>
            </w:tcBorders>
          </w:tcPr>
          <w:p w:rsidR="009A6B5B" w:rsidRPr="00955B70" w:rsidRDefault="009A6B5B" w:rsidP="00DA7C23">
            <w:pPr>
              <w:spacing w:line="240" w:lineRule="atLeast"/>
              <w:jc w:val="center"/>
              <w:rPr>
                <w:sz w:val="20"/>
              </w:rPr>
            </w:pPr>
            <w:r w:rsidRPr="00955B70">
              <w:rPr>
                <w:sz w:val="20"/>
              </w:rPr>
              <w:t>(должность)</w:t>
            </w:r>
          </w:p>
        </w:tc>
        <w:tc>
          <w:tcPr>
            <w:tcW w:w="595" w:type="dxa"/>
            <w:tcBorders>
              <w:top w:val="nil"/>
              <w:left w:val="nil"/>
              <w:bottom w:val="nil"/>
              <w:right w:val="nil"/>
            </w:tcBorders>
          </w:tcPr>
          <w:p w:rsidR="009A6B5B" w:rsidRPr="00955B70" w:rsidRDefault="009A6B5B" w:rsidP="00DA7C23">
            <w:pPr>
              <w:spacing w:line="240" w:lineRule="atLeast"/>
              <w:jc w:val="center"/>
              <w:rPr>
                <w:sz w:val="20"/>
              </w:rPr>
            </w:pPr>
          </w:p>
        </w:tc>
        <w:tc>
          <w:tcPr>
            <w:tcW w:w="1701" w:type="dxa"/>
            <w:tcBorders>
              <w:top w:val="nil"/>
              <w:left w:val="nil"/>
              <w:bottom w:val="nil"/>
              <w:right w:val="nil"/>
            </w:tcBorders>
          </w:tcPr>
          <w:p w:rsidR="009A6B5B" w:rsidRPr="00955B70" w:rsidRDefault="009A6B5B" w:rsidP="00DA7C23">
            <w:pPr>
              <w:spacing w:line="240" w:lineRule="atLeast"/>
              <w:jc w:val="center"/>
              <w:rPr>
                <w:sz w:val="20"/>
              </w:rPr>
            </w:pPr>
            <w:r w:rsidRPr="00955B70">
              <w:rPr>
                <w:sz w:val="20"/>
              </w:rPr>
              <w:t>(подпись)</w:t>
            </w:r>
          </w:p>
        </w:tc>
        <w:tc>
          <w:tcPr>
            <w:tcW w:w="709" w:type="dxa"/>
            <w:tcBorders>
              <w:top w:val="nil"/>
              <w:left w:val="nil"/>
              <w:bottom w:val="nil"/>
              <w:right w:val="nil"/>
            </w:tcBorders>
          </w:tcPr>
          <w:p w:rsidR="009A6B5B" w:rsidRPr="00955B70" w:rsidRDefault="009A6B5B" w:rsidP="00DA7C23">
            <w:pPr>
              <w:spacing w:line="240" w:lineRule="atLeast"/>
              <w:jc w:val="center"/>
              <w:rPr>
                <w:sz w:val="20"/>
              </w:rPr>
            </w:pPr>
          </w:p>
        </w:tc>
        <w:tc>
          <w:tcPr>
            <w:tcW w:w="3346" w:type="dxa"/>
            <w:tcBorders>
              <w:top w:val="nil"/>
              <w:left w:val="nil"/>
              <w:bottom w:val="nil"/>
              <w:right w:val="nil"/>
            </w:tcBorders>
          </w:tcPr>
          <w:p w:rsidR="009A6B5B" w:rsidRPr="00955B70" w:rsidRDefault="009A6B5B" w:rsidP="00DA7C23">
            <w:pPr>
              <w:spacing w:line="240" w:lineRule="atLeast"/>
              <w:jc w:val="center"/>
              <w:rPr>
                <w:sz w:val="20"/>
              </w:rPr>
            </w:pPr>
            <w:proofErr w:type="gramStart"/>
            <w:r w:rsidRPr="00955B70">
              <w:rPr>
                <w:sz w:val="20"/>
              </w:rPr>
              <w:t>(фамилия, имя, отчество</w:t>
            </w:r>
            <w:r w:rsidRPr="00955B70">
              <w:rPr>
                <w:sz w:val="20"/>
              </w:rPr>
              <w:br/>
              <w:t>(при наличии)</w:t>
            </w:r>
            <w:proofErr w:type="gramEnd"/>
          </w:p>
        </w:tc>
      </w:tr>
    </w:tbl>
    <w:p w:rsidR="009A6B5B" w:rsidRPr="00955B70" w:rsidRDefault="009A6B5B" w:rsidP="009A6B5B">
      <w:r w:rsidRPr="00955B70">
        <w:t>Дата</w:t>
      </w:r>
    </w:p>
    <w:p w:rsidR="009A6B5B" w:rsidRPr="00955B70" w:rsidRDefault="009A6B5B" w:rsidP="009A6B5B"/>
    <w:p w:rsidR="009A6B5B" w:rsidRPr="00955B70" w:rsidRDefault="009A6B5B" w:rsidP="009A6B5B">
      <w:r w:rsidRPr="00955B70">
        <w:t>*Сведения об ИНН в отношении иностранного юридического лица не указываются.</w:t>
      </w:r>
    </w:p>
    <w:p w:rsidR="009A6B5B" w:rsidRPr="00955B70" w:rsidRDefault="009A6B5B" w:rsidP="009A6B5B">
      <w:pPr>
        <w:ind w:left="3528"/>
        <w:jc w:val="center"/>
      </w:pPr>
    </w:p>
    <w:p w:rsidR="009A6B5B" w:rsidRDefault="009A6B5B" w:rsidP="009A6B5B">
      <w:pPr>
        <w:autoSpaceDE w:val="0"/>
        <w:autoSpaceDN w:val="0"/>
        <w:adjustRightInd w:val="0"/>
        <w:rPr>
          <w:bCs/>
          <w:sz w:val="28"/>
          <w:szCs w:val="28"/>
        </w:rPr>
      </w:pPr>
    </w:p>
    <w:p w:rsidR="000125E8" w:rsidRDefault="000125E8" w:rsidP="009A6B5B">
      <w:pPr>
        <w:autoSpaceDE w:val="0"/>
        <w:autoSpaceDN w:val="0"/>
        <w:adjustRightInd w:val="0"/>
        <w:rPr>
          <w:bCs/>
          <w:sz w:val="28"/>
          <w:szCs w:val="28"/>
        </w:rPr>
      </w:pPr>
    </w:p>
    <w:p w:rsidR="000125E8" w:rsidRDefault="000125E8" w:rsidP="009A6B5B">
      <w:pPr>
        <w:autoSpaceDE w:val="0"/>
        <w:autoSpaceDN w:val="0"/>
        <w:adjustRightInd w:val="0"/>
        <w:rPr>
          <w:bCs/>
          <w:sz w:val="28"/>
          <w:szCs w:val="28"/>
        </w:rPr>
      </w:pPr>
    </w:p>
    <w:p w:rsidR="000125E8" w:rsidRDefault="000125E8" w:rsidP="009A6B5B">
      <w:pPr>
        <w:autoSpaceDE w:val="0"/>
        <w:autoSpaceDN w:val="0"/>
        <w:adjustRightInd w:val="0"/>
        <w:rPr>
          <w:bCs/>
          <w:sz w:val="28"/>
          <w:szCs w:val="28"/>
        </w:rPr>
      </w:pPr>
    </w:p>
    <w:p w:rsidR="000125E8" w:rsidRDefault="000125E8" w:rsidP="009A6B5B">
      <w:pPr>
        <w:autoSpaceDE w:val="0"/>
        <w:autoSpaceDN w:val="0"/>
        <w:adjustRightInd w:val="0"/>
        <w:rPr>
          <w:bCs/>
          <w:sz w:val="28"/>
          <w:szCs w:val="28"/>
        </w:rPr>
      </w:pPr>
    </w:p>
    <w:p w:rsidR="000125E8" w:rsidRDefault="000125E8" w:rsidP="009A6B5B">
      <w:pPr>
        <w:autoSpaceDE w:val="0"/>
        <w:autoSpaceDN w:val="0"/>
        <w:adjustRightInd w:val="0"/>
        <w:rPr>
          <w:bCs/>
          <w:sz w:val="28"/>
          <w:szCs w:val="28"/>
        </w:rPr>
      </w:pPr>
    </w:p>
    <w:p w:rsidR="000125E8" w:rsidRDefault="000125E8" w:rsidP="009A6B5B">
      <w:pPr>
        <w:autoSpaceDE w:val="0"/>
        <w:autoSpaceDN w:val="0"/>
        <w:adjustRightInd w:val="0"/>
        <w:rPr>
          <w:bCs/>
          <w:sz w:val="28"/>
          <w:szCs w:val="28"/>
        </w:rPr>
      </w:pPr>
    </w:p>
    <w:p w:rsidR="000125E8" w:rsidRDefault="000125E8" w:rsidP="009A6B5B">
      <w:pPr>
        <w:autoSpaceDE w:val="0"/>
        <w:autoSpaceDN w:val="0"/>
        <w:adjustRightInd w:val="0"/>
        <w:rPr>
          <w:bCs/>
          <w:sz w:val="28"/>
          <w:szCs w:val="28"/>
        </w:rPr>
      </w:pPr>
    </w:p>
    <w:p w:rsidR="000125E8" w:rsidRDefault="000125E8" w:rsidP="009A6B5B">
      <w:pPr>
        <w:autoSpaceDE w:val="0"/>
        <w:autoSpaceDN w:val="0"/>
        <w:adjustRightInd w:val="0"/>
        <w:rPr>
          <w:bCs/>
          <w:sz w:val="28"/>
          <w:szCs w:val="28"/>
        </w:rPr>
      </w:pPr>
    </w:p>
    <w:p w:rsidR="000125E8" w:rsidRDefault="000125E8" w:rsidP="009A6B5B">
      <w:pPr>
        <w:autoSpaceDE w:val="0"/>
        <w:autoSpaceDN w:val="0"/>
        <w:adjustRightInd w:val="0"/>
        <w:rPr>
          <w:bCs/>
          <w:sz w:val="28"/>
          <w:szCs w:val="28"/>
        </w:rPr>
      </w:pPr>
    </w:p>
    <w:p w:rsidR="000125E8" w:rsidRDefault="000125E8" w:rsidP="009A6B5B">
      <w:pPr>
        <w:autoSpaceDE w:val="0"/>
        <w:autoSpaceDN w:val="0"/>
        <w:adjustRightInd w:val="0"/>
        <w:rPr>
          <w:bCs/>
          <w:sz w:val="28"/>
          <w:szCs w:val="28"/>
        </w:rPr>
      </w:pPr>
    </w:p>
    <w:p w:rsidR="000125E8" w:rsidRDefault="000125E8" w:rsidP="009A6B5B">
      <w:pPr>
        <w:autoSpaceDE w:val="0"/>
        <w:autoSpaceDN w:val="0"/>
        <w:adjustRightInd w:val="0"/>
        <w:rPr>
          <w:bCs/>
          <w:sz w:val="28"/>
          <w:szCs w:val="28"/>
        </w:rPr>
      </w:pPr>
    </w:p>
    <w:p w:rsidR="000125E8" w:rsidRDefault="000125E8" w:rsidP="009A6B5B">
      <w:pPr>
        <w:autoSpaceDE w:val="0"/>
        <w:autoSpaceDN w:val="0"/>
        <w:adjustRightInd w:val="0"/>
        <w:rPr>
          <w:bCs/>
          <w:sz w:val="28"/>
          <w:szCs w:val="28"/>
        </w:rPr>
      </w:pPr>
    </w:p>
    <w:p w:rsidR="000125E8" w:rsidRDefault="000125E8" w:rsidP="009A6B5B">
      <w:pPr>
        <w:autoSpaceDE w:val="0"/>
        <w:autoSpaceDN w:val="0"/>
        <w:adjustRightInd w:val="0"/>
        <w:rPr>
          <w:bCs/>
          <w:sz w:val="28"/>
          <w:szCs w:val="28"/>
        </w:rPr>
      </w:pPr>
    </w:p>
    <w:p w:rsidR="000125E8" w:rsidRDefault="000125E8" w:rsidP="009A6B5B">
      <w:pPr>
        <w:autoSpaceDE w:val="0"/>
        <w:autoSpaceDN w:val="0"/>
        <w:adjustRightInd w:val="0"/>
        <w:rPr>
          <w:bCs/>
          <w:sz w:val="28"/>
          <w:szCs w:val="28"/>
        </w:rPr>
      </w:pPr>
    </w:p>
    <w:p w:rsidR="000125E8" w:rsidRDefault="000125E8" w:rsidP="009A6B5B">
      <w:pPr>
        <w:autoSpaceDE w:val="0"/>
        <w:autoSpaceDN w:val="0"/>
        <w:adjustRightInd w:val="0"/>
        <w:rPr>
          <w:bCs/>
          <w:sz w:val="28"/>
          <w:szCs w:val="28"/>
        </w:rPr>
      </w:pPr>
    </w:p>
    <w:p w:rsidR="000125E8" w:rsidRDefault="000125E8" w:rsidP="009A6B5B">
      <w:pPr>
        <w:autoSpaceDE w:val="0"/>
        <w:autoSpaceDN w:val="0"/>
        <w:adjustRightInd w:val="0"/>
        <w:rPr>
          <w:bCs/>
          <w:sz w:val="28"/>
          <w:szCs w:val="28"/>
        </w:rPr>
      </w:pPr>
    </w:p>
    <w:p w:rsidR="000125E8" w:rsidRDefault="000125E8" w:rsidP="009A6B5B">
      <w:pPr>
        <w:autoSpaceDE w:val="0"/>
        <w:autoSpaceDN w:val="0"/>
        <w:adjustRightInd w:val="0"/>
        <w:rPr>
          <w:bCs/>
          <w:sz w:val="28"/>
          <w:szCs w:val="28"/>
        </w:rPr>
      </w:pPr>
    </w:p>
    <w:p w:rsidR="000125E8" w:rsidRDefault="000125E8" w:rsidP="009A6B5B">
      <w:pPr>
        <w:autoSpaceDE w:val="0"/>
        <w:autoSpaceDN w:val="0"/>
        <w:adjustRightInd w:val="0"/>
        <w:rPr>
          <w:bCs/>
          <w:sz w:val="28"/>
          <w:szCs w:val="28"/>
        </w:rPr>
      </w:pPr>
    </w:p>
    <w:p w:rsidR="000125E8" w:rsidRDefault="000125E8" w:rsidP="009A6B5B">
      <w:pPr>
        <w:autoSpaceDE w:val="0"/>
        <w:autoSpaceDN w:val="0"/>
        <w:adjustRightInd w:val="0"/>
        <w:rPr>
          <w:bCs/>
          <w:sz w:val="28"/>
          <w:szCs w:val="28"/>
        </w:rPr>
      </w:pPr>
    </w:p>
    <w:p w:rsidR="000125E8" w:rsidRDefault="000125E8" w:rsidP="009A6B5B">
      <w:pPr>
        <w:autoSpaceDE w:val="0"/>
        <w:autoSpaceDN w:val="0"/>
        <w:adjustRightInd w:val="0"/>
        <w:rPr>
          <w:bCs/>
          <w:sz w:val="28"/>
          <w:szCs w:val="28"/>
        </w:rPr>
      </w:pPr>
    </w:p>
    <w:p w:rsidR="000125E8" w:rsidRDefault="000125E8" w:rsidP="009A6B5B">
      <w:pPr>
        <w:autoSpaceDE w:val="0"/>
        <w:autoSpaceDN w:val="0"/>
        <w:adjustRightInd w:val="0"/>
        <w:rPr>
          <w:bCs/>
          <w:sz w:val="28"/>
          <w:szCs w:val="28"/>
        </w:rPr>
      </w:pPr>
    </w:p>
    <w:p w:rsidR="000125E8" w:rsidRDefault="000125E8" w:rsidP="009A6B5B">
      <w:pPr>
        <w:autoSpaceDE w:val="0"/>
        <w:autoSpaceDN w:val="0"/>
        <w:adjustRightInd w:val="0"/>
        <w:rPr>
          <w:bCs/>
          <w:sz w:val="28"/>
          <w:szCs w:val="28"/>
        </w:rPr>
      </w:pPr>
    </w:p>
    <w:p w:rsidR="000125E8" w:rsidRDefault="000125E8" w:rsidP="009A6B5B">
      <w:pPr>
        <w:autoSpaceDE w:val="0"/>
        <w:autoSpaceDN w:val="0"/>
        <w:adjustRightInd w:val="0"/>
        <w:rPr>
          <w:bCs/>
          <w:sz w:val="28"/>
          <w:szCs w:val="28"/>
        </w:rPr>
      </w:pPr>
    </w:p>
    <w:p w:rsidR="000125E8" w:rsidRDefault="000125E8" w:rsidP="009A6B5B">
      <w:pPr>
        <w:autoSpaceDE w:val="0"/>
        <w:autoSpaceDN w:val="0"/>
        <w:adjustRightInd w:val="0"/>
        <w:rPr>
          <w:bCs/>
          <w:sz w:val="28"/>
          <w:szCs w:val="28"/>
        </w:rPr>
      </w:pPr>
    </w:p>
    <w:p w:rsidR="000125E8" w:rsidRDefault="000125E8" w:rsidP="009A6B5B">
      <w:pPr>
        <w:autoSpaceDE w:val="0"/>
        <w:autoSpaceDN w:val="0"/>
        <w:adjustRightInd w:val="0"/>
        <w:rPr>
          <w:bCs/>
          <w:sz w:val="28"/>
          <w:szCs w:val="28"/>
        </w:rPr>
      </w:pPr>
    </w:p>
    <w:p w:rsidR="000125E8" w:rsidRDefault="000125E8" w:rsidP="009A6B5B">
      <w:pPr>
        <w:autoSpaceDE w:val="0"/>
        <w:autoSpaceDN w:val="0"/>
        <w:adjustRightInd w:val="0"/>
        <w:rPr>
          <w:bCs/>
          <w:sz w:val="28"/>
          <w:szCs w:val="28"/>
        </w:rPr>
      </w:pPr>
    </w:p>
    <w:p w:rsidR="000125E8" w:rsidRDefault="000125E8" w:rsidP="009A6B5B">
      <w:pPr>
        <w:autoSpaceDE w:val="0"/>
        <w:autoSpaceDN w:val="0"/>
        <w:adjustRightInd w:val="0"/>
        <w:rPr>
          <w:bCs/>
          <w:sz w:val="28"/>
          <w:szCs w:val="28"/>
        </w:rPr>
      </w:pPr>
    </w:p>
    <w:p w:rsidR="000125E8" w:rsidRDefault="000125E8" w:rsidP="009A6B5B">
      <w:pPr>
        <w:autoSpaceDE w:val="0"/>
        <w:autoSpaceDN w:val="0"/>
        <w:adjustRightInd w:val="0"/>
        <w:rPr>
          <w:bCs/>
          <w:sz w:val="28"/>
          <w:szCs w:val="28"/>
        </w:rPr>
      </w:pPr>
    </w:p>
    <w:p w:rsidR="000125E8" w:rsidRDefault="000125E8" w:rsidP="009A6B5B">
      <w:pPr>
        <w:autoSpaceDE w:val="0"/>
        <w:autoSpaceDN w:val="0"/>
        <w:adjustRightInd w:val="0"/>
        <w:rPr>
          <w:bCs/>
          <w:sz w:val="28"/>
          <w:szCs w:val="28"/>
        </w:rPr>
      </w:pPr>
    </w:p>
    <w:p w:rsidR="000125E8" w:rsidRPr="00955B70" w:rsidRDefault="000125E8" w:rsidP="009A6B5B">
      <w:pPr>
        <w:autoSpaceDE w:val="0"/>
        <w:autoSpaceDN w:val="0"/>
        <w:adjustRightInd w:val="0"/>
        <w:rPr>
          <w:bCs/>
          <w:sz w:val="28"/>
          <w:szCs w:val="28"/>
        </w:rPr>
      </w:pPr>
    </w:p>
    <w:p w:rsidR="009A6B5B" w:rsidRPr="000170DC" w:rsidRDefault="009A6B5B" w:rsidP="009A6B5B">
      <w:pPr>
        <w:jc w:val="center"/>
        <w:rPr>
          <w:b/>
          <w:sz w:val="26"/>
          <w:szCs w:val="26"/>
        </w:rPr>
      </w:pPr>
      <w:r w:rsidRPr="000170DC">
        <w:rPr>
          <w:b/>
          <w:sz w:val="26"/>
          <w:szCs w:val="26"/>
        </w:rPr>
        <w:lastRenderedPageBreak/>
        <w:t>АДМИНИСТРАЦИЯ ПИНЕЖСКОГО МУНИЦИПАЛЬНОГО РАЙОНА АРХАНГЕЛЬСКОЙ ОБЛАСТИ</w:t>
      </w:r>
    </w:p>
    <w:p w:rsidR="009A6B5B" w:rsidRPr="000170DC" w:rsidRDefault="009A6B5B" w:rsidP="009A6B5B">
      <w:pPr>
        <w:jc w:val="center"/>
        <w:rPr>
          <w:b/>
          <w:sz w:val="26"/>
          <w:szCs w:val="26"/>
        </w:rPr>
      </w:pPr>
    </w:p>
    <w:p w:rsidR="009A6B5B" w:rsidRPr="000170DC" w:rsidRDefault="009A6B5B" w:rsidP="009A6B5B">
      <w:pPr>
        <w:jc w:val="center"/>
        <w:rPr>
          <w:b/>
          <w:sz w:val="26"/>
          <w:szCs w:val="26"/>
        </w:rPr>
      </w:pPr>
    </w:p>
    <w:p w:rsidR="009A6B5B" w:rsidRPr="000170DC" w:rsidRDefault="009A6B5B" w:rsidP="009A6B5B">
      <w:pPr>
        <w:jc w:val="center"/>
        <w:rPr>
          <w:b/>
          <w:sz w:val="26"/>
          <w:szCs w:val="26"/>
        </w:rPr>
      </w:pPr>
      <w:proofErr w:type="gramStart"/>
      <w:r w:rsidRPr="000170DC">
        <w:rPr>
          <w:b/>
          <w:sz w:val="26"/>
          <w:szCs w:val="26"/>
        </w:rPr>
        <w:t>П</w:t>
      </w:r>
      <w:proofErr w:type="gramEnd"/>
      <w:r w:rsidRPr="000170DC">
        <w:rPr>
          <w:b/>
          <w:sz w:val="26"/>
          <w:szCs w:val="26"/>
        </w:rPr>
        <w:t xml:space="preserve"> О С Т А Н О В Л Е Н И Е</w:t>
      </w:r>
    </w:p>
    <w:p w:rsidR="009A6B5B" w:rsidRPr="000170DC" w:rsidRDefault="009A6B5B" w:rsidP="009A6B5B">
      <w:pPr>
        <w:jc w:val="center"/>
        <w:rPr>
          <w:sz w:val="26"/>
          <w:szCs w:val="26"/>
        </w:rPr>
      </w:pPr>
    </w:p>
    <w:p w:rsidR="009A6B5B" w:rsidRPr="000170DC" w:rsidRDefault="009A6B5B" w:rsidP="009A6B5B">
      <w:pPr>
        <w:jc w:val="center"/>
        <w:rPr>
          <w:sz w:val="26"/>
          <w:szCs w:val="26"/>
        </w:rPr>
      </w:pPr>
    </w:p>
    <w:p w:rsidR="009A6B5B" w:rsidRPr="000170DC" w:rsidRDefault="009A6B5B" w:rsidP="009A6B5B">
      <w:pPr>
        <w:jc w:val="center"/>
        <w:rPr>
          <w:sz w:val="26"/>
          <w:szCs w:val="26"/>
        </w:rPr>
      </w:pPr>
      <w:r w:rsidRPr="000170DC">
        <w:rPr>
          <w:sz w:val="26"/>
          <w:szCs w:val="26"/>
        </w:rPr>
        <w:t>от 7 марта 2023 г. № 0173 - па</w:t>
      </w:r>
    </w:p>
    <w:p w:rsidR="009A6B5B" w:rsidRPr="000170DC" w:rsidRDefault="009A6B5B" w:rsidP="009A6B5B">
      <w:pPr>
        <w:jc w:val="center"/>
        <w:rPr>
          <w:sz w:val="26"/>
          <w:szCs w:val="26"/>
        </w:rPr>
      </w:pPr>
    </w:p>
    <w:p w:rsidR="009A6B5B" w:rsidRPr="000170DC" w:rsidRDefault="009A6B5B" w:rsidP="009A6B5B">
      <w:pPr>
        <w:jc w:val="center"/>
        <w:rPr>
          <w:sz w:val="26"/>
          <w:szCs w:val="26"/>
        </w:rPr>
      </w:pPr>
    </w:p>
    <w:p w:rsidR="009A6B5B" w:rsidRPr="000170DC" w:rsidRDefault="009A6B5B" w:rsidP="009A6B5B">
      <w:pPr>
        <w:jc w:val="center"/>
        <w:rPr>
          <w:sz w:val="20"/>
          <w:szCs w:val="20"/>
        </w:rPr>
      </w:pPr>
      <w:r w:rsidRPr="000170DC">
        <w:rPr>
          <w:sz w:val="20"/>
          <w:szCs w:val="20"/>
        </w:rPr>
        <w:t>с. Карпогоры</w:t>
      </w:r>
    </w:p>
    <w:p w:rsidR="009A6B5B" w:rsidRPr="000170DC" w:rsidRDefault="009A6B5B" w:rsidP="009A6B5B">
      <w:pPr>
        <w:jc w:val="center"/>
        <w:rPr>
          <w:sz w:val="26"/>
          <w:szCs w:val="26"/>
        </w:rPr>
      </w:pPr>
    </w:p>
    <w:p w:rsidR="009A6B5B" w:rsidRPr="000170DC" w:rsidRDefault="009A6B5B" w:rsidP="009A6B5B">
      <w:pPr>
        <w:jc w:val="center"/>
        <w:rPr>
          <w:sz w:val="26"/>
          <w:szCs w:val="26"/>
        </w:rPr>
      </w:pPr>
    </w:p>
    <w:p w:rsidR="009A6B5B" w:rsidRPr="000170DC" w:rsidRDefault="009A6B5B" w:rsidP="009A6B5B">
      <w:pPr>
        <w:jc w:val="center"/>
        <w:rPr>
          <w:b/>
          <w:sz w:val="26"/>
          <w:szCs w:val="26"/>
        </w:rPr>
      </w:pPr>
      <w:r w:rsidRPr="000170DC">
        <w:rPr>
          <w:b/>
          <w:sz w:val="26"/>
          <w:szCs w:val="26"/>
        </w:rPr>
        <w:t>О внесении изменений в муниципальную программу</w:t>
      </w:r>
    </w:p>
    <w:p w:rsidR="009A6B5B" w:rsidRPr="000170DC" w:rsidRDefault="009A6B5B" w:rsidP="009A6B5B">
      <w:pPr>
        <w:jc w:val="center"/>
        <w:rPr>
          <w:b/>
          <w:sz w:val="26"/>
          <w:szCs w:val="26"/>
        </w:rPr>
      </w:pPr>
      <w:r w:rsidRPr="000170DC">
        <w:rPr>
          <w:b/>
          <w:sz w:val="26"/>
          <w:szCs w:val="26"/>
        </w:rPr>
        <w:t>«Развитие общего образования и воспитания детей</w:t>
      </w:r>
    </w:p>
    <w:p w:rsidR="009A6B5B" w:rsidRPr="000170DC" w:rsidRDefault="009A6B5B" w:rsidP="009A6B5B">
      <w:pPr>
        <w:jc w:val="center"/>
        <w:rPr>
          <w:b/>
          <w:sz w:val="26"/>
          <w:szCs w:val="26"/>
        </w:rPr>
      </w:pPr>
      <w:r w:rsidRPr="000170DC">
        <w:rPr>
          <w:b/>
          <w:sz w:val="26"/>
          <w:szCs w:val="26"/>
        </w:rPr>
        <w:t>в Пинежском муниципальном районе»</w:t>
      </w:r>
    </w:p>
    <w:p w:rsidR="009A6B5B" w:rsidRPr="000170DC" w:rsidRDefault="009A6B5B" w:rsidP="009A6B5B">
      <w:pPr>
        <w:jc w:val="center"/>
        <w:rPr>
          <w:b/>
          <w:sz w:val="26"/>
          <w:szCs w:val="26"/>
        </w:rPr>
      </w:pPr>
    </w:p>
    <w:p w:rsidR="009A6B5B" w:rsidRPr="000170DC" w:rsidRDefault="009A6B5B" w:rsidP="009A6B5B">
      <w:pPr>
        <w:jc w:val="center"/>
        <w:rPr>
          <w:b/>
          <w:sz w:val="26"/>
          <w:szCs w:val="26"/>
        </w:rPr>
      </w:pPr>
    </w:p>
    <w:p w:rsidR="009A6B5B" w:rsidRPr="000170DC" w:rsidRDefault="009A6B5B" w:rsidP="009A6B5B">
      <w:pPr>
        <w:ind w:firstLine="709"/>
        <w:jc w:val="both"/>
        <w:rPr>
          <w:sz w:val="26"/>
          <w:szCs w:val="26"/>
        </w:rPr>
      </w:pPr>
      <w:r w:rsidRPr="000170DC">
        <w:rPr>
          <w:sz w:val="26"/>
          <w:szCs w:val="26"/>
        </w:rPr>
        <w:t>В соответствии со статьей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утвержденным постановлением администрации МО «Пинежский район» от 03.09.2013г. № 0679-па администрация Пинежского муниципального района Архангельской области</w:t>
      </w:r>
    </w:p>
    <w:p w:rsidR="009A6B5B" w:rsidRPr="000170DC" w:rsidRDefault="009A6B5B" w:rsidP="009A6B5B">
      <w:pPr>
        <w:ind w:firstLine="709"/>
        <w:jc w:val="both"/>
        <w:rPr>
          <w:sz w:val="26"/>
          <w:szCs w:val="26"/>
        </w:rPr>
      </w:pPr>
      <w:proofErr w:type="spellStart"/>
      <w:proofErr w:type="gramStart"/>
      <w:r w:rsidRPr="000170DC">
        <w:rPr>
          <w:b/>
          <w:sz w:val="26"/>
          <w:szCs w:val="26"/>
        </w:rPr>
        <w:t>п</w:t>
      </w:r>
      <w:proofErr w:type="spellEnd"/>
      <w:proofErr w:type="gramEnd"/>
      <w:r w:rsidRPr="000170DC">
        <w:rPr>
          <w:b/>
          <w:sz w:val="26"/>
          <w:szCs w:val="26"/>
        </w:rPr>
        <w:t xml:space="preserve"> о с т а </w:t>
      </w:r>
      <w:proofErr w:type="spellStart"/>
      <w:r w:rsidRPr="000170DC">
        <w:rPr>
          <w:b/>
          <w:sz w:val="26"/>
          <w:szCs w:val="26"/>
        </w:rPr>
        <w:t>н</w:t>
      </w:r>
      <w:proofErr w:type="spellEnd"/>
      <w:r w:rsidRPr="000170DC">
        <w:rPr>
          <w:b/>
          <w:sz w:val="26"/>
          <w:szCs w:val="26"/>
        </w:rPr>
        <w:t xml:space="preserve"> о в л я е т:</w:t>
      </w:r>
    </w:p>
    <w:p w:rsidR="009A6B5B" w:rsidRPr="000170DC" w:rsidRDefault="009A6B5B" w:rsidP="009A6B5B">
      <w:pPr>
        <w:tabs>
          <w:tab w:val="left" w:pos="2340"/>
        </w:tabs>
        <w:ind w:firstLine="709"/>
        <w:jc w:val="both"/>
        <w:rPr>
          <w:sz w:val="26"/>
          <w:szCs w:val="26"/>
        </w:rPr>
      </w:pPr>
      <w:r w:rsidRPr="000170DC">
        <w:rPr>
          <w:sz w:val="26"/>
          <w:szCs w:val="26"/>
        </w:rPr>
        <w:t>Внести в муниципальную программу «Развитие общего образования и воспитания детей в Пинежском муниципальном районе», утвержденную постановлением администрации муниципального образования «Пинежский муниципальный район» от 28.11.2016 № 1200-па  следующие изменения:</w:t>
      </w:r>
    </w:p>
    <w:p w:rsidR="009A6B5B" w:rsidRPr="000170DC" w:rsidRDefault="009A6B5B" w:rsidP="009A6B5B">
      <w:pPr>
        <w:jc w:val="both"/>
        <w:rPr>
          <w:sz w:val="26"/>
          <w:szCs w:val="26"/>
        </w:rPr>
      </w:pPr>
    </w:p>
    <w:p w:rsidR="009A6B5B" w:rsidRPr="000170DC" w:rsidRDefault="009A6B5B" w:rsidP="009A6B5B">
      <w:pPr>
        <w:ind w:firstLine="709"/>
        <w:jc w:val="both"/>
        <w:rPr>
          <w:sz w:val="26"/>
          <w:szCs w:val="26"/>
        </w:rPr>
      </w:pPr>
      <w:r w:rsidRPr="000170DC">
        <w:rPr>
          <w:sz w:val="26"/>
          <w:szCs w:val="26"/>
        </w:rPr>
        <w:t>1. В Паспорте муниципальной программы:</w:t>
      </w:r>
    </w:p>
    <w:p w:rsidR="009A6B5B" w:rsidRPr="000170DC" w:rsidRDefault="009A6B5B" w:rsidP="009A6B5B">
      <w:pPr>
        <w:ind w:firstLine="709"/>
        <w:jc w:val="both"/>
        <w:rPr>
          <w:sz w:val="26"/>
          <w:szCs w:val="26"/>
        </w:rPr>
      </w:pPr>
      <w:r w:rsidRPr="000170DC">
        <w:rPr>
          <w:sz w:val="26"/>
          <w:szCs w:val="26"/>
        </w:rPr>
        <w:t>1.1. Позицию, касающуюся объемов и источников финансирования муниципальной программы,  изложить в следующей  редакции:</w:t>
      </w:r>
    </w:p>
    <w:p w:rsidR="009A6B5B" w:rsidRPr="000170DC" w:rsidRDefault="009A6B5B" w:rsidP="009A6B5B">
      <w:pPr>
        <w:ind w:left="644"/>
        <w:jc w:val="both"/>
        <w:rPr>
          <w:sz w:val="26"/>
          <w:szCs w:val="26"/>
        </w:rPr>
      </w:pPr>
    </w:p>
    <w:tbl>
      <w:tblPr>
        <w:tblW w:w="4990" w:type="pct"/>
        <w:tblLook w:val="01E0"/>
      </w:tblPr>
      <w:tblGrid>
        <w:gridCol w:w="3394"/>
        <w:gridCol w:w="584"/>
        <w:gridCol w:w="5855"/>
      </w:tblGrid>
      <w:tr w:rsidR="009A6B5B" w:rsidRPr="000170DC" w:rsidTr="00DA7C23">
        <w:tc>
          <w:tcPr>
            <w:tcW w:w="1726" w:type="pct"/>
          </w:tcPr>
          <w:p w:rsidR="009A6B5B" w:rsidRPr="000170DC" w:rsidRDefault="009A6B5B" w:rsidP="00DA7C23">
            <w:pPr>
              <w:rPr>
                <w:color w:val="000000"/>
              </w:rPr>
            </w:pPr>
            <w:r w:rsidRPr="000170DC">
              <w:rPr>
                <w:color w:val="000000"/>
              </w:rPr>
              <w:t>«Объемы и источники финансирования муниципальной пр</w:t>
            </w:r>
            <w:r w:rsidRPr="000170DC">
              <w:rPr>
                <w:color w:val="000000"/>
              </w:rPr>
              <w:t>о</w:t>
            </w:r>
            <w:r w:rsidRPr="000170DC">
              <w:rPr>
                <w:color w:val="000000"/>
              </w:rPr>
              <w:t xml:space="preserve">граммы </w:t>
            </w:r>
          </w:p>
          <w:p w:rsidR="009A6B5B" w:rsidRPr="000170DC" w:rsidRDefault="009A6B5B" w:rsidP="00DA7C23">
            <w:pPr>
              <w:rPr>
                <w:color w:val="000000"/>
              </w:rPr>
            </w:pPr>
          </w:p>
        </w:tc>
        <w:tc>
          <w:tcPr>
            <w:tcW w:w="297" w:type="pct"/>
            <w:shd w:val="clear" w:color="auto" w:fill="auto"/>
          </w:tcPr>
          <w:p w:rsidR="009A6B5B" w:rsidRPr="000170DC" w:rsidRDefault="009A6B5B" w:rsidP="00DA7C23">
            <w:pPr>
              <w:jc w:val="center"/>
              <w:rPr>
                <w:color w:val="000000"/>
              </w:rPr>
            </w:pPr>
            <w:r w:rsidRPr="000170DC">
              <w:rPr>
                <w:color w:val="000000"/>
              </w:rPr>
              <w:t>–</w:t>
            </w:r>
          </w:p>
        </w:tc>
        <w:tc>
          <w:tcPr>
            <w:tcW w:w="2977" w:type="pct"/>
            <w:shd w:val="clear" w:color="auto" w:fill="auto"/>
          </w:tcPr>
          <w:p w:rsidR="009A6B5B" w:rsidRPr="000170DC" w:rsidRDefault="009A6B5B" w:rsidP="00DA7C23">
            <w:pPr>
              <w:jc w:val="both"/>
            </w:pPr>
            <w:r w:rsidRPr="000170DC">
              <w:t>общий объем финансирования программы составляет  4 657 813,3</w:t>
            </w:r>
            <w:r w:rsidRPr="000170DC">
              <w:rPr>
                <w:color w:val="000000"/>
              </w:rPr>
              <w:t xml:space="preserve"> </w:t>
            </w:r>
            <w:r w:rsidRPr="000170DC">
              <w:t>тыс. руб.,</w:t>
            </w:r>
          </w:p>
          <w:p w:rsidR="009A6B5B" w:rsidRPr="000170DC" w:rsidRDefault="009A6B5B" w:rsidP="00DA7C23">
            <w:pPr>
              <w:jc w:val="both"/>
            </w:pPr>
            <w:r w:rsidRPr="000170DC">
              <w:t>в том числе:</w:t>
            </w:r>
          </w:p>
          <w:p w:rsidR="009A6B5B" w:rsidRPr="000170DC" w:rsidRDefault="009A6B5B" w:rsidP="00DA7C23">
            <w:pPr>
              <w:jc w:val="both"/>
            </w:pPr>
            <w:r w:rsidRPr="000170DC">
              <w:t>средства федерального бюджета – 265 550,6 тыс</w:t>
            </w:r>
            <w:proofErr w:type="gramStart"/>
            <w:r w:rsidRPr="000170DC">
              <w:t>.р</w:t>
            </w:r>
            <w:proofErr w:type="gramEnd"/>
            <w:r w:rsidRPr="000170DC">
              <w:t>уб.;</w:t>
            </w:r>
          </w:p>
          <w:p w:rsidR="009A6B5B" w:rsidRPr="000170DC" w:rsidRDefault="009A6B5B" w:rsidP="00DA7C23">
            <w:pPr>
              <w:jc w:val="both"/>
            </w:pPr>
            <w:r w:rsidRPr="000170DC">
              <w:t>средства областного бюджета – 2 815 564,8  тыс</w:t>
            </w:r>
            <w:proofErr w:type="gramStart"/>
            <w:r w:rsidRPr="000170DC">
              <w:t>.р</w:t>
            </w:r>
            <w:proofErr w:type="gramEnd"/>
            <w:r w:rsidRPr="000170DC">
              <w:t>уб.;</w:t>
            </w:r>
          </w:p>
          <w:p w:rsidR="009A6B5B" w:rsidRPr="000170DC" w:rsidRDefault="009A6B5B" w:rsidP="00DA7C23">
            <w:pPr>
              <w:jc w:val="both"/>
            </w:pPr>
            <w:r w:rsidRPr="000170DC">
              <w:t>средства районного бюджета – 1 576 537,9  тыс</w:t>
            </w:r>
            <w:proofErr w:type="gramStart"/>
            <w:r w:rsidRPr="000170DC">
              <w:t>.р</w:t>
            </w:r>
            <w:proofErr w:type="gramEnd"/>
            <w:r w:rsidRPr="000170DC">
              <w:t>уб.;</w:t>
            </w:r>
          </w:p>
          <w:p w:rsidR="009A6B5B" w:rsidRPr="000170DC" w:rsidRDefault="009A6B5B" w:rsidP="00DA7C23">
            <w:pPr>
              <w:jc w:val="both"/>
            </w:pPr>
            <w:r w:rsidRPr="000170DC">
              <w:t>внебюджетные средства –  160,0 тыс</w:t>
            </w:r>
            <w:proofErr w:type="gramStart"/>
            <w:r w:rsidRPr="000170DC">
              <w:t>.р</w:t>
            </w:r>
            <w:proofErr w:type="gramEnd"/>
            <w:r w:rsidRPr="000170DC">
              <w:t>уб.»</w:t>
            </w:r>
          </w:p>
          <w:p w:rsidR="009A6B5B" w:rsidRPr="000170DC" w:rsidRDefault="009A6B5B" w:rsidP="00DA7C23">
            <w:pPr>
              <w:jc w:val="both"/>
            </w:pPr>
          </w:p>
        </w:tc>
      </w:tr>
    </w:tbl>
    <w:p w:rsidR="009A6B5B" w:rsidRPr="000170DC" w:rsidRDefault="009A6B5B" w:rsidP="009A6B5B">
      <w:pPr>
        <w:tabs>
          <w:tab w:val="left" w:pos="2340"/>
        </w:tabs>
        <w:ind w:firstLine="709"/>
        <w:jc w:val="both"/>
        <w:rPr>
          <w:sz w:val="26"/>
          <w:szCs w:val="26"/>
        </w:rPr>
      </w:pPr>
      <w:r w:rsidRPr="000170DC">
        <w:rPr>
          <w:sz w:val="26"/>
          <w:szCs w:val="26"/>
        </w:rPr>
        <w:t>2. Приложение № 2, 3 к муниципальной программе изложить в новой редакции.</w:t>
      </w:r>
    </w:p>
    <w:p w:rsidR="009A6B5B" w:rsidRPr="000170DC" w:rsidRDefault="009A6B5B" w:rsidP="009A6B5B">
      <w:pPr>
        <w:ind w:firstLine="709"/>
        <w:jc w:val="both"/>
        <w:rPr>
          <w:sz w:val="26"/>
          <w:szCs w:val="26"/>
        </w:rPr>
      </w:pPr>
      <w:r w:rsidRPr="000170DC">
        <w:rPr>
          <w:sz w:val="26"/>
          <w:szCs w:val="26"/>
        </w:rPr>
        <w:t>3. Настоящее постановление вступает в силу со дня его официального опубликования.</w:t>
      </w:r>
    </w:p>
    <w:p w:rsidR="009A6B5B" w:rsidRPr="000170DC" w:rsidRDefault="009A6B5B" w:rsidP="009A6B5B">
      <w:pPr>
        <w:ind w:left="786"/>
        <w:jc w:val="both"/>
        <w:rPr>
          <w:sz w:val="26"/>
          <w:szCs w:val="26"/>
        </w:rPr>
      </w:pPr>
    </w:p>
    <w:p w:rsidR="009A6B5B" w:rsidRPr="000170DC" w:rsidRDefault="009A6B5B" w:rsidP="009A6B5B">
      <w:pPr>
        <w:ind w:left="786"/>
        <w:jc w:val="both"/>
        <w:rPr>
          <w:sz w:val="26"/>
          <w:szCs w:val="26"/>
        </w:rPr>
      </w:pPr>
    </w:p>
    <w:p w:rsidR="009A6B5B" w:rsidRPr="000170DC" w:rsidRDefault="009A6B5B" w:rsidP="009A6B5B">
      <w:pPr>
        <w:rPr>
          <w:sz w:val="26"/>
          <w:szCs w:val="26"/>
        </w:rPr>
      </w:pPr>
      <w:proofErr w:type="gramStart"/>
      <w:r w:rsidRPr="000170DC">
        <w:rPr>
          <w:sz w:val="26"/>
          <w:szCs w:val="26"/>
        </w:rPr>
        <w:t>Исполняющий</w:t>
      </w:r>
      <w:proofErr w:type="gramEnd"/>
      <w:r w:rsidRPr="000170DC">
        <w:rPr>
          <w:sz w:val="26"/>
          <w:szCs w:val="26"/>
        </w:rPr>
        <w:t xml:space="preserve"> обязанности </w:t>
      </w:r>
    </w:p>
    <w:p w:rsidR="009A6B5B" w:rsidRDefault="009A6B5B" w:rsidP="009A6B5B">
      <w:pPr>
        <w:rPr>
          <w:sz w:val="26"/>
          <w:szCs w:val="26"/>
        </w:rPr>
      </w:pPr>
      <w:r w:rsidRPr="000170DC">
        <w:rPr>
          <w:sz w:val="26"/>
          <w:szCs w:val="26"/>
        </w:rPr>
        <w:t xml:space="preserve">главы Пинежского муниципального района                               </w:t>
      </w:r>
      <w:r>
        <w:rPr>
          <w:sz w:val="26"/>
          <w:szCs w:val="26"/>
        </w:rPr>
        <w:t xml:space="preserve">     </w:t>
      </w:r>
      <w:r w:rsidRPr="000170DC">
        <w:rPr>
          <w:sz w:val="26"/>
          <w:szCs w:val="26"/>
        </w:rPr>
        <w:t xml:space="preserve">     </w:t>
      </w:r>
      <w:r>
        <w:rPr>
          <w:sz w:val="26"/>
          <w:szCs w:val="26"/>
        </w:rPr>
        <w:t xml:space="preserve">  </w:t>
      </w:r>
      <w:r w:rsidRPr="000170DC">
        <w:rPr>
          <w:sz w:val="26"/>
          <w:szCs w:val="26"/>
        </w:rPr>
        <w:t xml:space="preserve">        </w:t>
      </w:r>
      <w:r>
        <w:rPr>
          <w:sz w:val="26"/>
          <w:szCs w:val="26"/>
        </w:rPr>
        <w:t>С</w:t>
      </w:r>
      <w:r w:rsidRPr="000170DC">
        <w:rPr>
          <w:sz w:val="26"/>
          <w:szCs w:val="26"/>
        </w:rPr>
        <w:t xml:space="preserve">.С. </w:t>
      </w:r>
      <w:r>
        <w:rPr>
          <w:sz w:val="26"/>
          <w:szCs w:val="26"/>
        </w:rPr>
        <w:t>Петухов</w:t>
      </w:r>
    </w:p>
    <w:p w:rsidR="009A6B5B" w:rsidRDefault="009A6B5B" w:rsidP="009A6B5B">
      <w:pPr>
        <w:rPr>
          <w:sz w:val="26"/>
          <w:szCs w:val="26"/>
        </w:rPr>
      </w:pPr>
    </w:p>
    <w:p w:rsidR="009A6B5B" w:rsidRDefault="009A6B5B" w:rsidP="009A6B5B">
      <w:pPr>
        <w:rPr>
          <w:sz w:val="26"/>
          <w:szCs w:val="26"/>
        </w:rPr>
      </w:pPr>
    </w:p>
    <w:p w:rsidR="009A6B5B" w:rsidRPr="00B1537E" w:rsidRDefault="009A6B5B" w:rsidP="009A6B5B">
      <w:pPr>
        <w:jc w:val="right"/>
        <w:rPr>
          <w:sz w:val="26"/>
          <w:szCs w:val="26"/>
        </w:rPr>
      </w:pPr>
      <w:r w:rsidRPr="00B1537E">
        <w:rPr>
          <w:sz w:val="26"/>
          <w:szCs w:val="26"/>
        </w:rPr>
        <w:t>Приложение № 2</w:t>
      </w:r>
    </w:p>
    <w:p w:rsidR="009A6B5B" w:rsidRPr="00B1537E" w:rsidRDefault="009A6B5B" w:rsidP="009A6B5B">
      <w:pPr>
        <w:pStyle w:val="ConsPlusNonformat"/>
        <w:jc w:val="right"/>
        <w:rPr>
          <w:rFonts w:ascii="Times New Roman" w:hAnsi="Times New Roman" w:cs="Times New Roman"/>
          <w:color w:val="000000"/>
          <w:sz w:val="26"/>
          <w:szCs w:val="26"/>
        </w:rPr>
      </w:pPr>
      <w:r w:rsidRPr="00B1537E">
        <w:rPr>
          <w:rFonts w:ascii="Times New Roman" w:hAnsi="Times New Roman" w:cs="Times New Roman"/>
          <w:color w:val="000000"/>
          <w:sz w:val="26"/>
          <w:szCs w:val="26"/>
        </w:rPr>
        <w:t xml:space="preserve">к муниципальной программе </w:t>
      </w:r>
    </w:p>
    <w:p w:rsidR="009A6B5B" w:rsidRPr="00B1537E" w:rsidRDefault="009A6B5B" w:rsidP="009A6B5B">
      <w:pPr>
        <w:autoSpaceDE w:val="0"/>
        <w:autoSpaceDN w:val="0"/>
        <w:adjustRightInd w:val="0"/>
        <w:jc w:val="right"/>
        <w:outlineLvl w:val="1"/>
        <w:rPr>
          <w:sz w:val="26"/>
          <w:szCs w:val="26"/>
        </w:rPr>
      </w:pPr>
      <w:r w:rsidRPr="00B1537E">
        <w:rPr>
          <w:sz w:val="26"/>
          <w:szCs w:val="26"/>
        </w:rPr>
        <w:t xml:space="preserve">«Развитие общего образования и воспитания детей </w:t>
      </w:r>
    </w:p>
    <w:p w:rsidR="009A6B5B" w:rsidRPr="00B1537E" w:rsidRDefault="009A6B5B" w:rsidP="009A6B5B">
      <w:pPr>
        <w:autoSpaceDE w:val="0"/>
        <w:autoSpaceDN w:val="0"/>
        <w:adjustRightInd w:val="0"/>
        <w:jc w:val="right"/>
        <w:outlineLvl w:val="1"/>
        <w:rPr>
          <w:color w:val="000000"/>
          <w:sz w:val="26"/>
          <w:szCs w:val="26"/>
        </w:rPr>
      </w:pPr>
      <w:r w:rsidRPr="00B1537E">
        <w:rPr>
          <w:sz w:val="26"/>
          <w:szCs w:val="26"/>
        </w:rPr>
        <w:t xml:space="preserve">в «Пинежском муниципальном районе».  </w:t>
      </w:r>
    </w:p>
    <w:p w:rsidR="009A6B5B" w:rsidRPr="00B1537E" w:rsidRDefault="009A6B5B" w:rsidP="009A6B5B">
      <w:pPr>
        <w:jc w:val="right"/>
        <w:rPr>
          <w:sz w:val="26"/>
          <w:szCs w:val="26"/>
        </w:rPr>
      </w:pPr>
    </w:p>
    <w:p w:rsidR="009A6B5B" w:rsidRPr="00B1537E" w:rsidRDefault="009A6B5B" w:rsidP="009A6B5B">
      <w:pPr>
        <w:jc w:val="right"/>
        <w:rPr>
          <w:sz w:val="26"/>
          <w:szCs w:val="26"/>
        </w:rPr>
      </w:pPr>
    </w:p>
    <w:p w:rsidR="009A6B5B" w:rsidRPr="00B1537E" w:rsidRDefault="009A6B5B" w:rsidP="009A6B5B">
      <w:pPr>
        <w:pStyle w:val="ConsPlusNonformat"/>
        <w:jc w:val="center"/>
        <w:rPr>
          <w:rFonts w:ascii="Times New Roman" w:hAnsi="Times New Roman" w:cs="Times New Roman"/>
          <w:sz w:val="26"/>
          <w:szCs w:val="26"/>
        </w:rPr>
      </w:pPr>
      <w:r w:rsidRPr="00B1537E">
        <w:rPr>
          <w:rFonts w:ascii="Times New Roman" w:hAnsi="Times New Roman" w:cs="Times New Roman"/>
          <w:sz w:val="26"/>
          <w:szCs w:val="26"/>
        </w:rPr>
        <w:t>РЕСУРСНОЕ ОБЕСПЕЧЕНИЕ</w:t>
      </w:r>
    </w:p>
    <w:p w:rsidR="009A6B5B" w:rsidRPr="00B1537E" w:rsidRDefault="009A6B5B" w:rsidP="009A6B5B">
      <w:pPr>
        <w:pStyle w:val="ConsPlusNonformat"/>
        <w:jc w:val="center"/>
        <w:rPr>
          <w:rFonts w:ascii="Times New Roman" w:hAnsi="Times New Roman" w:cs="Times New Roman"/>
          <w:sz w:val="26"/>
          <w:szCs w:val="26"/>
        </w:rPr>
      </w:pPr>
      <w:r w:rsidRPr="00B1537E">
        <w:rPr>
          <w:rFonts w:ascii="Times New Roman" w:hAnsi="Times New Roman" w:cs="Times New Roman"/>
          <w:sz w:val="26"/>
          <w:szCs w:val="26"/>
        </w:rPr>
        <w:t>реализации  муниципальной программы</w:t>
      </w:r>
    </w:p>
    <w:p w:rsidR="009A6B5B" w:rsidRPr="00B1537E" w:rsidRDefault="009A6B5B" w:rsidP="009A6B5B">
      <w:pPr>
        <w:autoSpaceDE w:val="0"/>
        <w:autoSpaceDN w:val="0"/>
        <w:adjustRightInd w:val="0"/>
        <w:jc w:val="center"/>
        <w:outlineLvl w:val="1"/>
        <w:rPr>
          <w:sz w:val="26"/>
          <w:szCs w:val="26"/>
        </w:rPr>
      </w:pPr>
      <w:r w:rsidRPr="00B1537E">
        <w:rPr>
          <w:sz w:val="26"/>
          <w:szCs w:val="26"/>
        </w:rPr>
        <w:t>«Развитие общего образования и воспитания детей</w:t>
      </w:r>
    </w:p>
    <w:p w:rsidR="009A6B5B" w:rsidRPr="00B1537E" w:rsidRDefault="009A6B5B" w:rsidP="009A6B5B">
      <w:pPr>
        <w:autoSpaceDE w:val="0"/>
        <w:autoSpaceDN w:val="0"/>
        <w:adjustRightInd w:val="0"/>
        <w:jc w:val="center"/>
        <w:outlineLvl w:val="1"/>
        <w:rPr>
          <w:color w:val="000000"/>
          <w:sz w:val="26"/>
          <w:szCs w:val="26"/>
        </w:rPr>
      </w:pPr>
      <w:r w:rsidRPr="00B1537E">
        <w:rPr>
          <w:sz w:val="26"/>
          <w:szCs w:val="26"/>
        </w:rPr>
        <w:t xml:space="preserve"> в Пинежском муниципальном районе» </w:t>
      </w:r>
    </w:p>
    <w:p w:rsidR="009A6B5B" w:rsidRPr="00B1537E" w:rsidRDefault="009A6B5B" w:rsidP="009A6B5B">
      <w:pPr>
        <w:pStyle w:val="ConsPlusNonformat"/>
        <w:jc w:val="center"/>
        <w:rPr>
          <w:rFonts w:ascii="Times New Roman" w:hAnsi="Times New Roman" w:cs="Times New Roman"/>
          <w:sz w:val="26"/>
          <w:szCs w:val="26"/>
        </w:rPr>
      </w:pPr>
      <w:r w:rsidRPr="00B1537E">
        <w:rPr>
          <w:rFonts w:ascii="Times New Roman" w:hAnsi="Times New Roman" w:cs="Times New Roman"/>
          <w:sz w:val="26"/>
          <w:szCs w:val="26"/>
        </w:rPr>
        <w:t>за счет средств районного бюджета</w:t>
      </w:r>
    </w:p>
    <w:p w:rsidR="009A6B5B" w:rsidRPr="00B1537E" w:rsidRDefault="009A6B5B" w:rsidP="009A6B5B">
      <w:pPr>
        <w:pStyle w:val="ConsPlusNonformat"/>
        <w:rPr>
          <w:rFonts w:ascii="Times New Roman" w:hAnsi="Times New Roman" w:cs="Times New Roman"/>
          <w:sz w:val="26"/>
          <w:szCs w:val="26"/>
        </w:rPr>
      </w:pPr>
    </w:p>
    <w:p w:rsidR="009A6B5B" w:rsidRPr="00B1537E" w:rsidRDefault="009A6B5B" w:rsidP="009A6B5B">
      <w:pPr>
        <w:pStyle w:val="ConsPlusNonformat"/>
        <w:rPr>
          <w:rFonts w:ascii="Times New Roman" w:hAnsi="Times New Roman" w:cs="Times New Roman"/>
          <w:sz w:val="26"/>
          <w:szCs w:val="26"/>
        </w:rPr>
      </w:pPr>
      <w:r w:rsidRPr="00B1537E">
        <w:rPr>
          <w:rFonts w:ascii="Times New Roman" w:hAnsi="Times New Roman" w:cs="Times New Roman"/>
          <w:sz w:val="26"/>
          <w:szCs w:val="26"/>
        </w:rPr>
        <w:t xml:space="preserve">Ответственный исполнитель муниципальной программы: </w:t>
      </w:r>
    </w:p>
    <w:p w:rsidR="009A6B5B" w:rsidRPr="00B1537E" w:rsidRDefault="009A6B5B" w:rsidP="009A6B5B">
      <w:pPr>
        <w:autoSpaceDE w:val="0"/>
        <w:autoSpaceDN w:val="0"/>
        <w:adjustRightInd w:val="0"/>
        <w:outlineLvl w:val="1"/>
        <w:rPr>
          <w:sz w:val="26"/>
          <w:szCs w:val="26"/>
        </w:rPr>
      </w:pPr>
      <w:r w:rsidRPr="00B1537E">
        <w:rPr>
          <w:sz w:val="26"/>
          <w:szCs w:val="26"/>
        </w:rPr>
        <w:t>Управление образования администрации Пинежского муниципального района Архангельской области</w:t>
      </w:r>
    </w:p>
    <w:p w:rsidR="009A6B5B" w:rsidRPr="00B1537E" w:rsidRDefault="009A6B5B" w:rsidP="009A6B5B">
      <w:pPr>
        <w:autoSpaceDE w:val="0"/>
        <w:autoSpaceDN w:val="0"/>
        <w:adjustRightInd w:val="0"/>
        <w:outlineLvl w:val="1"/>
        <w:rPr>
          <w:sz w:val="26"/>
          <w:szCs w:val="26"/>
        </w:rPr>
      </w:pPr>
    </w:p>
    <w:tbl>
      <w:tblPr>
        <w:tblW w:w="10862" w:type="dxa"/>
        <w:tblCellSpacing w:w="5" w:type="nil"/>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tblPr>
      <w:tblGrid>
        <w:gridCol w:w="1984"/>
        <w:gridCol w:w="1981"/>
        <w:gridCol w:w="2011"/>
        <w:gridCol w:w="1247"/>
        <w:gridCol w:w="1245"/>
        <w:gridCol w:w="1197"/>
        <w:gridCol w:w="1197"/>
      </w:tblGrid>
      <w:tr w:rsidR="009A6B5B" w:rsidRPr="00B1537E" w:rsidTr="009A6B5B">
        <w:trPr>
          <w:trHeight w:val="540"/>
          <w:tblCellSpacing w:w="5" w:type="nil"/>
        </w:trPr>
        <w:tc>
          <w:tcPr>
            <w:tcW w:w="1984" w:type="dxa"/>
            <w:vAlign w:val="center"/>
          </w:tcPr>
          <w:p w:rsidR="009A6B5B" w:rsidRPr="000125E8" w:rsidRDefault="009A6B5B" w:rsidP="00DA7C23">
            <w:pPr>
              <w:pStyle w:val="ConsPlusCell"/>
              <w:jc w:val="center"/>
              <w:rPr>
                <w:rFonts w:ascii="Times New Roman" w:hAnsi="Times New Roman" w:cs="Times New Roman"/>
                <w:sz w:val="26"/>
                <w:szCs w:val="26"/>
              </w:rPr>
            </w:pPr>
            <w:r w:rsidRPr="000125E8">
              <w:rPr>
                <w:rFonts w:ascii="Times New Roman" w:hAnsi="Times New Roman" w:cs="Times New Roman"/>
                <w:sz w:val="26"/>
                <w:szCs w:val="26"/>
              </w:rPr>
              <w:t>Статус</w:t>
            </w:r>
          </w:p>
        </w:tc>
        <w:tc>
          <w:tcPr>
            <w:tcW w:w="1981" w:type="dxa"/>
            <w:vAlign w:val="center"/>
          </w:tcPr>
          <w:p w:rsidR="009A6B5B" w:rsidRPr="000125E8" w:rsidRDefault="009A6B5B" w:rsidP="00DA7C23">
            <w:pPr>
              <w:pStyle w:val="ConsPlusCell"/>
              <w:jc w:val="center"/>
              <w:rPr>
                <w:rFonts w:ascii="Times New Roman" w:hAnsi="Times New Roman" w:cs="Times New Roman"/>
                <w:sz w:val="26"/>
                <w:szCs w:val="26"/>
              </w:rPr>
            </w:pPr>
            <w:r w:rsidRPr="000125E8">
              <w:rPr>
                <w:rFonts w:ascii="Times New Roman" w:hAnsi="Times New Roman" w:cs="Times New Roman"/>
                <w:sz w:val="26"/>
                <w:szCs w:val="26"/>
              </w:rPr>
              <w:t xml:space="preserve">Наименование  </w:t>
            </w:r>
            <w:r w:rsidRPr="000125E8">
              <w:rPr>
                <w:rFonts w:ascii="Times New Roman" w:hAnsi="Times New Roman" w:cs="Times New Roman"/>
                <w:sz w:val="26"/>
                <w:szCs w:val="26"/>
              </w:rPr>
              <w:br/>
              <w:t>муниципальной</w:t>
            </w:r>
            <w:r w:rsidRPr="000125E8">
              <w:rPr>
                <w:rFonts w:ascii="Times New Roman" w:hAnsi="Times New Roman" w:cs="Times New Roman"/>
                <w:sz w:val="26"/>
                <w:szCs w:val="26"/>
              </w:rPr>
              <w:br/>
              <w:t xml:space="preserve">  программы,   </w:t>
            </w:r>
            <w:r w:rsidRPr="000125E8">
              <w:rPr>
                <w:rFonts w:ascii="Times New Roman" w:hAnsi="Times New Roman" w:cs="Times New Roman"/>
                <w:sz w:val="26"/>
                <w:szCs w:val="26"/>
              </w:rPr>
              <w:br/>
              <w:t xml:space="preserve"> подпрограммы</w:t>
            </w:r>
          </w:p>
        </w:tc>
        <w:tc>
          <w:tcPr>
            <w:tcW w:w="2011" w:type="dxa"/>
            <w:vAlign w:val="center"/>
          </w:tcPr>
          <w:p w:rsidR="009A6B5B" w:rsidRPr="000125E8" w:rsidRDefault="009A6B5B" w:rsidP="00DA7C23">
            <w:pPr>
              <w:pStyle w:val="ConsPlusCell"/>
              <w:jc w:val="center"/>
              <w:rPr>
                <w:rFonts w:ascii="Times New Roman" w:hAnsi="Times New Roman" w:cs="Times New Roman"/>
                <w:sz w:val="26"/>
                <w:szCs w:val="26"/>
              </w:rPr>
            </w:pPr>
            <w:r w:rsidRPr="000125E8">
              <w:rPr>
                <w:rFonts w:ascii="Times New Roman" w:hAnsi="Times New Roman" w:cs="Times New Roman"/>
                <w:sz w:val="26"/>
                <w:szCs w:val="26"/>
              </w:rPr>
              <w:t>Ответственный исполнитель, соисполнитель муниципальной программы (подпрограммы)</w:t>
            </w:r>
          </w:p>
        </w:tc>
        <w:tc>
          <w:tcPr>
            <w:tcW w:w="1247" w:type="dxa"/>
            <w:vAlign w:val="center"/>
          </w:tcPr>
          <w:p w:rsidR="009A6B5B" w:rsidRPr="000125E8" w:rsidRDefault="009A6B5B" w:rsidP="00DA7C23">
            <w:pPr>
              <w:pStyle w:val="ConsPlusCell"/>
              <w:jc w:val="center"/>
              <w:rPr>
                <w:rFonts w:ascii="Times New Roman" w:hAnsi="Times New Roman" w:cs="Times New Roman"/>
                <w:sz w:val="26"/>
                <w:szCs w:val="26"/>
              </w:rPr>
            </w:pPr>
            <w:r w:rsidRPr="000125E8">
              <w:rPr>
                <w:rFonts w:ascii="Times New Roman" w:hAnsi="Times New Roman" w:cs="Times New Roman"/>
                <w:sz w:val="26"/>
                <w:szCs w:val="26"/>
              </w:rPr>
              <w:t xml:space="preserve">2022 </w:t>
            </w:r>
          </w:p>
          <w:p w:rsidR="009A6B5B" w:rsidRPr="000125E8" w:rsidRDefault="009A6B5B" w:rsidP="00DA7C23">
            <w:pPr>
              <w:pStyle w:val="ConsPlusCell"/>
              <w:jc w:val="center"/>
              <w:rPr>
                <w:rFonts w:ascii="Times New Roman" w:hAnsi="Times New Roman" w:cs="Times New Roman"/>
                <w:sz w:val="26"/>
                <w:szCs w:val="26"/>
              </w:rPr>
            </w:pPr>
            <w:r w:rsidRPr="000125E8">
              <w:rPr>
                <w:rFonts w:ascii="Times New Roman" w:hAnsi="Times New Roman" w:cs="Times New Roman"/>
                <w:sz w:val="26"/>
                <w:szCs w:val="26"/>
              </w:rPr>
              <w:t>год</w:t>
            </w:r>
          </w:p>
        </w:tc>
        <w:tc>
          <w:tcPr>
            <w:tcW w:w="1245" w:type="dxa"/>
            <w:vAlign w:val="center"/>
          </w:tcPr>
          <w:p w:rsidR="009A6B5B" w:rsidRPr="000125E8" w:rsidRDefault="009A6B5B" w:rsidP="00DA7C23">
            <w:pPr>
              <w:pStyle w:val="ConsPlusCell"/>
              <w:jc w:val="center"/>
              <w:rPr>
                <w:rFonts w:ascii="Times New Roman" w:hAnsi="Times New Roman" w:cs="Times New Roman"/>
                <w:sz w:val="26"/>
                <w:szCs w:val="26"/>
              </w:rPr>
            </w:pPr>
            <w:r w:rsidRPr="000125E8">
              <w:rPr>
                <w:rFonts w:ascii="Times New Roman" w:hAnsi="Times New Roman" w:cs="Times New Roman"/>
                <w:sz w:val="26"/>
                <w:szCs w:val="26"/>
              </w:rPr>
              <w:t xml:space="preserve">2023 </w:t>
            </w:r>
          </w:p>
          <w:p w:rsidR="009A6B5B" w:rsidRPr="000125E8" w:rsidRDefault="009A6B5B" w:rsidP="00DA7C23">
            <w:pPr>
              <w:pStyle w:val="ConsPlusCell"/>
              <w:jc w:val="center"/>
              <w:rPr>
                <w:rFonts w:ascii="Times New Roman" w:hAnsi="Times New Roman" w:cs="Times New Roman"/>
                <w:sz w:val="26"/>
                <w:szCs w:val="26"/>
              </w:rPr>
            </w:pPr>
            <w:r w:rsidRPr="000125E8">
              <w:rPr>
                <w:rFonts w:ascii="Times New Roman" w:hAnsi="Times New Roman" w:cs="Times New Roman"/>
                <w:sz w:val="26"/>
                <w:szCs w:val="26"/>
              </w:rPr>
              <w:t>год</w:t>
            </w:r>
          </w:p>
        </w:tc>
        <w:tc>
          <w:tcPr>
            <w:tcW w:w="1197" w:type="dxa"/>
            <w:vAlign w:val="center"/>
          </w:tcPr>
          <w:p w:rsidR="009A6B5B" w:rsidRPr="000125E8" w:rsidRDefault="009A6B5B" w:rsidP="00DA7C23">
            <w:pPr>
              <w:pStyle w:val="ConsPlusCell"/>
              <w:jc w:val="center"/>
              <w:rPr>
                <w:rFonts w:ascii="Times New Roman" w:hAnsi="Times New Roman" w:cs="Times New Roman"/>
                <w:sz w:val="26"/>
                <w:szCs w:val="26"/>
              </w:rPr>
            </w:pPr>
            <w:r w:rsidRPr="000125E8">
              <w:rPr>
                <w:rFonts w:ascii="Times New Roman" w:hAnsi="Times New Roman" w:cs="Times New Roman"/>
                <w:sz w:val="26"/>
                <w:szCs w:val="26"/>
              </w:rPr>
              <w:t xml:space="preserve">2024 </w:t>
            </w:r>
          </w:p>
          <w:p w:rsidR="009A6B5B" w:rsidRPr="000125E8" w:rsidRDefault="009A6B5B" w:rsidP="00DA7C23">
            <w:pPr>
              <w:pStyle w:val="ConsPlusCell"/>
              <w:jc w:val="center"/>
              <w:rPr>
                <w:rFonts w:ascii="Times New Roman" w:hAnsi="Times New Roman" w:cs="Times New Roman"/>
                <w:sz w:val="26"/>
                <w:szCs w:val="26"/>
              </w:rPr>
            </w:pPr>
            <w:r w:rsidRPr="000125E8">
              <w:rPr>
                <w:rFonts w:ascii="Times New Roman" w:hAnsi="Times New Roman" w:cs="Times New Roman"/>
                <w:sz w:val="26"/>
                <w:szCs w:val="26"/>
              </w:rPr>
              <w:t>год</w:t>
            </w:r>
          </w:p>
        </w:tc>
        <w:tc>
          <w:tcPr>
            <w:tcW w:w="1197" w:type="dxa"/>
            <w:vAlign w:val="center"/>
          </w:tcPr>
          <w:p w:rsidR="009A6B5B" w:rsidRPr="000125E8" w:rsidRDefault="009A6B5B" w:rsidP="00DA7C23">
            <w:pPr>
              <w:pStyle w:val="ConsPlusCell"/>
              <w:jc w:val="center"/>
              <w:rPr>
                <w:rFonts w:ascii="Times New Roman" w:hAnsi="Times New Roman" w:cs="Times New Roman"/>
                <w:sz w:val="26"/>
                <w:szCs w:val="26"/>
              </w:rPr>
            </w:pPr>
            <w:r w:rsidRPr="000125E8">
              <w:rPr>
                <w:rFonts w:ascii="Times New Roman" w:hAnsi="Times New Roman" w:cs="Times New Roman"/>
                <w:sz w:val="26"/>
                <w:szCs w:val="26"/>
              </w:rPr>
              <w:t xml:space="preserve">2025 </w:t>
            </w:r>
          </w:p>
          <w:p w:rsidR="009A6B5B" w:rsidRPr="000125E8" w:rsidRDefault="009A6B5B" w:rsidP="00DA7C23">
            <w:pPr>
              <w:pStyle w:val="ConsPlusCell"/>
              <w:jc w:val="center"/>
              <w:rPr>
                <w:rFonts w:ascii="Times New Roman" w:hAnsi="Times New Roman" w:cs="Times New Roman"/>
                <w:sz w:val="26"/>
                <w:szCs w:val="26"/>
              </w:rPr>
            </w:pPr>
            <w:r w:rsidRPr="000125E8">
              <w:rPr>
                <w:rFonts w:ascii="Times New Roman" w:hAnsi="Times New Roman" w:cs="Times New Roman"/>
                <w:sz w:val="26"/>
                <w:szCs w:val="26"/>
              </w:rPr>
              <w:t>год</w:t>
            </w:r>
          </w:p>
        </w:tc>
      </w:tr>
      <w:tr w:rsidR="009A6B5B" w:rsidRPr="00B1537E" w:rsidTr="009A6B5B">
        <w:trPr>
          <w:tblCellSpacing w:w="5" w:type="nil"/>
        </w:trPr>
        <w:tc>
          <w:tcPr>
            <w:tcW w:w="1984" w:type="dxa"/>
            <w:vAlign w:val="center"/>
          </w:tcPr>
          <w:p w:rsidR="009A6B5B" w:rsidRPr="00B1537E" w:rsidRDefault="009A6B5B" w:rsidP="00DA7C23">
            <w:pPr>
              <w:pStyle w:val="ConsPlusCell"/>
              <w:jc w:val="center"/>
              <w:rPr>
                <w:sz w:val="26"/>
                <w:szCs w:val="26"/>
                <w:lang w:val="en-US"/>
              </w:rPr>
            </w:pPr>
            <w:r w:rsidRPr="00B1537E">
              <w:rPr>
                <w:sz w:val="26"/>
                <w:szCs w:val="26"/>
                <w:lang w:val="en-US"/>
              </w:rPr>
              <w:t>1</w:t>
            </w:r>
          </w:p>
        </w:tc>
        <w:tc>
          <w:tcPr>
            <w:tcW w:w="1981" w:type="dxa"/>
            <w:vAlign w:val="center"/>
          </w:tcPr>
          <w:p w:rsidR="009A6B5B" w:rsidRPr="00B1537E" w:rsidRDefault="009A6B5B" w:rsidP="00DA7C23">
            <w:pPr>
              <w:pStyle w:val="ConsPlusCell"/>
              <w:jc w:val="center"/>
              <w:rPr>
                <w:sz w:val="26"/>
                <w:szCs w:val="26"/>
                <w:lang w:val="en-US"/>
              </w:rPr>
            </w:pPr>
            <w:r w:rsidRPr="00B1537E">
              <w:rPr>
                <w:sz w:val="26"/>
                <w:szCs w:val="26"/>
                <w:lang w:val="en-US"/>
              </w:rPr>
              <w:t>2</w:t>
            </w:r>
          </w:p>
        </w:tc>
        <w:tc>
          <w:tcPr>
            <w:tcW w:w="2011" w:type="dxa"/>
            <w:vAlign w:val="center"/>
          </w:tcPr>
          <w:p w:rsidR="009A6B5B" w:rsidRPr="00B1537E" w:rsidRDefault="009A6B5B" w:rsidP="00DA7C23">
            <w:pPr>
              <w:pStyle w:val="ConsPlusCell"/>
              <w:jc w:val="center"/>
              <w:rPr>
                <w:sz w:val="26"/>
                <w:szCs w:val="26"/>
                <w:lang w:val="en-US"/>
              </w:rPr>
            </w:pPr>
            <w:r w:rsidRPr="00B1537E">
              <w:rPr>
                <w:sz w:val="26"/>
                <w:szCs w:val="26"/>
                <w:lang w:val="en-US"/>
              </w:rPr>
              <w:t>3</w:t>
            </w:r>
          </w:p>
        </w:tc>
        <w:tc>
          <w:tcPr>
            <w:tcW w:w="1247" w:type="dxa"/>
            <w:vAlign w:val="center"/>
          </w:tcPr>
          <w:p w:rsidR="009A6B5B" w:rsidRPr="00B1537E" w:rsidRDefault="009A6B5B" w:rsidP="00DA7C23">
            <w:pPr>
              <w:pStyle w:val="ConsPlusCell"/>
              <w:jc w:val="center"/>
              <w:rPr>
                <w:sz w:val="26"/>
                <w:szCs w:val="26"/>
              </w:rPr>
            </w:pPr>
            <w:r w:rsidRPr="00B1537E">
              <w:rPr>
                <w:sz w:val="26"/>
                <w:szCs w:val="26"/>
              </w:rPr>
              <w:t>4</w:t>
            </w:r>
          </w:p>
        </w:tc>
        <w:tc>
          <w:tcPr>
            <w:tcW w:w="1245" w:type="dxa"/>
            <w:vAlign w:val="center"/>
          </w:tcPr>
          <w:p w:rsidR="009A6B5B" w:rsidRPr="00B1537E" w:rsidRDefault="009A6B5B" w:rsidP="00DA7C23">
            <w:pPr>
              <w:pStyle w:val="ConsPlusCell"/>
              <w:jc w:val="center"/>
              <w:rPr>
                <w:sz w:val="26"/>
                <w:szCs w:val="26"/>
              </w:rPr>
            </w:pPr>
            <w:r w:rsidRPr="00B1537E">
              <w:rPr>
                <w:sz w:val="26"/>
                <w:szCs w:val="26"/>
              </w:rPr>
              <w:t>5</w:t>
            </w:r>
          </w:p>
        </w:tc>
        <w:tc>
          <w:tcPr>
            <w:tcW w:w="1197" w:type="dxa"/>
            <w:vAlign w:val="center"/>
          </w:tcPr>
          <w:p w:rsidR="009A6B5B" w:rsidRPr="00B1537E" w:rsidRDefault="009A6B5B" w:rsidP="00DA7C23">
            <w:pPr>
              <w:pStyle w:val="ConsPlusCell"/>
              <w:jc w:val="center"/>
              <w:rPr>
                <w:sz w:val="26"/>
                <w:szCs w:val="26"/>
              </w:rPr>
            </w:pPr>
            <w:r w:rsidRPr="00B1537E">
              <w:rPr>
                <w:sz w:val="26"/>
                <w:szCs w:val="26"/>
              </w:rPr>
              <w:t>6</w:t>
            </w:r>
          </w:p>
        </w:tc>
        <w:tc>
          <w:tcPr>
            <w:tcW w:w="1197" w:type="dxa"/>
            <w:vAlign w:val="center"/>
          </w:tcPr>
          <w:p w:rsidR="009A6B5B" w:rsidRPr="00B1537E" w:rsidRDefault="009A6B5B" w:rsidP="00DA7C23">
            <w:pPr>
              <w:pStyle w:val="ConsPlusCell"/>
              <w:jc w:val="center"/>
              <w:rPr>
                <w:sz w:val="26"/>
                <w:szCs w:val="26"/>
              </w:rPr>
            </w:pPr>
            <w:r w:rsidRPr="00B1537E">
              <w:rPr>
                <w:sz w:val="26"/>
                <w:szCs w:val="26"/>
              </w:rPr>
              <w:t>7</w:t>
            </w:r>
          </w:p>
        </w:tc>
      </w:tr>
      <w:tr w:rsidR="009A6B5B" w:rsidRPr="00B1537E" w:rsidTr="009A6B5B">
        <w:trPr>
          <w:trHeight w:val="1170"/>
          <w:tblCellSpacing w:w="5" w:type="nil"/>
        </w:trPr>
        <w:tc>
          <w:tcPr>
            <w:tcW w:w="1984" w:type="dxa"/>
          </w:tcPr>
          <w:p w:rsidR="009A6B5B" w:rsidRDefault="009A6B5B" w:rsidP="00DA7C23">
            <w:pPr>
              <w:pStyle w:val="ConsPlusCell"/>
              <w:rPr>
                <w:sz w:val="26"/>
                <w:szCs w:val="26"/>
              </w:rPr>
            </w:pPr>
            <w:r w:rsidRPr="00B1537E">
              <w:rPr>
                <w:sz w:val="26"/>
                <w:szCs w:val="26"/>
              </w:rPr>
              <w:t xml:space="preserve">1. </w:t>
            </w:r>
            <w:r>
              <w:rPr>
                <w:sz w:val="26"/>
                <w:szCs w:val="26"/>
              </w:rPr>
              <w:t>М</w:t>
            </w:r>
            <w:r w:rsidRPr="00B1537E">
              <w:rPr>
                <w:sz w:val="26"/>
                <w:szCs w:val="26"/>
              </w:rPr>
              <w:t>униципальная</w:t>
            </w:r>
          </w:p>
          <w:p w:rsidR="009A6B5B" w:rsidRPr="00B1537E" w:rsidRDefault="009A6B5B" w:rsidP="00DA7C23">
            <w:pPr>
              <w:pStyle w:val="ConsPlusCell"/>
              <w:rPr>
                <w:sz w:val="26"/>
                <w:szCs w:val="26"/>
              </w:rPr>
            </w:pPr>
            <w:r w:rsidRPr="00B1537E">
              <w:rPr>
                <w:sz w:val="26"/>
                <w:szCs w:val="26"/>
              </w:rPr>
              <w:t xml:space="preserve">программа </w:t>
            </w:r>
          </w:p>
        </w:tc>
        <w:tc>
          <w:tcPr>
            <w:tcW w:w="1981" w:type="dxa"/>
          </w:tcPr>
          <w:p w:rsidR="009A6B5B" w:rsidRPr="00B1537E" w:rsidRDefault="009A6B5B" w:rsidP="00DA7C23">
            <w:pPr>
              <w:autoSpaceDE w:val="0"/>
              <w:autoSpaceDN w:val="0"/>
              <w:adjustRightInd w:val="0"/>
              <w:outlineLvl w:val="1"/>
              <w:rPr>
                <w:sz w:val="26"/>
                <w:szCs w:val="26"/>
              </w:rPr>
            </w:pPr>
            <w:r w:rsidRPr="00B1537E">
              <w:rPr>
                <w:sz w:val="26"/>
                <w:szCs w:val="26"/>
              </w:rPr>
              <w:t xml:space="preserve">«Развитие общего образования и воспитания детей в Пинежском муниципальном районе» </w:t>
            </w:r>
          </w:p>
        </w:tc>
        <w:tc>
          <w:tcPr>
            <w:tcW w:w="2011" w:type="dxa"/>
          </w:tcPr>
          <w:p w:rsidR="009A6B5B" w:rsidRPr="00B1537E" w:rsidRDefault="009A6B5B" w:rsidP="009A6B5B">
            <w:pPr>
              <w:autoSpaceDE w:val="0"/>
              <w:autoSpaceDN w:val="0"/>
              <w:adjustRightInd w:val="0"/>
              <w:outlineLvl w:val="1"/>
              <w:rPr>
                <w:sz w:val="26"/>
                <w:szCs w:val="26"/>
              </w:rPr>
            </w:pPr>
            <w:r w:rsidRPr="00B1537E">
              <w:rPr>
                <w:sz w:val="26"/>
                <w:szCs w:val="26"/>
              </w:rPr>
              <w:t>Управление образования администрации Пинежского муниципально</w:t>
            </w:r>
            <w:r>
              <w:rPr>
                <w:sz w:val="26"/>
                <w:szCs w:val="26"/>
              </w:rPr>
              <w:t>го района Архангельской области</w:t>
            </w:r>
          </w:p>
        </w:tc>
        <w:tc>
          <w:tcPr>
            <w:tcW w:w="1247" w:type="dxa"/>
          </w:tcPr>
          <w:p w:rsidR="009A6B5B" w:rsidRPr="00B1537E" w:rsidRDefault="009A6B5B" w:rsidP="00DA7C23">
            <w:pPr>
              <w:pStyle w:val="ConsPlusCell"/>
              <w:rPr>
                <w:sz w:val="26"/>
                <w:szCs w:val="26"/>
              </w:rPr>
            </w:pPr>
          </w:p>
          <w:p w:rsidR="009A6B5B" w:rsidRPr="00B1537E" w:rsidRDefault="009A6B5B" w:rsidP="00DA7C23">
            <w:pPr>
              <w:pStyle w:val="ConsPlusCell"/>
              <w:rPr>
                <w:sz w:val="26"/>
                <w:szCs w:val="26"/>
              </w:rPr>
            </w:pPr>
            <w:r w:rsidRPr="00B1537E">
              <w:rPr>
                <w:sz w:val="26"/>
                <w:szCs w:val="26"/>
              </w:rPr>
              <w:t>385 298,4</w:t>
            </w:r>
          </w:p>
        </w:tc>
        <w:tc>
          <w:tcPr>
            <w:tcW w:w="1245" w:type="dxa"/>
          </w:tcPr>
          <w:p w:rsidR="009A6B5B" w:rsidRPr="00B1537E" w:rsidRDefault="009A6B5B" w:rsidP="00DA7C23">
            <w:pPr>
              <w:pStyle w:val="ConsPlusCell"/>
              <w:ind w:left="-75" w:firstLine="75"/>
              <w:rPr>
                <w:sz w:val="26"/>
                <w:szCs w:val="26"/>
              </w:rPr>
            </w:pPr>
          </w:p>
          <w:p w:rsidR="009A6B5B" w:rsidRPr="00B1537E" w:rsidRDefault="009A6B5B" w:rsidP="00DA7C23">
            <w:pPr>
              <w:pStyle w:val="ConsPlusCell"/>
              <w:ind w:left="-75" w:firstLine="75"/>
              <w:rPr>
                <w:sz w:val="26"/>
                <w:szCs w:val="26"/>
              </w:rPr>
            </w:pPr>
            <w:r w:rsidRPr="00B1537E">
              <w:rPr>
                <w:sz w:val="26"/>
                <w:szCs w:val="26"/>
              </w:rPr>
              <w:t>401 952,2</w:t>
            </w:r>
          </w:p>
        </w:tc>
        <w:tc>
          <w:tcPr>
            <w:tcW w:w="1197" w:type="dxa"/>
          </w:tcPr>
          <w:p w:rsidR="009A6B5B" w:rsidRPr="00B1537E" w:rsidRDefault="009A6B5B" w:rsidP="00DA7C23">
            <w:pPr>
              <w:pStyle w:val="ConsPlusCell"/>
              <w:rPr>
                <w:sz w:val="26"/>
                <w:szCs w:val="26"/>
                <w:lang w:val="en-US"/>
              </w:rPr>
            </w:pPr>
          </w:p>
          <w:p w:rsidR="009A6B5B" w:rsidRPr="00B1537E" w:rsidRDefault="009A6B5B" w:rsidP="00DA7C23">
            <w:pPr>
              <w:pStyle w:val="ConsPlusCell"/>
              <w:rPr>
                <w:sz w:val="26"/>
                <w:szCs w:val="26"/>
              </w:rPr>
            </w:pPr>
            <w:r w:rsidRPr="00B1537E">
              <w:rPr>
                <w:sz w:val="26"/>
                <w:szCs w:val="26"/>
              </w:rPr>
              <w:t>394 639,8</w:t>
            </w:r>
          </w:p>
        </w:tc>
        <w:tc>
          <w:tcPr>
            <w:tcW w:w="1197" w:type="dxa"/>
          </w:tcPr>
          <w:p w:rsidR="009A6B5B" w:rsidRPr="00B1537E" w:rsidRDefault="009A6B5B" w:rsidP="00DA7C23">
            <w:pPr>
              <w:pStyle w:val="ConsPlusCell"/>
              <w:rPr>
                <w:sz w:val="26"/>
                <w:szCs w:val="26"/>
                <w:lang w:val="en-US"/>
              </w:rPr>
            </w:pPr>
          </w:p>
          <w:p w:rsidR="009A6B5B" w:rsidRPr="00B1537E" w:rsidRDefault="009A6B5B" w:rsidP="00DA7C23">
            <w:pPr>
              <w:pStyle w:val="ConsPlusCell"/>
              <w:rPr>
                <w:sz w:val="26"/>
                <w:szCs w:val="26"/>
              </w:rPr>
            </w:pPr>
            <w:r w:rsidRPr="00B1537E">
              <w:rPr>
                <w:sz w:val="26"/>
                <w:szCs w:val="26"/>
              </w:rPr>
              <w:t>394 647,4</w:t>
            </w:r>
          </w:p>
        </w:tc>
      </w:tr>
    </w:tbl>
    <w:p w:rsidR="000125E8" w:rsidRDefault="000125E8" w:rsidP="009A6B5B">
      <w:pPr>
        <w:jc w:val="center"/>
        <w:rPr>
          <w:b/>
          <w:sz w:val="28"/>
          <w:szCs w:val="28"/>
        </w:rPr>
      </w:pPr>
    </w:p>
    <w:p w:rsidR="000125E8" w:rsidRDefault="000125E8" w:rsidP="009A6B5B">
      <w:pPr>
        <w:jc w:val="center"/>
        <w:rPr>
          <w:b/>
          <w:sz w:val="28"/>
          <w:szCs w:val="28"/>
        </w:rPr>
      </w:pPr>
    </w:p>
    <w:p w:rsidR="000125E8" w:rsidRDefault="000125E8" w:rsidP="009A6B5B">
      <w:pPr>
        <w:jc w:val="center"/>
        <w:rPr>
          <w:b/>
          <w:sz w:val="28"/>
          <w:szCs w:val="28"/>
        </w:rPr>
      </w:pPr>
    </w:p>
    <w:p w:rsidR="000125E8" w:rsidRDefault="000125E8" w:rsidP="009A6B5B">
      <w:pPr>
        <w:jc w:val="center"/>
        <w:rPr>
          <w:b/>
          <w:sz w:val="28"/>
          <w:szCs w:val="28"/>
        </w:rPr>
      </w:pPr>
    </w:p>
    <w:p w:rsidR="000125E8" w:rsidRDefault="000125E8" w:rsidP="009A6B5B">
      <w:pPr>
        <w:jc w:val="center"/>
        <w:rPr>
          <w:b/>
          <w:sz w:val="28"/>
          <w:szCs w:val="28"/>
        </w:rPr>
      </w:pPr>
    </w:p>
    <w:p w:rsidR="000125E8" w:rsidRDefault="000125E8" w:rsidP="009A6B5B">
      <w:pPr>
        <w:jc w:val="center"/>
        <w:rPr>
          <w:b/>
          <w:sz w:val="28"/>
          <w:szCs w:val="28"/>
        </w:rPr>
      </w:pPr>
    </w:p>
    <w:p w:rsidR="000125E8" w:rsidRDefault="000125E8" w:rsidP="009A6B5B">
      <w:pPr>
        <w:jc w:val="center"/>
        <w:rPr>
          <w:b/>
          <w:sz w:val="28"/>
          <w:szCs w:val="28"/>
        </w:rPr>
      </w:pPr>
    </w:p>
    <w:p w:rsidR="000125E8" w:rsidRDefault="000125E8" w:rsidP="009A6B5B">
      <w:pPr>
        <w:jc w:val="center"/>
        <w:rPr>
          <w:b/>
          <w:sz w:val="28"/>
          <w:szCs w:val="28"/>
        </w:rPr>
      </w:pPr>
    </w:p>
    <w:p w:rsidR="000125E8" w:rsidRDefault="000125E8" w:rsidP="009A6B5B">
      <w:pPr>
        <w:jc w:val="center"/>
        <w:rPr>
          <w:b/>
          <w:sz w:val="28"/>
          <w:szCs w:val="28"/>
        </w:rPr>
      </w:pPr>
    </w:p>
    <w:p w:rsidR="000125E8" w:rsidRDefault="000125E8" w:rsidP="009A6B5B">
      <w:pPr>
        <w:jc w:val="center"/>
        <w:rPr>
          <w:b/>
          <w:sz w:val="28"/>
          <w:szCs w:val="28"/>
        </w:rPr>
      </w:pPr>
    </w:p>
    <w:p w:rsidR="000125E8" w:rsidRDefault="000125E8" w:rsidP="009A6B5B">
      <w:pPr>
        <w:jc w:val="center"/>
        <w:rPr>
          <w:b/>
          <w:sz w:val="28"/>
          <w:szCs w:val="28"/>
        </w:rPr>
      </w:pPr>
    </w:p>
    <w:p w:rsidR="000125E8" w:rsidRDefault="000125E8" w:rsidP="009A6B5B">
      <w:pPr>
        <w:jc w:val="center"/>
        <w:rPr>
          <w:b/>
          <w:sz w:val="28"/>
          <w:szCs w:val="28"/>
        </w:rPr>
      </w:pPr>
    </w:p>
    <w:p w:rsidR="000125E8" w:rsidRDefault="000125E8" w:rsidP="009A6B5B">
      <w:pPr>
        <w:jc w:val="center"/>
        <w:rPr>
          <w:b/>
          <w:sz w:val="28"/>
          <w:szCs w:val="28"/>
        </w:rPr>
      </w:pPr>
    </w:p>
    <w:p w:rsidR="000125E8" w:rsidRDefault="000125E8" w:rsidP="009A6B5B">
      <w:pPr>
        <w:jc w:val="center"/>
        <w:rPr>
          <w:b/>
          <w:sz w:val="28"/>
          <w:szCs w:val="28"/>
        </w:rPr>
      </w:pPr>
    </w:p>
    <w:p w:rsidR="000125E8" w:rsidRDefault="000125E8" w:rsidP="009A6B5B">
      <w:pPr>
        <w:jc w:val="center"/>
        <w:rPr>
          <w:b/>
          <w:sz w:val="28"/>
          <w:szCs w:val="28"/>
        </w:rPr>
      </w:pPr>
    </w:p>
    <w:p w:rsidR="009A6B5B" w:rsidRDefault="009A6B5B" w:rsidP="009A6B5B">
      <w:pPr>
        <w:jc w:val="center"/>
        <w:rPr>
          <w:b/>
          <w:sz w:val="28"/>
          <w:szCs w:val="28"/>
        </w:rPr>
      </w:pPr>
      <w:r w:rsidRPr="004915F5">
        <w:rPr>
          <w:b/>
          <w:sz w:val="28"/>
          <w:szCs w:val="28"/>
        </w:rPr>
        <w:lastRenderedPageBreak/>
        <w:t>АДМИНИСТРАЦИЯ</w:t>
      </w:r>
    </w:p>
    <w:p w:rsidR="009A6B5B" w:rsidRDefault="009A6B5B" w:rsidP="009A6B5B">
      <w:pPr>
        <w:jc w:val="center"/>
        <w:rPr>
          <w:b/>
          <w:sz w:val="28"/>
          <w:szCs w:val="28"/>
        </w:rPr>
      </w:pPr>
      <w:r>
        <w:rPr>
          <w:b/>
          <w:sz w:val="28"/>
          <w:szCs w:val="28"/>
        </w:rPr>
        <w:t>ПИНЕЖСКОГО МУНИЦИПАЛЬНОГО РАЙОНА</w:t>
      </w:r>
    </w:p>
    <w:p w:rsidR="009A6B5B" w:rsidRPr="004915F5" w:rsidRDefault="009A6B5B" w:rsidP="009A6B5B">
      <w:pPr>
        <w:jc w:val="center"/>
        <w:rPr>
          <w:b/>
          <w:sz w:val="28"/>
          <w:szCs w:val="28"/>
        </w:rPr>
      </w:pPr>
      <w:r>
        <w:rPr>
          <w:b/>
          <w:sz w:val="28"/>
          <w:szCs w:val="28"/>
        </w:rPr>
        <w:t>АРХАНГЕЛЬСКОЙ ОБЛАСТИ</w:t>
      </w:r>
    </w:p>
    <w:p w:rsidR="009A6B5B" w:rsidRPr="004915F5" w:rsidRDefault="009A6B5B" w:rsidP="009A6B5B">
      <w:pPr>
        <w:jc w:val="center"/>
        <w:rPr>
          <w:b/>
          <w:sz w:val="28"/>
          <w:szCs w:val="28"/>
        </w:rPr>
      </w:pPr>
    </w:p>
    <w:p w:rsidR="009A6B5B" w:rsidRPr="00833104" w:rsidRDefault="009A6B5B" w:rsidP="009A6B5B">
      <w:pPr>
        <w:jc w:val="center"/>
        <w:rPr>
          <w:b/>
        </w:rPr>
      </w:pPr>
    </w:p>
    <w:p w:rsidR="009A6B5B" w:rsidRPr="00B07F6A" w:rsidRDefault="009A6B5B" w:rsidP="009A6B5B">
      <w:pPr>
        <w:jc w:val="center"/>
        <w:rPr>
          <w:b/>
          <w:sz w:val="28"/>
          <w:szCs w:val="28"/>
        </w:rPr>
      </w:pPr>
      <w:proofErr w:type="gramStart"/>
      <w:r w:rsidRPr="00B07F6A">
        <w:rPr>
          <w:b/>
          <w:sz w:val="28"/>
          <w:szCs w:val="28"/>
        </w:rPr>
        <w:t>П</w:t>
      </w:r>
      <w:proofErr w:type="gramEnd"/>
      <w:r w:rsidRPr="00B07F6A">
        <w:rPr>
          <w:b/>
          <w:sz w:val="28"/>
          <w:szCs w:val="28"/>
        </w:rPr>
        <w:t xml:space="preserve"> О С Т А Н О В Л Е Н И Е</w:t>
      </w:r>
    </w:p>
    <w:p w:rsidR="009A6B5B" w:rsidRDefault="009A6B5B" w:rsidP="009A6B5B">
      <w:pPr>
        <w:jc w:val="center"/>
        <w:rPr>
          <w:sz w:val="28"/>
          <w:szCs w:val="28"/>
        </w:rPr>
      </w:pPr>
    </w:p>
    <w:p w:rsidR="009A6B5B" w:rsidRPr="00B07F6A" w:rsidRDefault="009A6B5B" w:rsidP="009A6B5B">
      <w:pPr>
        <w:jc w:val="center"/>
        <w:rPr>
          <w:sz w:val="28"/>
          <w:szCs w:val="28"/>
        </w:rPr>
      </w:pPr>
    </w:p>
    <w:p w:rsidR="009A6B5B" w:rsidRDefault="009A6B5B" w:rsidP="009A6B5B">
      <w:pPr>
        <w:jc w:val="center"/>
        <w:rPr>
          <w:sz w:val="28"/>
          <w:szCs w:val="28"/>
        </w:rPr>
      </w:pPr>
      <w:r>
        <w:rPr>
          <w:sz w:val="28"/>
          <w:szCs w:val="28"/>
        </w:rPr>
        <w:t xml:space="preserve">от 9 марта </w:t>
      </w:r>
      <w:smartTag w:uri="urn:schemas-microsoft-com:office:smarttags" w:element="metricconverter">
        <w:smartTagPr>
          <w:attr w:name="ProductID" w:val="2023 г"/>
        </w:smartTagPr>
        <w:r>
          <w:rPr>
            <w:sz w:val="28"/>
            <w:szCs w:val="28"/>
          </w:rPr>
          <w:t>2023</w:t>
        </w:r>
        <w:r w:rsidRPr="00B07F6A">
          <w:rPr>
            <w:sz w:val="28"/>
            <w:szCs w:val="28"/>
          </w:rPr>
          <w:t xml:space="preserve"> г</w:t>
        </w:r>
      </w:smartTag>
      <w:r w:rsidRPr="00B07F6A">
        <w:rPr>
          <w:sz w:val="28"/>
          <w:szCs w:val="28"/>
        </w:rPr>
        <w:t>. №</w:t>
      </w:r>
      <w:r>
        <w:rPr>
          <w:sz w:val="28"/>
          <w:szCs w:val="28"/>
        </w:rPr>
        <w:t xml:space="preserve"> 0175 - па</w:t>
      </w:r>
    </w:p>
    <w:p w:rsidR="009A6B5B" w:rsidRDefault="009A6B5B" w:rsidP="009A6B5B">
      <w:pPr>
        <w:jc w:val="center"/>
      </w:pPr>
    </w:p>
    <w:p w:rsidR="009A6B5B" w:rsidRDefault="009A6B5B" w:rsidP="009A6B5B">
      <w:pPr>
        <w:jc w:val="center"/>
      </w:pPr>
    </w:p>
    <w:p w:rsidR="009A6B5B" w:rsidRPr="00B07F6A" w:rsidRDefault="009A6B5B" w:rsidP="009A6B5B">
      <w:pPr>
        <w:jc w:val="center"/>
        <w:rPr>
          <w:sz w:val="20"/>
          <w:szCs w:val="20"/>
        </w:rPr>
      </w:pPr>
      <w:r w:rsidRPr="00B07F6A">
        <w:rPr>
          <w:sz w:val="20"/>
          <w:szCs w:val="20"/>
        </w:rPr>
        <w:t>с. Карпогоры</w:t>
      </w:r>
    </w:p>
    <w:p w:rsidR="009A6B5B" w:rsidRDefault="009A6B5B" w:rsidP="009A6B5B">
      <w:pPr>
        <w:jc w:val="center"/>
        <w:rPr>
          <w:b/>
          <w:sz w:val="28"/>
          <w:szCs w:val="28"/>
        </w:rPr>
      </w:pPr>
    </w:p>
    <w:p w:rsidR="009A6B5B" w:rsidRPr="00AF3DA2" w:rsidRDefault="009A6B5B" w:rsidP="009A6B5B">
      <w:pPr>
        <w:jc w:val="center"/>
        <w:rPr>
          <w:b/>
          <w:sz w:val="28"/>
          <w:szCs w:val="28"/>
        </w:rPr>
      </w:pPr>
    </w:p>
    <w:p w:rsidR="009A6B5B" w:rsidRDefault="009A6B5B" w:rsidP="009A6B5B">
      <w:pPr>
        <w:jc w:val="center"/>
        <w:rPr>
          <w:b/>
          <w:sz w:val="28"/>
          <w:szCs w:val="28"/>
        </w:rPr>
      </w:pPr>
      <w:r>
        <w:rPr>
          <w:b/>
          <w:sz w:val="28"/>
          <w:szCs w:val="28"/>
        </w:rPr>
        <w:t>О внесении изменений в постановление администрации Пинежского муниципального района Архангельской области от 27.01.2022 № 0064-па</w:t>
      </w:r>
    </w:p>
    <w:p w:rsidR="009A6B5B" w:rsidRDefault="009A6B5B" w:rsidP="009A6B5B">
      <w:pPr>
        <w:jc w:val="center"/>
        <w:rPr>
          <w:b/>
          <w:sz w:val="28"/>
          <w:szCs w:val="28"/>
        </w:rPr>
      </w:pPr>
    </w:p>
    <w:p w:rsidR="009A6B5B" w:rsidRDefault="009A6B5B" w:rsidP="009A6B5B">
      <w:pPr>
        <w:jc w:val="center"/>
        <w:rPr>
          <w:b/>
          <w:sz w:val="28"/>
          <w:szCs w:val="28"/>
        </w:rPr>
      </w:pPr>
    </w:p>
    <w:p w:rsidR="009A6B5B" w:rsidRPr="007B553E" w:rsidRDefault="009A6B5B" w:rsidP="009A6B5B">
      <w:pPr>
        <w:jc w:val="center"/>
        <w:rPr>
          <w:b/>
          <w:sz w:val="28"/>
          <w:szCs w:val="28"/>
        </w:rPr>
      </w:pPr>
    </w:p>
    <w:p w:rsidR="009A6B5B" w:rsidRDefault="009A6B5B" w:rsidP="009A6B5B">
      <w:pPr>
        <w:ind w:firstLine="708"/>
        <w:jc w:val="both"/>
        <w:rPr>
          <w:sz w:val="28"/>
          <w:szCs w:val="28"/>
        </w:rPr>
      </w:pPr>
      <w:proofErr w:type="gramStart"/>
      <w:r>
        <w:rPr>
          <w:sz w:val="28"/>
          <w:szCs w:val="28"/>
        </w:rPr>
        <w:t>Руководствуясь подпунктом 7 части 2 статьи 34, пункта 4 статьи 37 Федерального закона от 29.12.2012 № 273-ФЗ «Об образовании в Российской Федерации», статьей 1 Федерального закона «Об основных гарантиях прав ребенка в Российской Федерации» от 24.07.1998г № 124-ФЗ, в</w:t>
      </w:r>
      <w:r w:rsidRPr="00917281">
        <w:rPr>
          <w:sz w:val="28"/>
          <w:szCs w:val="28"/>
        </w:rPr>
        <w:t xml:space="preserve"> целях </w:t>
      </w:r>
      <w:r>
        <w:rPr>
          <w:sz w:val="28"/>
          <w:szCs w:val="28"/>
        </w:rPr>
        <w:t>социальной поддержки учащихся муниципальных общеобразовательных организаций Пинежского муниципального района Архангельской области  администрация МО «Пинежский район»</w:t>
      </w:r>
      <w:proofErr w:type="gramEnd"/>
    </w:p>
    <w:p w:rsidR="009A6B5B" w:rsidRPr="00915ADA" w:rsidRDefault="009A6B5B" w:rsidP="009A6B5B">
      <w:pPr>
        <w:ind w:firstLine="708"/>
        <w:jc w:val="both"/>
        <w:rPr>
          <w:b/>
          <w:sz w:val="28"/>
          <w:szCs w:val="28"/>
        </w:rPr>
      </w:pPr>
      <w:proofErr w:type="spellStart"/>
      <w:proofErr w:type="gramStart"/>
      <w:r w:rsidRPr="00915ADA">
        <w:rPr>
          <w:b/>
          <w:sz w:val="28"/>
          <w:szCs w:val="28"/>
        </w:rPr>
        <w:t>п</w:t>
      </w:r>
      <w:proofErr w:type="spellEnd"/>
      <w:proofErr w:type="gramEnd"/>
      <w:r w:rsidRPr="00915ADA">
        <w:rPr>
          <w:b/>
          <w:sz w:val="28"/>
          <w:szCs w:val="28"/>
        </w:rPr>
        <w:t xml:space="preserve"> о с т а </w:t>
      </w:r>
      <w:proofErr w:type="spellStart"/>
      <w:r w:rsidRPr="00915ADA">
        <w:rPr>
          <w:b/>
          <w:sz w:val="28"/>
          <w:szCs w:val="28"/>
        </w:rPr>
        <w:t>н</w:t>
      </w:r>
      <w:proofErr w:type="spellEnd"/>
      <w:r w:rsidRPr="00915ADA">
        <w:rPr>
          <w:b/>
          <w:sz w:val="28"/>
          <w:szCs w:val="28"/>
        </w:rPr>
        <w:t xml:space="preserve"> о в л я е т:</w:t>
      </w:r>
    </w:p>
    <w:p w:rsidR="009A6B5B" w:rsidRPr="00576E83" w:rsidRDefault="009A6B5B" w:rsidP="00745B43">
      <w:pPr>
        <w:numPr>
          <w:ilvl w:val="0"/>
          <w:numId w:val="3"/>
        </w:numPr>
        <w:ind w:left="0" w:firstLine="972"/>
        <w:jc w:val="both"/>
        <w:rPr>
          <w:sz w:val="28"/>
          <w:szCs w:val="28"/>
        </w:rPr>
      </w:pPr>
      <w:r>
        <w:rPr>
          <w:sz w:val="28"/>
          <w:szCs w:val="28"/>
        </w:rPr>
        <w:t>Внести изменения в Порядок</w:t>
      </w:r>
      <w:r w:rsidRPr="00915ADA">
        <w:rPr>
          <w:sz w:val="28"/>
          <w:szCs w:val="28"/>
        </w:rPr>
        <w:t xml:space="preserve"> оказания материальной поддержки для удешевления стоимости питания учащимся, обучающимся в муниципальных общеобразовательных организациях Пинежского муниципального района Архангельской области</w:t>
      </w:r>
      <w:r>
        <w:rPr>
          <w:sz w:val="28"/>
          <w:szCs w:val="28"/>
        </w:rPr>
        <w:t>, утвержденный постановлением администрации Пинежского муниципального района Архангельской области от 27.01.2022 № 0064-па изложив его в новой редакции.</w:t>
      </w:r>
    </w:p>
    <w:p w:rsidR="009A6B5B" w:rsidRDefault="009A6B5B" w:rsidP="009A6B5B">
      <w:pPr>
        <w:ind w:firstLine="708"/>
        <w:jc w:val="both"/>
        <w:rPr>
          <w:sz w:val="28"/>
          <w:szCs w:val="28"/>
        </w:rPr>
      </w:pPr>
      <w:r>
        <w:rPr>
          <w:sz w:val="28"/>
          <w:szCs w:val="28"/>
        </w:rPr>
        <w:t>2. Настоящее постановление вступает в силу со дня его официального опубликования и распространяет свои действия на правоотношения, возникшие с 03.02.2023 года.</w:t>
      </w:r>
    </w:p>
    <w:p w:rsidR="009A6B5B" w:rsidRDefault="009A6B5B" w:rsidP="009A6B5B">
      <w:pPr>
        <w:pStyle w:val="ConsPlusTitle"/>
        <w:widowControl/>
        <w:jc w:val="both"/>
        <w:rPr>
          <w:b w:val="0"/>
        </w:rPr>
      </w:pPr>
    </w:p>
    <w:p w:rsidR="009A6B5B" w:rsidRDefault="009A6B5B" w:rsidP="009A6B5B">
      <w:pPr>
        <w:pStyle w:val="ConsPlusTitle"/>
        <w:widowControl/>
        <w:jc w:val="both"/>
        <w:rPr>
          <w:b w:val="0"/>
        </w:rPr>
      </w:pPr>
    </w:p>
    <w:p w:rsidR="009A6B5B" w:rsidRDefault="009A6B5B" w:rsidP="009A6B5B">
      <w:pPr>
        <w:pStyle w:val="ConsPlusTitle"/>
        <w:widowControl/>
        <w:jc w:val="both"/>
        <w:rPr>
          <w:b w:val="0"/>
        </w:rPr>
      </w:pPr>
    </w:p>
    <w:p w:rsidR="009A6B5B" w:rsidRDefault="009A6B5B" w:rsidP="009A6B5B">
      <w:pPr>
        <w:rPr>
          <w:sz w:val="28"/>
          <w:szCs w:val="28"/>
        </w:rPr>
      </w:pPr>
      <w:proofErr w:type="gramStart"/>
      <w:r>
        <w:rPr>
          <w:sz w:val="28"/>
          <w:szCs w:val="28"/>
        </w:rPr>
        <w:t>Исполняющий</w:t>
      </w:r>
      <w:proofErr w:type="gramEnd"/>
      <w:r>
        <w:rPr>
          <w:sz w:val="28"/>
          <w:szCs w:val="28"/>
        </w:rPr>
        <w:t xml:space="preserve"> обязанности</w:t>
      </w:r>
    </w:p>
    <w:p w:rsidR="009A6B5B" w:rsidRDefault="009A6B5B" w:rsidP="009A6B5B">
      <w:pPr>
        <w:rPr>
          <w:b/>
          <w:sz w:val="28"/>
          <w:szCs w:val="28"/>
        </w:rPr>
      </w:pPr>
      <w:r>
        <w:rPr>
          <w:sz w:val="28"/>
          <w:szCs w:val="28"/>
        </w:rPr>
        <w:t>главы Пинежского муниципального района                                   С.С. Петухов</w:t>
      </w:r>
    </w:p>
    <w:p w:rsidR="009A6B5B" w:rsidRDefault="009A6B5B" w:rsidP="009A6B5B">
      <w:pPr>
        <w:rPr>
          <w:sz w:val="28"/>
          <w:szCs w:val="28"/>
        </w:rPr>
      </w:pPr>
    </w:p>
    <w:p w:rsidR="009A6B5B" w:rsidRDefault="009A6B5B" w:rsidP="009A6B5B">
      <w:pPr>
        <w:rPr>
          <w:sz w:val="28"/>
          <w:szCs w:val="28"/>
        </w:rPr>
      </w:pPr>
    </w:p>
    <w:p w:rsidR="009A6B5B" w:rsidRDefault="009A6B5B" w:rsidP="009A6B5B">
      <w:pPr>
        <w:pStyle w:val="ConsPlusTitle"/>
        <w:widowControl/>
        <w:jc w:val="both"/>
        <w:rPr>
          <w:b w:val="0"/>
        </w:rPr>
      </w:pPr>
    </w:p>
    <w:p w:rsidR="009A6B5B" w:rsidRDefault="009A6B5B" w:rsidP="009A6B5B">
      <w:pPr>
        <w:pStyle w:val="ConsPlusTitle"/>
        <w:widowControl/>
        <w:jc w:val="both"/>
        <w:rPr>
          <w:b w:val="0"/>
        </w:rPr>
      </w:pPr>
    </w:p>
    <w:p w:rsidR="009A6B5B" w:rsidRPr="00B1537E" w:rsidRDefault="009A6B5B" w:rsidP="009A6B5B">
      <w:pPr>
        <w:widowControl w:val="0"/>
        <w:autoSpaceDE w:val="0"/>
        <w:autoSpaceDN w:val="0"/>
        <w:adjustRightInd w:val="0"/>
        <w:ind w:firstLine="540"/>
        <w:jc w:val="both"/>
        <w:rPr>
          <w:sz w:val="26"/>
          <w:szCs w:val="26"/>
        </w:rPr>
      </w:pPr>
    </w:p>
    <w:p w:rsidR="009A6B5B" w:rsidRPr="00D55B92" w:rsidRDefault="009A6B5B" w:rsidP="009A6B5B"/>
    <w:p w:rsidR="009A6B5B" w:rsidRPr="001C6D77" w:rsidRDefault="009A6B5B" w:rsidP="009A6B5B">
      <w:pPr>
        <w:jc w:val="right"/>
        <w:rPr>
          <w:sz w:val="28"/>
          <w:szCs w:val="28"/>
        </w:rPr>
      </w:pPr>
      <w:r w:rsidRPr="001C6D77">
        <w:rPr>
          <w:sz w:val="28"/>
          <w:szCs w:val="28"/>
        </w:rPr>
        <w:lastRenderedPageBreak/>
        <w:t>УТВЕРЖДЕНО</w:t>
      </w:r>
    </w:p>
    <w:p w:rsidR="009A6B5B" w:rsidRPr="001C6D77" w:rsidRDefault="009A6B5B" w:rsidP="009A6B5B">
      <w:pPr>
        <w:jc w:val="right"/>
        <w:rPr>
          <w:sz w:val="28"/>
          <w:szCs w:val="28"/>
        </w:rPr>
      </w:pPr>
      <w:r>
        <w:rPr>
          <w:sz w:val="28"/>
          <w:szCs w:val="28"/>
        </w:rPr>
        <w:t>п</w:t>
      </w:r>
      <w:r w:rsidRPr="001C6D77">
        <w:rPr>
          <w:sz w:val="28"/>
          <w:szCs w:val="28"/>
        </w:rPr>
        <w:t xml:space="preserve">остановлением администрации </w:t>
      </w:r>
    </w:p>
    <w:p w:rsidR="009A6B5B" w:rsidRPr="001C6D77" w:rsidRDefault="009A6B5B" w:rsidP="009A6B5B">
      <w:pPr>
        <w:jc w:val="right"/>
        <w:rPr>
          <w:sz w:val="28"/>
          <w:szCs w:val="28"/>
        </w:rPr>
      </w:pPr>
      <w:r w:rsidRPr="001C6D77">
        <w:rPr>
          <w:sz w:val="28"/>
          <w:szCs w:val="28"/>
        </w:rPr>
        <w:t xml:space="preserve">Пинежского муниципального </w:t>
      </w:r>
    </w:p>
    <w:p w:rsidR="009A6B5B" w:rsidRPr="001C6D77" w:rsidRDefault="009A6B5B" w:rsidP="009A6B5B">
      <w:pPr>
        <w:jc w:val="right"/>
        <w:rPr>
          <w:sz w:val="28"/>
          <w:szCs w:val="28"/>
        </w:rPr>
      </w:pPr>
      <w:r w:rsidRPr="001C6D77">
        <w:rPr>
          <w:sz w:val="28"/>
          <w:szCs w:val="28"/>
        </w:rPr>
        <w:t xml:space="preserve"> района Архангельской </w:t>
      </w:r>
    </w:p>
    <w:p w:rsidR="009A6B5B" w:rsidRDefault="009A6B5B" w:rsidP="009A6B5B">
      <w:pPr>
        <w:jc w:val="right"/>
        <w:rPr>
          <w:sz w:val="28"/>
          <w:szCs w:val="28"/>
        </w:rPr>
      </w:pPr>
      <w:r w:rsidRPr="001C6D77">
        <w:rPr>
          <w:sz w:val="28"/>
          <w:szCs w:val="28"/>
        </w:rPr>
        <w:t xml:space="preserve">от </w:t>
      </w:r>
      <w:r>
        <w:rPr>
          <w:sz w:val="28"/>
          <w:szCs w:val="28"/>
        </w:rPr>
        <w:t>9.03.2023г.</w:t>
      </w:r>
      <w:r w:rsidRPr="001C6D77">
        <w:rPr>
          <w:sz w:val="28"/>
          <w:szCs w:val="28"/>
        </w:rPr>
        <w:t xml:space="preserve"> №</w:t>
      </w:r>
      <w:r>
        <w:rPr>
          <w:sz w:val="28"/>
          <w:szCs w:val="28"/>
        </w:rPr>
        <w:t xml:space="preserve"> 0175-па</w:t>
      </w:r>
    </w:p>
    <w:p w:rsidR="009A6B5B" w:rsidRPr="001C6D77" w:rsidRDefault="009A6B5B" w:rsidP="009A6B5B">
      <w:pPr>
        <w:jc w:val="right"/>
        <w:rPr>
          <w:sz w:val="28"/>
          <w:szCs w:val="28"/>
        </w:rPr>
      </w:pPr>
    </w:p>
    <w:p w:rsidR="009A6B5B" w:rsidRPr="007B553E" w:rsidRDefault="009A6B5B" w:rsidP="009A6B5B">
      <w:pPr>
        <w:jc w:val="center"/>
        <w:rPr>
          <w:sz w:val="28"/>
          <w:szCs w:val="28"/>
        </w:rPr>
      </w:pPr>
    </w:p>
    <w:p w:rsidR="009A6B5B" w:rsidRPr="007B553E" w:rsidRDefault="009A6B5B" w:rsidP="009A6B5B">
      <w:pPr>
        <w:jc w:val="center"/>
        <w:rPr>
          <w:sz w:val="28"/>
          <w:szCs w:val="28"/>
        </w:rPr>
      </w:pPr>
      <w:proofErr w:type="gramStart"/>
      <w:r>
        <w:rPr>
          <w:b/>
          <w:sz w:val="28"/>
          <w:szCs w:val="28"/>
        </w:rPr>
        <w:t>П</w:t>
      </w:r>
      <w:proofErr w:type="gramEnd"/>
      <w:r>
        <w:rPr>
          <w:b/>
          <w:sz w:val="28"/>
          <w:szCs w:val="28"/>
        </w:rPr>
        <w:t xml:space="preserve"> О Р Я Д О К</w:t>
      </w:r>
    </w:p>
    <w:p w:rsidR="009A6B5B" w:rsidRDefault="009A6B5B" w:rsidP="009A6B5B">
      <w:pPr>
        <w:jc w:val="center"/>
        <w:rPr>
          <w:b/>
          <w:sz w:val="28"/>
          <w:szCs w:val="28"/>
        </w:rPr>
      </w:pPr>
      <w:r w:rsidRPr="007B553E">
        <w:rPr>
          <w:b/>
          <w:sz w:val="28"/>
          <w:szCs w:val="28"/>
        </w:rPr>
        <w:t xml:space="preserve"> </w:t>
      </w:r>
      <w:r>
        <w:rPr>
          <w:b/>
          <w:sz w:val="28"/>
          <w:szCs w:val="28"/>
        </w:rPr>
        <w:t>оказания  материальной поддержки для удешевления стоимости питания учащимся, обучающимся в муниципальных общеобразовательных организациях Пинежского муниципального района</w:t>
      </w:r>
      <w:r w:rsidRPr="007B553E">
        <w:rPr>
          <w:b/>
          <w:sz w:val="28"/>
          <w:szCs w:val="28"/>
        </w:rPr>
        <w:t xml:space="preserve"> </w:t>
      </w:r>
    </w:p>
    <w:p w:rsidR="009A6B5B" w:rsidRPr="007B553E" w:rsidRDefault="009A6B5B" w:rsidP="009A6B5B">
      <w:pPr>
        <w:jc w:val="center"/>
        <w:rPr>
          <w:b/>
          <w:sz w:val="28"/>
          <w:szCs w:val="28"/>
        </w:rPr>
      </w:pPr>
      <w:r>
        <w:rPr>
          <w:b/>
          <w:sz w:val="28"/>
          <w:szCs w:val="28"/>
        </w:rPr>
        <w:t>Архангельской области</w:t>
      </w:r>
    </w:p>
    <w:p w:rsidR="009A6B5B" w:rsidRPr="007B553E" w:rsidRDefault="009A6B5B" w:rsidP="009A6B5B">
      <w:pPr>
        <w:rPr>
          <w:sz w:val="28"/>
          <w:szCs w:val="28"/>
        </w:rPr>
      </w:pPr>
    </w:p>
    <w:p w:rsidR="009A6B5B" w:rsidRDefault="009A6B5B" w:rsidP="009A6B5B">
      <w:pPr>
        <w:ind w:firstLine="708"/>
        <w:jc w:val="both"/>
        <w:rPr>
          <w:sz w:val="28"/>
          <w:szCs w:val="28"/>
        </w:rPr>
      </w:pPr>
      <w:r>
        <w:rPr>
          <w:sz w:val="28"/>
          <w:szCs w:val="28"/>
        </w:rPr>
        <w:t>1. Настоящий Порядок оказания материальной поддержки</w:t>
      </w:r>
      <w:r w:rsidRPr="00286FA4">
        <w:rPr>
          <w:b/>
          <w:sz w:val="28"/>
          <w:szCs w:val="28"/>
        </w:rPr>
        <w:t xml:space="preserve"> </w:t>
      </w:r>
      <w:r w:rsidRPr="00286FA4">
        <w:rPr>
          <w:sz w:val="28"/>
          <w:szCs w:val="28"/>
        </w:rPr>
        <w:t xml:space="preserve">для удешевления стоимости питания </w:t>
      </w:r>
      <w:r>
        <w:rPr>
          <w:sz w:val="28"/>
          <w:szCs w:val="28"/>
        </w:rPr>
        <w:t xml:space="preserve">учащимся, </w:t>
      </w:r>
      <w:r w:rsidRPr="00425601">
        <w:rPr>
          <w:sz w:val="28"/>
          <w:szCs w:val="28"/>
        </w:rPr>
        <w:t>в муниципальных общеобразовательных  организациях Пинежского муниципального района Архангельской области</w:t>
      </w:r>
      <w:r>
        <w:rPr>
          <w:sz w:val="28"/>
          <w:szCs w:val="28"/>
        </w:rPr>
        <w:t xml:space="preserve"> (далее Порядок) регулирует предоставление  материальной поддержки</w:t>
      </w:r>
      <w:r w:rsidRPr="00286FA4">
        <w:rPr>
          <w:b/>
          <w:sz w:val="28"/>
          <w:szCs w:val="28"/>
        </w:rPr>
        <w:t xml:space="preserve"> </w:t>
      </w:r>
      <w:r w:rsidRPr="00286FA4">
        <w:rPr>
          <w:sz w:val="28"/>
          <w:szCs w:val="28"/>
        </w:rPr>
        <w:t xml:space="preserve">для удешевления стоимости питания </w:t>
      </w:r>
      <w:r>
        <w:rPr>
          <w:sz w:val="28"/>
          <w:szCs w:val="28"/>
        </w:rPr>
        <w:t>учащимся, обучающимся  по общеобразовательным программам основного и среднего общего образования,</w:t>
      </w:r>
      <w:r w:rsidRPr="00286FA4">
        <w:rPr>
          <w:sz w:val="28"/>
          <w:szCs w:val="28"/>
        </w:rPr>
        <w:t xml:space="preserve"> </w:t>
      </w:r>
      <w:r>
        <w:rPr>
          <w:sz w:val="28"/>
          <w:szCs w:val="28"/>
        </w:rPr>
        <w:t>из малоимущих семей (далее - мера социальной поддержки).</w:t>
      </w:r>
    </w:p>
    <w:p w:rsidR="009A6B5B" w:rsidRDefault="009A6B5B" w:rsidP="009A6B5B">
      <w:pPr>
        <w:ind w:firstLine="708"/>
        <w:jc w:val="both"/>
        <w:rPr>
          <w:sz w:val="28"/>
          <w:szCs w:val="28"/>
        </w:rPr>
      </w:pPr>
      <w:r>
        <w:rPr>
          <w:sz w:val="28"/>
          <w:szCs w:val="28"/>
        </w:rPr>
        <w:t xml:space="preserve">2. Под малоимущей семьей в целях настоящего Порядка понимается семья, предоставившая документ о назначении ежемесячного пособия в соответствии с Положением о порядке назначения и выплаты социальных пособий гражданам, имеющих детей в Архангельской области, утвержденным постановлением Правительства Архангельской области от 30.12.2016 года № 575-пп. </w:t>
      </w:r>
    </w:p>
    <w:p w:rsidR="009A6B5B" w:rsidRPr="00425601" w:rsidRDefault="009A6B5B" w:rsidP="009A6B5B">
      <w:pPr>
        <w:ind w:firstLine="708"/>
        <w:jc w:val="both"/>
        <w:rPr>
          <w:sz w:val="28"/>
          <w:szCs w:val="28"/>
        </w:rPr>
      </w:pPr>
      <w:r>
        <w:rPr>
          <w:sz w:val="28"/>
          <w:szCs w:val="28"/>
        </w:rPr>
        <w:t xml:space="preserve">3. В дни фактического посещения учебных </w:t>
      </w:r>
      <w:r w:rsidRPr="00425601">
        <w:rPr>
          <w:sz w:val="28"/>
          <w:szCs w:val="28"/>
        </w:rPr>
        <w:t xml:space="preserve">занятий (за исключением выходных, праздничных дней и каникулярного времени)  </w:t>
      </w:r>
      <w:r>
        <w:rPr>
          <w:sz w:val="28"/>
          <w:szCs w:val="28"/>
        </w:rPr>
        <w:t>мера социальной поддержки оказывается в виде частичной оплаты стоимости питания в школьной столовой.</w:t>
      </w:r>
      <w:r w:rsidRPr="00425601">
        <w:rPr>
          <w:sz w:val="28"/>
          <w:szCs w:val="28"/>
        </w:rPr>
        <w:t xml:space="preserve">      </w:t>
      </w:r>
    </w:p>
    <w:p w:rsidR="009A6B5B" w:rsidRDefault="009A6B5B" w:rsidP="009A6B5B">
      <w:pPr>
        <w:ind w:firstLine="708"/>
        <w:jc w:val="both"/>
        <w:rPr>
          <w:sz w:val="28"/>
          <w:szCs w:val="28"/>
        </w:rPr>
      </w:pPr>
      <w:r>
        <w:rPr>
          <w:sz w:val="28"/>
          <w:szCs w:val="28"/>
        </w:rPr>
        <w:t>4. В период перевода школы (класса (</w:t>
      </w:r>
      <w:proofErr w:type="spellStart"/>
      <w:r>
        <w:rPr>
          <w:sz w:val="28"/>
          <w:szCs w:val="28"/>
        </w:rPr>
        <w:t>ов</w:t>
      </w:r>
      <w:proofErr w:type="spellEnd"/>
      <w:r>
        <w:rPr>
          <w:sz w:val="28"/>
          <w:szCs w:val="28"/>
        </w:rPr>
        <w:t>) школы) на обучение с использованием дистанционных образовательных технологий (либо индивидуальных учебных планов)  мера социальной поддержки оказывается в виде сухого пайка.</w:t>
      </w:r>
    </w:p>
    <w:p w:rsidR="009A6B5B" w:rsidRDefault="009A6B5B" w:rsidP="009A6B5B">
      <w:pPr>
        <w:ind w:firstLine="708"/>
        <w:jc w:val="both"/>
        <w:rPr>
          <w:sz w:val="28"/>
          <w:szCs w:val="28"/>
        </w:rPr>
      </w:pPr>
      <w:r>
        <w:rPr>
          <w:sz w:val="28"/>
          <w:szCs w:val="28"/>
        </w:rPr>
        <w:t xml:space="preserve">5. Обеспечение мерой материальной поддержки производится </w:t>
      </w:r>
      <w:r w:rsidRPr="00B8337E">
        <w:rPr>
          <w:sz w:val="28"/>
          <w:szCs w:val="28"/>
        </w:rPr>
        <w:t xml:space="preserve">за счет </w:t>
      </w:r>
      <w:r>
        <w:rPr>
          <w:sz w:val="28"/>
          <w:szCs w:val="28"/>
        </w:rPr>
        <w:t xml:space="preserve">бюджетных ассигнований местного бюджета </w:t>
      </w:r>
      <w:r w:rsidRPr="00B8337E">
        <w:rPr>
          <w:sz w:val="28"/>
          <w:szCs w:val="28"/>
        </w:rPr>
        <w:t xml:space="preserve">в </w:t>
      </w:r>
      <w:r>
        <w:rPr>
          <w:sz w:val="28"/>
          <w:szCs w:val="28"/>
        </w:rPr>
        <w:t>размере, установленном распорядительным актом  учредителя.</w:t>
      </w:r>
    </w:p>
    <w:p w:rsidR="009A6B5B" w:rsidRDefault="009A6B5B" w:rsidP="009A6B5B">
      <w:pPr>
        <w:ind w:firstLine="708"/>
        <w:jc w:val="both"/>
        <w:rPr>
          <w:sz w:val="28"/>
          <w:szCs w:val="28"/>
        </w:rPr>
      </w:pPr>
      <w:r>
        <w:rPr>
          <w:sz w:val="28"/>
          <w:szCs w:val="28"/>
        </w:rPr>
        <w:t>6. Список учащихся на получение меры социальной поддержки, утверждается приказом руководителя общеобразовательной организации на основании документов, предоставленных родителями (законными представителями) в соответствии с настоящим Порядком.</w:t>
      </w:r>
    </w:p>
    <w:p w:rsidR="009A6B5B" w:rsidRDefault="009A6B5B" w:rsidP="009A6B5B">
      <w:pPr>
        <w:ind w:firstLine="708"/>
        <w:jc w:val="both"/>
        <w:rPr>
          <w:sz w:val="28"/>
          <w:szCs w:val="28"/>
        </w:rPr>
      </w:pPr>
      <w:r>
        <w:rPr>
          <w:sz w:val="28"/>
          <w:szCs w:val="28"/>
        </w:rPr>
        <w:t>7. Документы, предоставляемые для получения меры материальной поддержки:</w:t>
      </w:r>
    </w:p>
    <w:p w:rsidR="009A6B5B" w:rsidRDefault="009A6B5B" w:rsidP="009A6B5B">
      <w:pPr>
        <w:ind w:firstLine="708"/>
        <w:jc w:val="both"/>
        <w:rPr>
          <w:sz w:val="28"/>
          <w:szCs w:val="28"/>
        </w:rPr>
      </w:pPr>
      <w:r>
        <w:rPr>
          <w:sz w:val="28"/>
          <w:szCs w:val="28"/>
        </w:rPr>
        <w:lastRenderedPageBreak/>
        <w:t xml:space="preserve">1) заявление родителей (законных представителей) о предоставлении меры материальной поддержки; </w:t>
      </w:r>
    </w:p>
    <w:p w:rsidR="009A6B5B" w:rsidRDefault="009A6B5B" w:rsidP="009A6B5B">
      <w:pPr>
        <w:ind w:firstLine="708"/>
        <w:jc w:val="both"/>
        <w:rPr>
          <w:sz w:val="28"/>
          <w:szCs w:val="28"/>
        </w:rPr>
      </w:pPr>
      <w:r>
        <w:rPr>
          <w:sz w:val="28"/>
          <w:szCs w:val="28"/>
        </w:rPr>
        <w:t>2) документ</w:t>
      </w:r>
      <w:r w:rsidRPr="00FB2FE2">
        <w:rPr>
          <w:sz w:val="28"/>
          <w:szCs w:val="28"/>
        </w:rPr>
        <w:t xml:space="preserve"> </w:t>
      </w:r>
      <w:r>
        <w:rPr>
          <w:sz w:val="28"/>
          <w:szCs w:val="28"/>
        </w:rPr>
        <w:t xml:space="preserve">о назначении ежемесячного пособия в соответствии с Положением о порядке назначения и выплаты социальных пособий гражданам, имеющих детей в Архангельской области, утвержденным постановлением Правительства Архангельской области от 30.12.2016 года № 575-пп. </w:t>
      </w:r>
    </w:p>
    <w:p w:rsidR="009A6B5B" w:rsidRDefault="009A6B5B" w:rsidP="009A6B5B">
      <w:pPr>
        <w:ind w:firstLine="708"/>
        <w:jc w:val="both"/>
        <w:rPr>
          <w:sz w:val="28"/>
          <w:szCs w:val="28"/>
        </w:rPr>
      </w:pPr>
      <w:r>
        <w:rPr>
          <w:sz w:val="28"/>
          <w:szCs w:val="28"/>
        </w:rPr>
        <w:t>8. Мера материальной поддержки назначается на период срока действия документа.</w:t>
      </w:r>
    </w:p>
    <w:p w:rsidR="009A6B5B" w:rsidRDefault="009A6B5B" w:rsidP="009A6B5B">
      <w:pPr>
        <w:jc w:val="both"/>
        <w:rPr>
          <w:sz w:val="28"/>
          <w:szCs w:val="28"/>
        </w:rPr>
      </w:pPr>
      <w:r>
        <w:rPr>
          <w:sz w:val="28"/>
          <w:szCs w:val="28"/>
        </w:rPr>
        <w:tab/>
        <w:t xml:space="preserve">9. </w:t>
      </w:r>
      <w:r w:rsidRPr="00BA36E9">
        <w:rPr>
          <w:sz w:val="28"/>
          <w:szCs w:val="28"/>
        </w:rPr>
        <w:t>Полн</w:t>
      </w:r>
      <w:r>
        <w:rPr>
          <w:sz w:val="28"/>
          <w:szCs w:val="28"/>
        </w:rPr>
        <w:t>ая</w:t>
      </w:r>
      <w:r w:rsidRPr="00BA36E9">
        <w:rPr>
          <w:sz w:val="28"/>
          <w:szCs w:val="28"/>
        </w:rPr>
        <w:t xml:space="preserve"> стоимость питания </w:t>
      </w:r>
      <w:r>
        <w:rPr>
          <w:sz w:val="28"/>
          <w:szCs w:val="28"/>
        </w:rPr>
        <w:t>учащимся</w:t>
      </w:r>
      <w:r w:rsidRPr="00BA36E9">
        <w:rPr>
          <w:sz w:val="28"/>
          <w:szCs w:val="28"/>
        </w:rPr>
        <w:t xml:space="preserve"> в день определяет</w:t>
      </w:r>
      <w:r>
        <w:rPr>
          <w:sz w:val="28"/>
          <w:szCs w:val="28"/>
        </w:rPr>
        <w:t>ся</w:t>
      </w:r>
      <w:r w:rsidRPr="00BA36E9">
        <w:rPr>
          <w:sz w:val="28"/>
          <w:szCs w:val="28"/>
        </w:rPr>
        <w:t xml:space="preserve"> </w:t>
      </w:r>
      <w:r>
        <w:rPr>
          <w:sz w:val="28"/>
          <w:szCs w:val="28"/>
        </w:rPr>
        <w:t>обще</w:t>
      </w:r>
      <w:r w:rsidRPr="00BA36E9">
        <w:rPr>
          <w:sz w:val="28"/>
          <w:szCs w:val="28"/>
        </w:rPr>
        <w:t>образовательн</w:t>
      </w:r>
      <w:r>
        <w:rPr>
          <w:sz w:val="28"/>
          <w:szCs w:val="28"/>
        </w:rPr>
        <w:t>ой</w:t>
      </w:r>
      <w:r w:rsidRPr="00BA36E9">
        <w:rPr>
          <w:sz w:val="28"/>
          <w:szCs w:val="28"/>
        </w:rPr>
        <w:t xml:space="preserve"> организаци</w:t>
      </w:r>
      <w:r>
        <w:rPr>
          <w:sz w:val="28"/>
          <w:szCs w:val="28"/>
        </w:rPr>
        <w:t>ей</w:t>
      </w:r>
      <w:r w:rsidRPr="00BA36E9">
        <w:rPr>
          <w:sz w:val="28"/>
          <w:szCs w:val="28"/>
        </w:rPr>
        <w:t>.</w:t>
      </w:r>
    </w:p>
    <w:p w:rsidR="009A6B5B" w:rsidRPr="00BA36E9" w:rsidRDefault="009A6B5B" w:rsidP="009A6B5B">
      <w:pPr>
        <w:tabs>
          <w:tab w:val="left" w:pos="0"/>
        </w:tabs>
        <w:ind w:firstLine="709"/>
        <w:jc w:val="both"/>
        <w:rPr>
          <w:sz w:val="28"/>
          <w:szCs w:val="28"/>
        </w:rPr>
      </w:pPr>
      <w:r>
        <w:rPr>
          <w:sz w:val="28"/>
          <w:szCs w:val="28"/>
        </w:rPr>
        <w:t xml:space="preserve">10. Рекомендовать руководителям образовательных организаций предоставлять меру социальной поддержки обучающимся иных категорий семей, находящихся в трудной жизненной ситуации. </w:t>
      </w:r>
    </w:p>
    <w:p w:rsidR="009A6B5B" w:rsidRDefault="009A6B5B" w:rsidP="009A6B5B">
      <w:pPr>
        <w:ind w:firstLine="708"/>
        <w:jc w:val="both"/>
        <w:rPr>
          <w:sz w:val="28"/>
          <w:szCs w:val="28"/>
        </w:rPr>
      </w:pPr>
      <w:r>
        <w:rPr>
          <w:sz w:val="28"/>
          <w:szCs w:val="28"/>
        </w:rPr>
        <w:t>11. Ответственность</w:t>
      </w:r>
      <w:r w:rsidRPr="007B553E">
        <w:rPr>
          <w:sz w:val="28"/>
          <w:szCs w:val="28"/>
        </w:rPr>
        <w:t xml:space="preserve"> </w:t>
      </w:r>
      <w:r>
        <w:rPr>
          <w:sz w:val="28"/>
          <w:szCs w:val="28"/>
        </w:rPr>
        <w:t xml:space="preserve">за </w:t>
      </w:r>
      <w:r w:rsidRPr="007B553E">
        <w:rPr>
          <w:sz w:val="28"/>
          <w:szCs w:val="28"/>
        </w:rPr>
        <w:t>своевременно</w:t>
      </w:r>
      <w:r>
        <w:rPr>
          <w:sz w:val="28"/>
          <w:szCs w:val="28"/>
        </w:rPr>
        <w:t>е</w:t>
      </w:r>
      <w:r w:rsidRPr="007B553E">
        <w:rPr>
          <w:sz w:val="28"/>
          <w:szCs w:val="28"/>
        </w:rPr>
        <w:t xml:space="preserve"> предоставлени</w:t>
      </w:r>
      <w:r>
        <w:rPr>
          <w:sz w:val="28"/>
          <w:szCs w:val="28"/>
        </w:rPr>
        <w:t>е меры</w:t>
      </w:r>
      <w:r w:rsidRPr="007B553E">
        <w:rPr>
          <w:sz w:val="28"/>
          <w:szCs w:val="28"/>
        </w:rPr>
        <w:t xml:space="preserve"> </w:t>
      </w:r>
      <w:r>
        <w:rPr>
          <w:sz w:val="28"/>
          <w:szCs w:val="28"/>
        </w:rPr>
        <w:t xml:space="preserve">социальной поддержки и целевое расходование средств районного бюджета </w:t>
      </w:r>
      <w:r w:rsidRPr="007B553E">
        <w:rPr>
          <w:sz w:val="28"/>
          <w:szCs w:val="28"/>
        </w:rPr>
        <w:t xml:space="preserve">возлагается на руководителя </w:t>
      </w:r>
      <w:r>
        <w:rPr>
          <w:sz w:val="28"/>
          <w:szCs w:val="28"/>
        </w:rPr>
        <w:t>обще</w:t>
      </w:r>
      <w:r w:rsidRPr="007B553E">
        <w:rPr>
          <w:sz w:val="28"/>
          <w:szCs w:val="28"/>
        </w:rPr>
        <w:t>образовательно</w:t>
      </w:r>
      <w:r>
        <w:rPr>
          <w:sz w:val="28"/>
          <w:szCs w:val="28"/>
        </w:rPr>
        <w:t>й</w:t>
      </w:r>
      <w:r w:rsidRPr="007B553E">
        <w:rPr>
          <w:sz w:val="28"/>
          <w:szCs w:val="28"/>
        </w:rPr>
        <w:t xml:space="preserve"> </w:t>
      </w:r>
      <w:r>
        <w:rPr>
          <w:sz w:val="28"/>
          <w:szCs w:val="28"/>
        </w:rPr>
        <w:t>организации</w:t>
      </w:r>
      <w:r w:rsidRPr="007B553E">
        <w:rPr>
          <w:sz w:val="28"/>
          <w:szCs w:val="28"/>
        </w:rPr>
        <w:t>.</w:t>
      </w:r>
    </w:p>
    <w:p w:rsidR="009A6B5B" w:rsidRPr="007B553E" w:rsidRDefault="009A6B5B" w:rsidP="009A6B5B">
      <w:pPr>
        <w:ind w:firstLine="708"/>
        <w:jc w:val="both"/>
        <w:rPr>
          <w:sz w:val="28"/>
          <w:szCs w:val="28"/>
        </w:rPr>
      </w:pPr>
      <w:r>
        <w:rPr>
          <w:sz w:val="28"/>
          <w:szCs w:val="28"/>
        </w:rPr>
        <w:t>12. Контроль целевого расходования средств районного бюджета возлагается на Управление образования администрации Пинежского муниципального района Архангельской области.</w:t>
      </w:r>
    </w:p>
    <w:p w:rsidR="009A6B5B" w:rsidRPr="007B553E" w:rsidRDefault="009A6B5B" w:rsidP="009A6B5B">
      <w:pPr>
        <w:jc w:val="both"/>
        <w:rPr>
          <w:sz w:val="28"/>
          <w:szCs w:val="28"/>
        </w:rPr>
      </w:pPr>
    </w:p>
    <w:p w:rsidR="009A6B5B" w:rsidRPr="00C941CD" w:rsidRDefault="009A6B5B" w:rsidP="009A6B5B">
      <w:pPr>
        <w:tabs>
          <w:tab w:val="left" w:pos="2827"/>
        </w:tabs>
        <w:jc w:val="center"/>
        <w:rPr>
          <w:b/>
          <w:sz w:val="28"/>
          <w:szCs w:val="28"/>
        </w:rPr>
      </w:pPr>
      <w:r>
        <w:rPr>
          <w:b/>
          <w:sz w:val="28"/>
          <w:szCs w:val="28"/>
        </w:rPr>
        <w:t>____________________</w:t>
      </w:r>
    </w:p>
    <w:p w:rsidR="009A6B5B" w:rsidRPr="00C941CD" w:rsidRDefault="009A6B5B" w:rsidP="009A6B5B">
      <w:pPr>
        <w:jc w:val="both"/>
        <w:rPr>
          <w:b/>
          <w:sz w:val="28"/>
          <w:szCs w:val="28"/>
        </w:rPr>
      </w:pPr>
      <w:r>
        <w:rPr>
          <w:b/>
          <w:sz w:val="28"/>
          <w:szCs w:val="28"/>
        </w:rPr>
        <w:t xml:space="preserve"> </w:t>
      </w:r>
    </w:p>
    <w:p w:rsidR="009A6B5B" w:rsidRDefault="009A6B5B" w:rsidP="009A6B5B">
      <w:pPr>
        <w:jc w:val="both"/>
        <w:rPr>
          <w:b/>
          <w:sz w:val="28"/>
          <w:szCs w:val="28"/>
        </w:rPr>
      </w:pPr>
    </w:p>
    <w:p w:rsidR="009A6B5B" w:rsidRDefault="009A6B5B" w:rsidP="009A6B5B">
      <w:pPr>
        <w:jc w:val="both"/>
        <w:rPr>
          <w:b/>
          <w:sz w:val="28"/>
          <w:szCs w:val="28"/>
        </w:rPr>
      </w:pPr>
    </w:p>
    <w:p w:rsidR="000125E8" w:rsidRDefault="000125E8" w:rsidP="009A6B5B">
      <w:pPr>
        <w:jc w:val="both"/>
        <w:rPr>
          <w:b/>
          <w:sz w:val="28"/>
          <w:szCs w:val="28"/>
        </w:rPr>
      </w:pPr>
    </w:p>
    <w:p w:rsidR="000125E8" w:rsidRDefault="000125E8" w:rsidP="009A6B5B">
      <w:pPr>
        <w:jc w:val="both"/>
        <w:rPr>
          <w:b/>
          <w:sz w:val="28"/>
          <w:szCs w:val="28"/>
        </w:rPr>
      </w:pPr>
    </w:p>
    <w:p w:rsidR="000125E8" w:rsidRDefault="000125E8" w:rsidP="009A6B5B">
      <w:pPr>
        <w:jc w:val="both"/>
        <w:rPr>
          <w:b/>
          <w:sz w:val="28"/>
          <w:szCs w:val="28"/>
        </w:rPr>
      </w:pPr>
    </w:p>
    <w:p w:rsidR="000125E8" w:rsidRDefault="000125E8" w:rsidP="009A6B5B">
      <w:pPr>
        <w:jc w:val="both"/>
        <w:rPr>
          <w:b/>
          <w:sz w:val="28"/>
          <w:szCs w:val="28"/>
        </w:rPr>
      </w:pPr>
    </w:p>
    <w:p w:rsidR="000125E8" w:rsidRDefault="000125E8" w:rsidP="009A6B5B">
      <w:pPr>
        <w:jc w:val="both"/>
        <w:rPr>
          <w:b/>
          <w:sz w:val="28"/>
          <w:szCs w:val="28"/>
        </w:rPr>
      </w:pPr>
    </w:p>
    <w:p w:rsidR="000125E8" w:rsidRDefault="000125E8" w:rsidP="009A6B5B">
      <w:pPr>
        <w:jc w:val="both"/>
        <w:rPr>
          <w:b/>
          <w:sz w:val="28"/>
          <w:szCs w:val="28"/>
        </w:rPr>
      </w:pPr>
    </w:p>
    <w:p w:rsidR="000125E8" w:rsidRDefault="000125E8" w:rsidP="009A6B5B">
      <w:pPr>
        <w:jc w:val="both"/>
        <w:rPr>
          <w:b/>
          <w:sz w:val="28"/>
          <w:szCs w:val="28"/>
        </w:rPr>
      </w:pPr>
    </w:p>
    <w:p w:rsidR="000125E8" w:rsidRDefault="000125E8" w:rsidP="009A6B5B">
      <w:pPr>
        <w:jc w:val="both"/>
        <w:rPr>
          <w:b/>
          <w:sz w:val="28"/>
          <w:szCs w:val="28"/>
        </w:rPr>
      </w:pPr>
    </w:p>
    <w:p w:rsidR="000125E8" w:rsidRDefault="000125E8" w:rsidP="009A6B5B">
      <w:pPr>
        <w:jc w:val="both"/>
        <w:rPr>
          <w:b/>
          <w:sz w:val="28"/>
          <w:szCs w:val="28"/>
        </w:rPr>
      </w:pPr>
    </w:p>
    <w:p w:rsidR="000125E8" w:rsidRDefault="000125E8" w:rsidP="009A6B5B">
      <w:pPr>
        <w:jc w:val="both"/>
        <w:rPr>
          <w:b/>
          <w:sz w:val="28"/>
          <w:szCs w:val="28"/>
        </w:rPr>
      </w:pPr>
    </w:p>
    <w:p w:rsidR="000125E8" w:rsidRDefault="000125E8" w:rsidP="009A6B5B">
      <w:pPr>
        <w:jc w:val="both"/>
        <w:rPr>
          <w:b/>
          <w:sz w:val="28"/>
          <w:szCs w:val="28"/>
        </w:rPr>
      </w:pPr>
    </w:p>
    <w:p w:rsidR="000125E8" w:rsidRDefault="000125E8" w:rsidP="009A6B5B">
      <w:pPr>
        <w:jc w:val="both"/>
        <w:rPr>
          <w:b/>
          <w:sz w:val="28"/>
          <w:szCs w:val="28"/>
        </w:rPr>
      </w:pPr>
    </w:p>
    <w:p w:rsidR="000125E8" w:rsidRDefault="000125E8" w:rsidP="009A6B5B">
      <w:pPr>
        <w:jc w:val="both"/>
        <w:rPr>
          <w:b/>
          <w:sz w:val="28"/>
          <w:szCs w:val="28"/>
        </w:rPr>
      </w:pPr>
    </w:p>
    <w:p w:rsidR="000125E8" w:rsidRDefault="000125E8" w:rsidP="009A6B5B">
      <w:pPr>
        <w:jc w:val="both"/>
        <w:rPr>
          <w:b/>
          <w:sz w:val="28"/>
          <w:szCs w:val="28"/>
        </w:rPr>
      </w:pPr>
    </w:p>
    <w:p w:rsidR="000125E8" w:rsidRDefault="000125E8" w:rsidP="009A6B5B">
      <w:pPr>
        <w:jc w:val="both"/>
        <w:rPr>
          <w:b/>
          <w:sz w:val="28"/>
          <w:szCs w:val="28"/>
        </w:rPr>
      </w:pPr>
    </w:p>
    <w:p w:rsidR="000125E8" w:rsidRDefault="000125E8" w:rsidP="009A6B5B">
      <w:pPr>
        <w:jc w:val="both"/>
        <w:rPr>
          <w:b/>
          <w:sz w:val="28"/>
          <w:szCs w:val="28"/>
        </w:rPr>
      </w:pPr>
    </w:p>
    <w:p w:rsidR="000125E8" w:rsidRDefault="000125E8" w:rsidP="009A6B5B">
      <w:pPr>
        <w:jc w:val="both"/>
        <w:rPr>
          <w:b/>
          <w:sz w:val="28"/>
          <w:szCs w:val="28"/>
        </w:rPr>
      </w:pPr>
    </w:p>
    <w:p w:rsidR="000125E8" w:rsidRDefault="000125E8" w:rsidP="009A6B5B">
      <w:pPr>
        <w:jc w:val="both"/>
        <w:rPr>
          <w:b/>
          <w:sz w:val="28"/>
          <w:szCs w:val="28"/>
        </w:rPr>
      </w:pPr>
    </w:p>
    <w:p w:rsidR="009A6B5B" w:rsidRDefault="009A6B5B" w:rsidP="009A6B5B">
      <w:pPr>
        <w:jc w:val="both"/>
        <w:rPr>
          <w:b/>
          <w:sz w:val="28"/>
          <w:szCs w:val="28"/>
        </w:rPr>
      </w:pPr>
    </w:p>
    <w:p w:rsidR="009A6B5B" w:rsidRDefault="009A6B5B" w:rsidP="009A6B5B">
      <w:pPr>
        <w:jc w:val="both"/>
        <w:rPr>
          <w:b/>
          <w:sz w:val="28"/>
          <w:szCs w:val="28"/>
        </w:rPr>
      </w:pPr>
    </w:p>
    <w:p w:rsidR="009A6B5B" w:rsidRDefault="009A6B5B" w:rsidP="009A6B5B">
      <w:pPr>
        <w:pStyle w:val="ConsPlusTitle"/>
        <w:widowControl/>
        <w:jc w:val="both"/>
        <w:rPr>
          <w:b w:val="0"/>
        </w:rPr>
      </w:pPr>
    </w:p>
    <w:p w:rsidR="009A6B5B" w:rsidRDefault="009A6B5B" w:rsidP="009A6B5B">
      <w:pPr>
        <w:jc w:val="center"/>
        <w:rPr>
          <w:b/>
          <w:sz w:val="28"/>
          <w:szCs w:val="28"/>
        </w:rPr>
      </w:pPr>
      <w:r>
        <w:rPr>
          <w:b/>
          <w:sz w:val="28"/>
          <w:szCs w:val="28"/>
        </w:rPr>
        <w:lastRenderedPageBreak/>
        <w:t>АДМИНИСТРАЦИЯ</w:t>
      </w:r>
    </w:p>
    <w:p w:rsidR="009A6B5B" w:rsidRDefault="009A6B5B" w:rsidP="009A6B5B">
      <w:pPr>
        <w:jc w:val="center"/>
        <w:rPr>
          <w:b/>
          <w:sz w:val="28"/>
          <w:szCs w:val="28"/>
        </w:rPr>
      </w:pPr>
      <w:r w:rsidRPr="00260E29">
        <w:rPr>
          <w:b/>
          <w:sz w:val="28"/>
          <w:szCs w:val="28"/>
        </w:rPr>
        <w:t>ПИНЕЖСК</w:t>
      </w:r>
      <w:r>
        <w:rPr>
          <w:b/>
          <w:sz w:val="28"/>
          <w:szCs w:val="28"/>
        </w:rPr>
        <w:t>ОГО</w:t>
      </w:r>
      <w:r w:rsidRPr="00260E29">
        <w:rPr>
          <w:b/>
          <w:sz w:val="28"/>
          <w:szCs w:val="28"/>
        </w:rPr>
        <w:t xml:space="preserve"> МУНИЦИПАЛЬН</w:t>
      </w:r>
      <w:r>
        <w:rPr>
          <w:b/>
          <w:sz w:val="28"/>
          <w:szCs w:val="28"/>
        </w:rPr>
        <w:t xml:space="preserve">ОГО </w:t>
      </w:r>
      <w:r w:rsidRPr="00260E29">
        <w:rPr>
          <w:b/>
          <w:sz w:val="28"/>
          <w:szCs w:val="28"/>
        </w:rPr>
        <w:t>РАЙОН</w:t>
      </w:r>
      <w:r>
        <w:rPr>
          <w:b/>
          <w:sz w:val="28"/>
          <w:szCs w:val="28"/>
        </w:rPr>
        <w:t>А</w:t>
      </w:r>
    </w:p>
    <w:p w:rsidR="009A6B5B" w:rsidRPr="00260E29" w:rsidRDefault="009A6B5B" w:rsidP="009A6B5B">
      <w:pPr>
        <w:jc w:val="center"/>
        <w:rPr>
          <w:b/>
          <w:sz w:val="28"/>
          <w:szCs w:val="28"/>
        </w:rPr>
      </w:pPr>
      <w:r>
        <w:rPr>
          <w:b/>
          <w:sz w:val="28"/>
          <w:szCs w:val="28"/>
        </w:rPr>
        <w:t>АРХАНГЕЛЬСКОЙ ОБЛАСТИ</w:t>
      </w:r>
    </w:p>
    <w:p w:rsidR="009A6B5B" w:rsidRPr="00260E29" w:rsidRDefault="009A6B5B" w:rsidP="009A6B5B">
      <w:pPr>
        <w:jc w:val="center"/>
        <w:rPr>
          <w:b/>
          <w:sz w:val="28"/>
          <w:szCs w:val="28"/>
        </w:rPr>
      </w:pPr>
    </w:p>
    <w:p w:rsidR="009A6B5B" w:rsidRPr="00260E29" w:rsidRDefault="009A6B5B" w:rsidP="009A6B5B">
      <w:pPr>
        <w:jc w:val="center"/>
        <w:rPr>
          <w:b/>
          <w:sz w:val="28"/>
          <w:szCs w:val="28"/>
        </w:rPr>
      </w:pPr>
    </w:p>
    <w:p w:rsidR="009A6B5B" w:rsidRPr="00260E29" w:rsidRDefault="009A6B5B" w:rsidP="009A6B5B">
      <w:pPr>
        <w:jc w:val="center"/>
        <w:rPr>
          <w:b/>
          <w:sz w:val="28"/>
          <w:szCs w:val="28"/>
        </w:rPr>
      </w:pPr>
      <w:proofErr w:type="gramStart"/>
      <w:r w:rsidRPr="00260E29">
        <w:rPr>
          <w:b/>
          <w:sz w:val="28"/>
          <w:szCs w:val="28"/>
        </w:rPr>
        <w:t>П</w:t>
      </w:r>
      <w:proofErr w:type="gramEnd"/>
      <w:r w:rsidRPr="00260E29">
        <w:rPr>
          <w:b/>
          <w:sz w:val="28"/>
          <w:szCs w:val="28"/>
        </w:rPr>
        <w:t xml:space="preserve"> О С Т А Н О В Л Е Н И Е</w:t>
      </w:r>
    </w:p>
    <w:p w:rsidR="009A6B5B" w:rsidRPr="00260E29" w:rsidRDefault="009A6B5B" w:rsidP="009A6B5B">
      <w:pPr>
        <w:jc w:val="center"/>
        <w:rPr>
          <w:sz w:val="28"/>
          <w:szCs w:val="28"/>
        </w:rPr>
      </w:pPr>
    </w:p>
    <w:p w:rsidR="009A6B5B" w:rsidRPr="00260E29" w:rsidRDefault="009A6B5B" w:rsidP="009A6B5B">
      <w:pPr>
        <w:jc w:val="center"/>
        <w:rPr>
          <w:sz w:val="28"/>
          <w:szCs w:val="28"/>
        </w:rPr>
      </w:pPr>
    </w:p>
    <w:p w:rsidR="009A6B5B" w:rsidRPr="00260E29" w:rsidRDefault="009A6B5B" w:rsidP="009A6B5B">
      <w:pPr>
        <w:jc w:val="center"/>
        <w:rPr>
          <w:sz w:val="28"/>
          <w:szCs w:val="28"/>
        </w:rPr>
      </w:pPr>
      <w:r w:rsidRPr="00260E29">
        <w:rPr>
          <w:sz w:val="28"/>
          <w:szCs w:val="28"/>
        </w:rPr>
        <w:t xml:space="preserve">от </w:t>
      </w:r>
      <w:r>
        <w:rPr>
          <w:sz w:val="28"/>
          <w:szCs w:val="28"/>
        </w:rPr>
        <w:t xml:space="preserve">9 марта </w:t>
      </w:r>
      <w:r w:rsidRPr="00260E29">
        <w:rPr>
          <w:sz w:val="28"/>
          <w:szCs w:val="28"/>
        </w:rPr>
        <w:t>20</w:t>
      </w:r>
      <w:r>
        <w:rPr>
          <w:sz w:val="28"/>
          <w:szCs w:val="28"/>
        </w:rPr>
        <w:t>23</w:t>
      </w:r>
      <w:r w:rsidRPr="00260E29">
        <w:rPr>
          <w:sz w:val="28"/>
          <w:szCs w:val="28"/>
        </w:rPr>
        <w:t xml:space="preserve"> г. № </w:t>
      </w:r>
      <w:r>
        <w:rPr>
          <w:sz w:val="28"/>
          <w:szCs w:val="28"/>
        </w:rPr>
        <w:t>0176</w:t>
      </w:r>
      <w:r w:rsidRPr="00260E29">
        <w:rPr>
          <w:sz w:val="28"/>
          <w:szCs w:val="28"/>
        </w:rPr>
        <w:t xml:space="preserve"> - па</w:t>
      </w:r>
    </w:p>
    <w:p w:rsidR="009A6B5B" w:rsidRPr="00260E29" w:rsidRDefault="009A6B5B" w:rsidP="009A6B5B">
      <w:pPr>
        <w:jc w:val="center"/>
        <w:rPr>
          <w:sz w:val="28"/>
          <w:szCs w:val="28"/>
        </w:rPr>
      </w:pPr>
    </w:p>
    <w:p w:rsidR="009A6B5B" w:rsidRPr="00260E29" w:rsidRDefault="009A6B5B" w:rsidP="009A6B5B">
      <w:pPr>
        <w:jc w:val="center"/>
        <w:rPr>
          <w:sz w:val="28"/>
          <w:szCs w:val="28"/>
        </w:rPr>
      </w:pPr>
    </w:p>
    <w:p w:rsidR="009A6B5B" w:rsidRPr="00260E29" w:rsidRDefault="009A6B5B" w:rsidP="009A6B5B">
      <w:pPr>
        <w:jc w:val="center"/>
        <w:rPr>
          <w:sz w:val="20"/>
          <w:szCs w:val="20"/>
        </w:rPr>
      </w:pPr>
      <w:r w:rsidRPr="00260E29">
        <w:rPr>
          <w:sz w:val="20"/>
          <w:szCs w:val="20"/>
        </w:rPr>
        <w:t>с. Карпогоры</w:t>
      </w:r>
    </w:p>
    <w:p w:rsidR="009A6B5B" w:rsidRPr="00625CD5" w:rsidRDefault="009A6B5B" w:rsidP="009A6B5B">
      <w:pPr>
        <w:jc w:val="center"/>
        <w:rPr>
          <w:sz w:val="28"/>
          <w:szCs w:val="28"/>
        </w:rPr>
      </w:pPr>
    </w:p>
    <w:p w:rsidR="009A6B5B" w:rsidRPr="00625CD5" w:rsidRDefault="009A6B5B" w:rsidP="009A6B5B">
      <w:pPr>
        <w:jc w:val="center"/>
        <w:rPr>
          <w:sz w:val="28"/>
          <w:szCs w:val="28"/>
        </w:rPr>
      </w:pPr>
    </w:p>
    <w:p w:rsidR="009A6B5B" w:rsidRDefault="009A6B5B" w:rsidP="009A6B5B">
      <w:pPr>
        <w:jc w:val="center"/>
        <w:rPr>
          <w:b/>
          <w:sz w:val="28"/>
          <w:szCs w:val="28"/>
        </w:rPr>
      </w:pPr>
      <w:r w:rsidRPr="00625CD5">
        <w:rPr>
          <w:b/>
          <w:bCs/>
          <w:sz w:val="28"/>
          <w:szCs w:val="28"/>
        </w:rPr>
        <w:t>О внесении дополнений в постановление «</w:t>
      </w:r>
      <w:r w:rsidRPr="00625CD5">
        <w:rPr>
          <w:b/>
          <w:sz w:val="28"/>
          <w:szCs w:val="28"/>
        </w:rPr>
        <w:t>О ставках арендной платы</w:t>
      </w:r>
    </w:p>
    <w:p w:rsidR="009A6B5B" w:rsidRDefault="009A6B5B" w:rsidP="009A6B5B">
      <w:pPr>
        <w:jc w:val="center"/>
        <w:rPr>
          <w:b/>
          <w:sz w:val="28"/>
          <w:szCs w:val="28"/>
        </w:rPr>
      </w:pPr>
      <w:r w:rsidRPr="00625CD5">
        <w:rPr>
          <w:b/>
          <w:sz w:val="28"/>
          <w:szCs w:val="28"/>
        </w:rPr>
        <w:t>в отношении земельных участков, государственная собственность</w:t>
      </w:r>
    </w:p>
    <w:p w:rsidR="009A6B5B" w:rsidRDefault="009A6B5B" w:rsidP="009A6B5B">
      <w:pPr>
        <w:jc w:val="center"/>
        <w:rPr>
          <w:b/>
          <w:sz w:val="28"/>
          <w:szCs w:val="28"/>
        </w:rPr>
      </w:pPr>
      <w:r w:rsidRPr="00625CD5">
        <w:rPr>
          <w:b/>
          <w:sz w:val="28"/>
          <w:szCs w:val="28"/>
        </w:rPr>
        <w:t xml:space="preserve">на которые не </w:t>
      </w:r>
      <w:proofErr w:type="gramStart"/>
      <w:r w:rsidRPr="00625CD5">
        <w:rPr>
          <w:b/>
          <w:sz w:val="28"/>
          <w:szCs w:val="28"/>
        </w:rPr>
        <w:t>разграничена</w:t>
      </w:r>
      <w:proofErr w:type="gramEnd"/>
      <w:r w:rsidRPr="00625CD5">
        <w:rPr>
          <w:b/>
          <w:sz w:val="28"/>
          <w:szCs w:val="28"/>
        </w:rPr>
        <w:t xml:space="preserve"> и расположенных на территории муниципального образования «Пинежский муниципальный район»</w:t>
      </w:r>
    </w:p>
    <w:p w:rsidR="009A6B5B" w:rsidRPr="00625CD5" w:rsidRDefault="009A6B5B" w:rsidP="009A6B5B">
      <w:pPr>
        <w:jc w:val="center"/>
        <w:rPr>
          <w:b/>
          <w:sz w:val="28"/>
          <w:szCs w:val="28"/>
        </w:rPr>
      </w:pPr>
      <w:r w:rsidRPr="00625CD5">
        <w:rPr>
          <w:b/>
          <w:sz w:val="28"/>
          <w:szCs w:val="28"/>
        </w:rPr>
        <w:t>на землях населенных пунктов» от 08 февраля 2013 г. № 0077-па</w:t>
      </w:r>
    </w:p>
    <w:p w:rsidR="009A6B5B" w:rsidRPr="00625CD5" w:rsidRDefault="009A6B5B" w:rsidP="009A6B5B">
      <w:pPr>
        <w:jc w:val="center"/>
        <w:rPr>
          <w:b/>
          <w:sz w:val="28"/>
          <w:szCs w:val="28"/>
        </w:rPr>
      </w:pPr>
    </w:p>
    <w:p w:rsidR="009A6B5B" w:rsidRPr="00625CD5" w:rsidRDefault="009A6B5B" w:rsidP="009A6B5B">
      <w:pPr>
        <w:jc w:val="center"/>
        <w:rPr>
          <w:b/>
          <w:sz w:val="28"/>
          <w:szCs w:val="28"/>
        </w:rPr>
      </w:pPr>
    </w:p>
    <w:p w:rsidR="009A6B5B" w:rsidRPr="00625CD5" w:rsidRDefault="009A6B5B" w:rsidP="009A6B5B">
      <w:pPr>
        <w:jc w:val="center"/>
        <w:rPr>
          <w:sz w:val="28"/>
          <w:szCs w:val="28"/>
        </w:rPr>
      </w:pPr>
    </w:p>
    <w:p w:rsidR="009A6B5B" w:rsidRPr="00951483" w:rsidRDefault="009A6B5B" w:rsidP="009A6B5B">
      <w:pPr>
        <w:pStyle w:val="ConsNonformat"/>
        <w:widowControl/>
        <w:ind w:firstLine="709"/>
        <w:jc w:val="both"/>
        <w:rPr>
          <w:rFonts w:ascii="Times New Roman" w:hAnsi="Times New Roman" w:cs="Times New Roman"/>
          <w:b/>
          <w:sz w:val="28"/>
          <w:szCs w:val="28"/>
        </w:rPr>
      </w:pPr>
      <w:proofErr w:type="gramStart"/>
      <w:r w:rsidRPr="00625CD5">
        <w:rPr>
          <w:rFonts w:ascii="Times New Roman" w:hAnsi="Times New Roman" w:cs="Times New Roman"/>
          <w:sz w:val="28"/>
          <w:szCs w:val="28"/>
        </w:rPr>
        <w:t>В соответствии с Земельным кодексом Российской Федерации, Федеральным законом от 25 октября 2001 года N 137-ФЗ «О введении в действие Земельного кодекса Российской Федерации» и Положением об арендной плате за использование земельных участков, государственная собственность на которые не разграничена, и земельных участков, находящихся в собственности Архангельской области, утвержденным постановлением Правительства Архангельской области от 15 декабря 2009 года №190-пп, на основании</w:t>
      </w:r>
      <w:proofErr w:type="gramEnd"/>
      <w:r w:rsidRPr="00625CD5">
        <w:rPr>
          <w:rFonts w:ascii="Times New Roman" w:hAnsi="Times New Roman" w:cs="Times New Roman"/>
          <w:sz w:val="28"/>
          <w:szCs w:val="28"/>
        </w:rPr>
        <w:t xml:space="preserve"> Устава муниципального образования «Пинежский муниципальный район» администрация МО «Пинежский район»</w:t>
      </w:r>
      <w:r>
        <w:rPr>
          <w:rFonts w:ascii="Times New Roman" w:hAnsi="Times New Roman" w:cs="Times New Roman"/>
          <w:sz w:val="28"/>
          <w:szCs w:val="28"/>
        </w:rPr>
        <w:t xml:space="preserve"> </w:t>
      </w:r>
      <w:proofErr w:type="spellStart"/>
      <w:proofErr w:type="gramStart"/>
      <w:r w:rsidRPr="00951483">
        <w:rPr>
          <w:rFonts w:ascii="Times New Roman" w:hAnsi="Times New Roman" w:cs="Times New Roman"/>
          <w:b/>
          <w:sz w:val="28"/>
          <w:szCs w:val="28"/>
        </w:rPr>
        <w:t>п</w:t>
      </w:r>
      <w:proofErr w:type="spellEnd"/>
      <w:proofErr w:type="gramEnd"/>
      <w:r w:rsidRPr="00951483">
        <w:rPr>
          <w:rFonts w:ascii="Times New Roman" w:hAnsi="Times New Roman" w:cs="Times New Roman"/>
          <w:b/>
          <w:sz w:val="28"/>
          <w:szCs w:val="28"/>
        </w:rPr>
        <w:t xml:space="preserve"> о с т а </w:t>
      </w:r>
      <w:proofErr w:type="spellStart"/>
      <w:r w:rsidRPr="00951483">
        <w:rPr>
          <w:rFonts w:ascii="Times New Roman" w:hAnsi="Times New Roman" w:cs="Times New Roman"/>
          <w:b/>
          <w:sz w:val="28"/>
          <w:szCs w:val="28"/>
        </w:rPr>
        <w:t>н</w:t>
      </w:r>
      <w:proofErr w:type="spellEnd"/>
      <w:r w:rsidRPr="00951483">
        <w:rPr>
          <w:rFonts w:ascii="Times New Roman" w:hAnsi="Times New Roman" w:cs="Times New Roman"/>
          <w:b/>
          <w:sz w:val="28"/>
          <w:szCs w:val="28"/>
        </w:rPr>
        <w:t xml:space="preserve"> о в л я е т:</w:t>
      </w:r>
    </w:p>
    <w:p w:rsidR="009A6B5B" w:rsidRPr="00625CD5" w:rsidRDefault="009A6B5B" w:rsidP="009A6B5B">
      <w:pPr>
        <w:ind w:firstLine="709"/>
        <w:jc w:val="both"/>
        <w:rPr>
          <w:sz w:val="28"/>
          <w:szCs w:val="28"/>
        </w:rPr>
      </w:pPr>
      <w:r w:rsidRPr="00625CD5">
        <w:rPr>
          <w:sz w:val="28"/>
          <w:szCs w:val="28"/>
        </w:rPr>
        <w:t xml:space="preserve">1. Внести в Приложение к постановлению администрации муниципального образования «Пинежский муниципальный район» </w:t>
      </w:r>
      <w:r w:rsidRPr="00625CD5">
        <w:rPr>
          <w:bCs/>
          <w:sz w:val="28"/>
          <w:szCs w:val="28"/>
        </w:rPr>
        <w:t>«</w:t>
      </w:r>
      <w:r w:rsidRPr="00625CD5">
        <w:rPr>
          <w:sz w:val="28"/>
          <w:szCs w:val="28"/>
        </w:rPr>
        <w:t>О ставках арендной платы в отношении земельных участков, государственная собственность на которые не разграничена и расположенных на территории  муниципального образования «Пинежский муниципальный район» на землях населенных пунктов» от 08 февраля 2013 г. № 0077-па  (далее – Приложение</w:t>
      </w:r>
      <w:r>
        <w:rPr>
          <w:sz w:val="28"/>
          <w:szCs w:val="28"/>
        </w:rPr>
        <w:t>)</w:t>
      </w:r>
      <w:r w:rsidRPr="00835EE1">
        <w:rPr>
          <w:sz w:val="28"/>
          <w:szCs w:val="28"/>
        </w:rPr>
        <w:t xml:space="preserve"> </w:t>
      </w:r>
      <w:r w:rsidRPr="00625CD5">
        <w:rPr>
          <w:sz w:val="28"/>
          <w:szCs w:val="28"/>
        </w:rPr>
        <w:t xml:space="preserve">следующие </w:t>
      </w:r>
      <w:r>
        <w:rPr>
          <w:sz w:val="28"/>
          <w:szCs w:val="28"/>
        </w:rPr>
        <w:t>дополнения:</w:t>
      </w:r>
    </w:p>
    <w:p w:rsidR="009A6B5B" w:rsidRPr="00625CD5" w:rsidRDefault="009A6B5B" w:rsidP="009A6B5B">
      <w:pPr>
        <w:pStyle w:val="ConsPlusNormal"/>
        <w:ind w:firstLine="709"/>
        <w:jc w:val="both"/>
        <w:rPr>
          <w:rFonts w:ascii="Times New Roman" w:hAnsi="Times New Roman" w:cs="Times New Roman"/>
          <w:sz w:val="28"/>
          <w:szCs w:val="28"/>
        </w:rPr>
      </w:pPr>
      <w:r w:rsidRPr="00625CD5">
        <w:rPr>
          <w:rFonts w:ascii="Times New Roman" w:hAnsi="Times New Roman" w:cs="Times New Roman"/>
          <w:sz w:val="28"/>
          <w:szCs w:val="28"/>
        </w:rPr>
        <w:t>а) в подпункт</w:t>
      </w:r>
      <w:r>
        <w:rPr>
          <w:rFonts w:ascii="Times New Roman" w:hAnsi="Times New Roman" w:cs="Times New Roman"/>
          <w:sz w:val="28"/>
          <w:szCs w:val="28"/>
        </w:rPr>
        <w:t xml:space="preserve"> </w:t>
      </w:r>
      <w:r w:rsidRPr="00625CD5">
        <w:rPr>
          <w:rFonts w:ascii="Times New Roman" w:hAnsi="Times New Roman" w:cs="Times New Roman"/>
          <w:sz w:val="28"/>
          <w:szCs w:val="28"/>
        </w:rPr>
        <w:t xml:space="preserve"> </w:t>
      </w:r>
      <w:r>
        <w:rPr>
          <w:rFonts w:ascii="Times New Roman" w:hAnsi="Times New Roman" w:cs="Times New Roman"/>
          <w:sz w:val="28"/>
          <w:szCs w:val="28"/>
        </w:rPr>
        <w:t>5.1.</w:t>
      </w:r>
      <w:r w:rsidRPr="00625CD5">
        <w:rPr>
          <w:rFonts w:ascii="Times New Roman" w:hAnsi="Times New Roman" w:cs="Times New Roman"/>
          <w:sz w:val="28"/>
          <w:szCs w:val="28"/>
        </w:rPr>
        <w:t xml:space="preserve"> </w:t>
      </w:r>
      <w:r w:rsidRPr="00625CD5">
        <w:rPr>
          <w:rFonts w:ascii="Times New Roman" w:hAnsi="Times New Roman" w:cs="Times New Roman"/>
          <w:bCs/>
          <w:sz w:val="28"/>
          <w:szCs w:val="28"/>
        </w:rPr>
        <w:t xml:space="preserve">Для размещения </w:t>
      </w:r>
      <w:r>
        <w:rPr>
          <w:rFonts w:ascii="Times New Roman" w:hAnsi="Times New Roman" w:cs="Times New Roman"/>
          <w:bCs/>
          <w:sz w:val="28"/>
          <w:szCs w:val="28"/>
        </w:rPr>
        <w:t>производственных и административных зданий, строений, сооружений промышленных предприятий (включая производственные базы, производственные склады предприятий и гаражи промышленных предприятий)</w:t>
      </w:r>
      <w:r w:rsidRPr="00625CD5">
        <w:rPr>
          <w:rFonts w:ascii="Times New Roman" w:hAnsi="Times New Roman" w:cs="Times New Roman"/>
          <w:sz w:val="28"/>
          <w:szCs w:val="28"/>
        </w:rPr>
        <w:t xml:space="preserve"> пункта </w:t>
      </w:r>
      <w:r>
        <w:rPr>
          <w:rFonts w:ascii="Times New Roman" w:hAnsi="Times New Roman" w:cs="Times New Roman"/>
          <w:sz w:val="28"/>
          <w:szCs w:val="28"/>
        </w:rPr>
        <w:t xml:space="preserve">5 </w:t>
      </w:r>
      <w:r w:rsidRPr="00625CD5">
        <w:rPr>
          <w:rFonts w:ascii="Times New Roman" w:hAnsi="Times New Roman" w:cs="Times New Roman"/>
          <w:sz w:val="28"/>
          <w:szCs w:val="28"/>
        </w:rPr>
        <w:t xml:space="preserve"> Приложения </w:t>
      </w:r>
      <w:r>
        <w:rPr>
          <w:rFonts w:ascii="Times New Roman" w:hAnsi="Times New Roman" w:cs="Times New Roman"/>
          <w:sz w:val="28"/>
          <w:szCs w:val="28"/>
        </w:rPr>
        <w:t xml:space="preserve">дополнить </w:t>
      </w:r>
      <w:r w:rsidRPr="00625CD5">
        <w:rPr>
          <w:rFonts w:ascii="Times New Roman" w:hAnsi="Times New Roman" w:cs="Times New Roman"/>
          <w:sz w:val="28"/>
          <w:szCs w:val="28"/>
        </w:rPr>
        <w:t>строк</w:t>
      </w:r>
      <w:r>
        <w:rPr>
          <w:rFonts w:ascii="Times New Roman" w:hAnsi="Times New Roman" w:cs="Times New Roman"/>
          <w:sz w:val="28"/>
          <w:szCs w:val="28"/>
        </w:rPr>
        <w:t>ами 12 - 13 следующего содержания</w:t>
      </w:r>
      <w:r w:rsidRPr="00625CD5">
        <w:rPr>
          <w:rFonts w:ascii="Times New Roman" w:hAnsi="Times New Roman" w:cs="Times New Roman"/>
          <w:sz w:val="28"/>
          <w:szCs w:val="28"/>
        </w:rPr>
        <w:t xml:space="preserve">: </w:t>
      </w:r>
    </w:p>
    <w:tbl>
      <w:tblPr>
        <w:tblW w:w="7119" w:type="dxa"/>
        <w:tblInd w:w="1809" w:type="dxa"/>
        <w:tblLayout w:type="fixed"/>
        <w:tblLook w:val="0000"/>
      </w:tblPr>
      <w:tblGrid>
        <w:gridCol w:w="3544"/>
        <w:gridCol w:w="3575"/>
      </w:tblGrid>
      <w:tr w:rsidR="009A6B5B" w:rsidRPr="00625CD5" w:rsidTr="00DA7C23">
        <w:trPr>
          <w:trHeight w:val="713"/>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9A6B5B" w:rsidRPr="00951483" w:rsidRDefault="009A6B5B" w:rsidP="00DA7C23">
            <w:pPr>
              <w:jc w:val="center"/>
              <w:rPr>
                <w:sz w:val="28"/>
                <w:szCs w:val="28"/>
              </w:rPr>
            </w:pPr>
            <w:r w:rsidRPr="00951483">
              <w:rPr>
                <w:sz w:val="28"/>
                <w:szCs w:val="28"/>
              </w:rPr>
              <w:t xml:space="preserve">на территории МО «Междуреченское» для </w:t>
            </w:r>
            <w:r w:rsidRPr="00951483">
              <w:rPr>
                <w:sz w:val="28"/>
                <w:szCs w:val="28"/>
              </w:rPr>
              <w:lastRenderedPageBreak/>
              <w:t>земельных участков площадью до 60000  кв.м.</w:t>
            </w:r>
          </w:p>
        </w:tc>
        <w:tc>
          <w:tcPr>
            <w:tcW w:w="3575" w:type="dxa"/>
            <w:tcBorders>
              <w:top w:val="single" w:sz="4" w:space="0" w:color="auto"/>
              <w:left w:val="nil"/>
              <w:bottom w:val="single" w:sz="4" w:space="0" w:color="auto"/>
              <w:right w:val="single" w:sz="4" w:space="0" w:color="auto"/>
            </w:tcBorders>
            <w:shd w:val="clear" w:color="auto" w:fill="auto"/>
            <w:vAlign w:val="center"/>
          </w:tcPr>
          <w:p w:rsidR="009A6B5B" w:rsidRPr="00951483" w:rsidRDefault="009A6B5B" w:rsidP="00DA7C23">
            <w:pPr>
              <w:jc w:val="center"/>
              <w:rPr>
                <w:b/>
                <w:bCs/>
                <w:sz w:val="28"/>
                <w:szCs w:val="28"/>
              </w:rPr>
            </w:pPr>
            <w:r w:rsidRPr="00951483">
              <w:rPr>
                <w:b/>
                <w:bCs/>
                <w:sz w:val="28"/>
                <w:szCs w:val="28"/>
              </w:rPr>
              <w:lastRenderedPageBreak/>
              <w:t>8</w:t>
            </w:r>
          </w:p>
        </w:tc>
      </w:tr>
      <w:tr w:rsidR="009A6B5B" w:rsidRPr="00625CD5" w:rsidTr="00DA7C23">
        <w:trPr>
          <w:trHeight w:val="713"/>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9A6B5B" w:rsidRPr="00951483" w:rsidRDefault="009A6B5B" w:rsidP="00DA7C23">
            <w:pPr>
              <w:jc w:val="center"/>
              <w:rPr>
                <w:sz w:val="28"/>
                <w:szCs w:val="28"/>
              </w:rPr>
            </w:pPr>
            <w:r w:rsidRPr="00951483">
              <w:rPr>
                <w:sz w:val="28"/>
                <w:szCs w:val="28"/>
              </w:rPr>
              <w:lastRenderedPageBreak/>
              <w:t>на территории МО «Междуреченское» для земельных участков площадью   60001 кв.м. и свыше</w:t>
            </w:r>
          </w:p>
        </w:tc>
        <w:tc>
          <w:tcPr>
            <w:tcW w:w="3575" w:type="dxa"/>
            <w:tcBorders>
              <w:top w:val="single" w:sz="4" w:space="0" w:color="auto"/>
              <w:left w:val="nil"/>
              <w:bottom w:val="single" w:sz="4" w:space="0" w:color="auto"/>
              <w:right w:val="single" w:sz="4" w:space="0" w:color="auto"/>
            </w:tcBorders>
            <w:shd w:val="clear" w:color="auto" w:fill="auto"/>
            <w:vAlign w:val="center"/>
          </w:tcPr>
          <w:p w:rsidR="009A6B5B" w:rsidRPr="00951483" w:rsidRDefault="009A6B5B" w:rsidP="00DA7C23">
            <w:pPr>
              <w:jc w:val="center"/>
              <w:rPr>
                <w:b/>
                <w:bCs/>
                <w:sz w:val="28"/>
                <w:szCs w:val="28"/>
              </w:rPr>
            </w:pPr>
            <w:r w:rsidRPr="00951483">
              <w:rPr>
                <w:b/>
                <w:bCs/>
                <w:sz w:val="28"/>
                <w:szCs w:val="28"/>
              </w:rPr>
              <w:t>3</w:t>
            </w:r>
          </w:p>
        </w:tc>
      </w:tr>
    </w:tbl>
    <w:p w:rsidR="009A6B5B" w:rsidRDefault="009A6B5B" w:rsidP="009A6B5B">
      <w:pPr>
        <w:pStyle w:val="ConsPlusNormal"/>
        <w:jc w:val="both"/>
        <w:rPr>
          <w:rFonts w:ascii="Times New Roman" w:hAnsi="Times New Roman" w:cs="Times New Roman"/>
          <w:sz w:val="28"/>
          <w:szCs w:val="28"/>
        </w:rPr>
      </w:pPr>
    </w:p>
    <w:p w:rsidR="009A6B5B" w:rsidRPr="00260E29" w:rsidRDefault="009A6B5B" w:rsidP="009A6B5B">
      <w:pPr>
        <w:pStyle w:val="ConsPlusNormal"/>
        <w:jc w:val="both"/>
        <w:rPr>
          <w:rFonts w:ascii="Times New Roman" w:hAnsi="Times New Roman" w:cs="Times New Roman"/>
          <w:sz w:val="28"/>
          <w:szCs w:val="28"/>
        </w:rPr>
      </w:pPr>
      <w:r w:rsidRPr="00260E29">
        <w:rPr>
          <w:rFonts w:ascii="Times New Roman" w:hAnsi="Times New Roman" w:cs="Times New Roman"/>
          <w:sz w:val="28"/>
          <w:szCs w:val="28"/>
        </w:rPr>
        <w:t xml:space="preserve">2. </w:t>
      </w:r>
      <w:r>
        <w:rPr>
          <w:rFonts w:ascii="Times New Roman" w:hAnsi="Times New Roman" w:cs="Times New Roman"/>
          <w:sz w:val="28"/>
          <w:szCs w:val="28"/>
        </w:rPr>
        <w:t>Н</w:t>
      </w:r>
      <w:r w:rsidRPr="00260E29">
        <w:rPr>
          <w:rFonts w:ascii="Times New Roman" w:hAnsi="Times New Roman" w:cs="Times New Roman"/>
          <w:sz w:val="28"/>
          <w:szCs w:val="28"/>
        </w:rPr>
        <w:t>астояще</w:t>
      </w:r>
      <w:r>
        <w:rPr>
          <w:rFonts w:ascii="Times New Roman" w:hAnsi="Times New Roman" w:cs="Times New Roman"/>
          <w:sz w:val="28"/>
          <w:szCs w:val="28"/>
        </w:rPr>
        <w:t xml:space="preserve">е </w:t>
      </w:r>
      <w:r w:rsidRPr="00260E29">
        <w:rPr>
          <w:rFonts w:ascii="Times New Roman" w:hAnsi="Times New Roman" w:cs="Times New Roman"/>
          <w:sz w:val="28"/>
          <w:szCs w:val="28"/>
        </w:rPr>
        <w:t>Постановлени</w:t>
      </w:r>
      <w:r>
        <w:rPr>
          <w:rFonts w:ascii="Times New Roman" w:hAnsi="Times New Roman" w:cs="Times New Roman"/>
          <w:sz w:val="28"/>
          <w:szCs w:val="28"/>
        </w:rPr>
        <w:t>е</w:t>
      </w:r>
      <w:r w:rsidRPr="00260E29">
        <w:rPr>
          <w:rFonts w:ascii="Times New Roman" w:hAnsi="Times New Roman" w:cs="Times New Roman"/>
          <w:sz w:val="28"/>
          <w:szCs w:val="28"/>
        </w:rPr>
        <w:t xml:space="preserve"> вступа</w:t>
      </w:r>
      <w:r>
        <w:rPr>
          <w:rFonts w:ascii="Times New Roman" w:hAnsi="Times New Roman" w:cs="Times New Roman"/>
          <w:sz w:val="28"/>
          <w:szCs w:val="28"/>
        </w:rPr>
        <w:t>ет</w:t>
      </w:r>
      <w:r w:rsidRPr="00260E29">
        <w:rPr>
          <w:rFonts w:ascii="Times New Roman" w:hAnsi="Times New Roman" w:cs="Times New Roman"/>
          <w:sz w:val="28"/>
          <w:szCs w:val="28"/>
        </w:rPr>
        <w:t xml:space="preserve"> в силу </w:t>
      </w:r>
      <w:r>
        <w:rPr>
          <w:rFonts w:ascii="Times New Roman" w:hAnsi="Times New Roman" w:cs="Times New Roman"/>
          <w:sz w:val="28"/>
          <w:szCs w:val="28"/>
        </w:rPr>
        <w:t>со дня официального опубликования</w:t>
      </w:r>
      <w:r w:rsidRPr="00260E29">
        <w:rPr>
          <w:rFonts w:ascii="Times New Roman" w:hAnsi="Times New Roman" w:cs="Times New Roman"/>
          <w:sz w:val="28"/>
          <w:szCs w:val="28"/>
        </w:rPr>
        <w:t>.</w:t>
      </w:r>
    </w:p>
    <w:p w:rsidR="009A6B5B" w:rsidRDefault="009A6B5B" w:rsidP="009A6B5B">
      <w:pPr>
        <w:pStyle w:val="ConsNormal"/>
        <w:widowControl/>
        <w:ind w:firstLine="0"/>
        <w:jc w:val="both"/>
        <w:rPr>
          <w:rFonts w:ascii="Times New Roman" w:hAnsi="Times New Roman"/>
          <w:sz w:val="28"/>
          <w:szCs w:val="28"/>
        </w:rPr>
      </w:pPr>
    </w:p>
    <w:p w:rsidR="009A6B5B" w:rsidRDefault="009A6B5B" w:rsidP="009A6B5B">
      <w:pPr>
        <w:rPr>
          <w:bCs/>
          <w:sz w:val="28"/>
          <w:szCs w:val="28"/>
        </w:rPr>
      </w:pPr>
    </w:p>
    <w:p w:rsidR="009A6B5B" w:rsidRDefault="009A6B5B" w:rsidP="009A6B5B">
      <w:pPr>
        <w:rPr>
          <w:bCs/>
          <w:sz w:val="28"/>
          <w:szCs w:val="28"/>
        </w:rPr>
      </w:pPr>
    </w:p>
    <w:p w:rsidR="009A6B5B" w:rsidRDefault="009A6B5B" w:rsidP="009A6B5B">
      <w:pPr>
        <w:rPr>
          <w:bCs/>
          <w:sz w:val="28"/>
          <w:szCs w:val="28"/>
        </w:rPr>
      </w:pPr>
      <w:proofErr w:type="gramStart"/>
      <w:r>
        <w:rPr>
          <w:bCs/>
          <w:sz w:val="28"/>
          <w:szCs w:val="28"/>
        </w:rPr>
        <w:t>Исполняющий</w:t>
      </w:r>
      <w:proofErr w:type="gramEnd"/>
      <w:r>
        <w:rPr>
          <w:bCs/>
          <w:sz w:val="28"/>
          <w:szCs w:val="28"/>
        </w:rPr>
        <w:t xml:space="preserve"> обязанности</w:t>
      </w:r>
    </w:p>
    <w:p w:rsidR="009A6B5B" w:rsidRPr="00744BD5" w:rsidRDefault="009A6B5B" w:rsidP="009A6B5B">
      <w:pPr>
        <w:rPr>
          <w:bCs/>
          <w:sz w:val="28"/>
          <w:szCs w:val="28"/>
        </w:rPr>
      </w:pPr>
      <w:r>
        <w:rPr>
          <w:bCs/>
          <w:sz w:val="28"/>
          <w:szCs w:val="28"/>
        </w:rPr>
        <w:t>г</w:t>
      </w:r>
      <w:r w:rsidRPr="00744BD5">
        <w:rPr>
          <w:bCs/>
          <w:sz w:val="28"/>
          <w:szCs w:val="28"/>
        </w:rPr>
        <w:t>лав</w:t>
      </w:r>
      <w:r>
        <w:rPr>
          <w:bCs/>
          <w:sz w:val="28"/>
          <w:szCs w:val="28"/>
        </w:rPr>
        <w:t>ы</w:t>
      </w:r>
      <w:r w:rsidRPr="00744BD5">
        <w:rPr>
          <w:bCs/>
          <w:sz w:val="28"/>
          <w:szCs w:val="28"/>
        </w:rPr>
        <w:t xml:space="preserve"> </w:t>
      </w:r>
      <w:r>
        <w:rPr>
          <w:bCs/>
          <w:sz w:val="28"/>
          <w:szCs w:val="28"/>
        </w:rPr>
        <w:t>Пинежского муниципального района</w:t>
      </w:r>
      <w:r w:rsidRPr="00744BD5">
        <w:rPr>
          <w:bCs/>
          <w:sz w:val="28"/>
          <w:szCs w:val="28"/>
        </w:rPr>
        <w:t xml:space="preserve">                </w:t>
      </w:r>
      <w:r>
        <w:rPr>
          <w:bCs/>
          <w:sz w:val="28"/>
          <w:szCs w:val="28"/>
        </w:rPr>
        <w:t xml:space="preserve">   </w:t>
      </w:r>
      <w:r w:rsidRPr="00744BD5">
        <w:rPr>
          <w:bCs/>
          <w:sz w:val="28"/>
          <w:szCs w:val="28"/>
        </w:rPr>
        <w:t xml:space="preserve">            </w:t>
      </w:r>
      <w:r>
        <w:rPr>
          <w:bCs/>
          <w:sz w:val="28"/>
          <w:szCs w:val="28"/>
        </w:rPr>
        <w:t xml:space="preserve">     С.С. Петухов</w:t>
      </w:r>
    </w:p>
    <w:p w:rsidR="009A6B5B" w:rsidRDefault="009A6B5B" w:rsidP="009A6B5B"/>
    <w:p w:rsidR="009A6B5B" w:rsidRPr="000170DC" w:rsidRDefault="009A6B5B" w:rsidP="009A6B5B">
      <w:pPr>
        <w:rPr>
          <w:b/>
          <w:sz w:val="26"/>
          <w:szCs w:val="26"/>
        </w:rPr>
      </w:pPr>
    </w:p>
    <w:p w:rsidR="009A6B5B" w:rsidRPr="000170DC" w:rsidRDefault="009A6B5B" w:rsidP="009A6B5B">
      <w:pPr>
        <w:rPr>
          <w:sz w:val="26"/>
          <w:szCs w:val="26"/>
        </w:rPr>
      </w:pPr>
    </w:p>
    <w:p w:rsidR="009A6B5B" w:rsidRPr="00863C6B" w:rsidRDefault="009A6B5B" w:rsidP="009A6B5B">
      <w:pPr>
        <w:jc w:val="center"/>
        <w:rPr>
          <w:b/>
          <w:sz w:val="28"/>
          <w:szCs w:val="28"/>
        </w:rPr>
      </w:pPr>
      <w:r w:rsidRPr="00863C6B">
        <w:rPr>
          <w:b/>
          <w:sz w:val="28"/>
          <w:szCs w:val="28"/>
        </w:rPr>
        <w:t>АДМИНИСТРАЦИ</w:t>
      </w:r>
      <w:r>
        <w:rPr>
          <w:b/>
          <w:sz w:val="28"/>
          <w:szCs w:val="28"/>
        </w:rPr>
        <w:t>Я</w:t>
      </w:r>
      <w:r w:rsidRPr="00863C6B">
        <w:rPr>
          <w:b/>
          <w:sz w:val="28"/>
          <w:szCs w:val="28"/>
        </w:rPr>
        <w:t xml:space="preserve"> </w:t>
      </w:r>
    </w:p>
    <w:p w:rsidR="009A6B5B" w:rsidRDefault="009A6B5B" w:rsidP="009A6B5B">
      <w:pPr>
        <w:jc w:val="center"/>
        <w:rPr>
          <w:b/>
          <w:sz w:val="28"/>
          <w:szCs w:val="28"/>
        </w:rPr>
      </w:pPr>
      <w:r w:rsidRPr="00863C6B">
        <w:rPr>
          <w:b/>
          <w:sz w:val="28"/>
          <w:szCs w:val="28"/>
        </w:rPr>
        <w:t>ПИНЕЖСК</w:t>
      </w:r>
      <w:r>
        <w:rPr>
          <w:b/>
          <w:sz w:val="28"/>
          <w:szCs w:val="28"/>
        </w:rPr>
        <w:t>ОГО</w:t>
      </w:r>
      <w:r w:rsidRPr="00863C6B">
        <w:rPr>
          <w:b/>
          <w:sz w:val="28"/>
          <w:szCs w:val="28"/>
        </w:rPr>
        <w:t xml:space="preserve"> МУНИЦИПАЛЬН</w:t>
      </w:r>
      <w:r>
        <w:rPr>
          <w:b/>
          <w:sz w:val="28"/>
          <w:szCs w:val="28"/>
        </w:rPr>
        <w:t>ОГО</w:t>
      </w:r>
      <w:r w:rsidRPr="00863C6B">
        <w:rPr>
          <w:b/>
          <w:sz w:val="28"/>
          <w:szCs w:val="28"/>
        </w:rPr>
        <w:t xml:space="preserve"> РАЙОН</w:t>
      </w:r>
      <w:r>
        <w:rPr>
          <w:b/>
          <w:sz w:val="28"/>
          <w:szCs w:val="28"/>
        </w:rPr>
        <w:t>А</w:t>
      </w:r>
    </w:p>
    <w:p w:rsidR="009A6B5B" w:rsidRPr="00863C6B" w:rsidRDefault="009A6B5B" w:rsidP="009A6B5B">
      <w:pPr>
        <w:jc w:val="center"/>
        <w:rPr>
          <w:b/>
          <w:sz w:val="28"/>
          <w:szCs w:val="28"/>
        </w:rPr>
      </w:pPr>
      <w:r>
        <w:rPr>
          <w:b/>
          <w:sz w:val="28"/>
          <w:szCs w:val="28"/>
        </w:rPr>
        <w:t>АРХАНГЕЛЬСКОЙ ОБЛАСТИ</w:t>
      </w:r>
    </w:p>
    <w:p w:rsidR="009A6B5B" w:rsidRPr="003E0011" w:rsidRDefault="009A6B5B" w:rsidP="009A6B5B">
      <w:pPr>
        <w:jc w:val="center"/>
        <w:rPr>
          <w:sz w:val="28"/>
          <w:szCs w:val="28"/>
        </w:rPr>
      </w:pPr>
    </w:p>
    <w:p w:rsidR="009A6B5B" w:rsidRPr="003E0011" w:rsidRDefault="009A6B5B" w:rsidP="009A6B5B">
      <w:pPr>
        <w:jc w:val="center"/>
        <w:rPr>
          <w:sz w:val="28"/>
          <w:szCs w:val="28"/>
        </w:rPr>
      </w:pPr>
    </w:p>
    <w:p w:rsidR="009A6B5B" w:rsidRPr="00863C6B" w:rsidRDefault="009A6B5B" w:rsidP="009A6B5B">
      <w:pPr>
        <w:jc w:val="center"/>
        <w:rPr>
          <w:b/>
          <w:sz w:val="28"/>
          <w:szCs w:val="28"/>
        </w:rPr>
      </w:pPr>
      <w:proofErr w:type="gramStart"/>
      <w:r w:rsidRPr="00863C6B">
        <w:rPr>
          <w:b/>
          <w:sz w:val="28"/>
          <w:szCs w:val="28"/>
        </w:rPr>
        <w:t>П</w:t>
      </w:r>
      <w:proofErr w:type="gramEnd"/>
      <w:r w:rsidRPr="00863C6B">
        <w:rPr>
          <w:b/>
          <w:sz w:val="28"/>
          <w:szCs w:val="28"/>
        </w:rPr>
        <w:t xml:space="preserve"> О С Т А Н О В Л Е Н И Е</w:t>
      </w:r>
    </w:p>
    <w:p w:rsidR="009A6B5B" w:rsidRPr="003E0011" w:rsidRDefault="009A6B5B" w:rsidP="009A6B5B">
      <w:pPr>
        <w:jc w:val="center"/>
        <w:rPr>
          <w:sz w:val="28"/>
          <w:szCs w:val="28"/>
        </w:rPr>
      </w:pPr>
    </w:p>
    <w:p w:rsidR="009A6B5B" w:rsidRPr="003E0011" w:rsidRDefault="009A6B5B" w:rsidP="009A6B5B">
      <w:pPr>
        <w:jc w:val="center"/>
        <w:rPr>
          <w:sz w:val="28"/>
          <w:szCs w:val="28"/>
        </w:rPr>
      </w:pPr>
    </w:p>
    <w:p w:rsidR="009A6B5B" w:rsidRPr="00863C6B" w:rsidRDefault="009A6B5B" w:rsidP="009A6B5B">
      <w:pPr>
        <w:jc w:val="center"/>
        <w:rPr>
          <w:sz w:val="28"/>
          <w:szCs w:val="28"/>
        </w:rPr>
      </w:pPr>
      <w:r>
        <w:rPr>
          <w:sz w:val="28"/>
          <w:szCs w:val="28"/>
        </w:rPr>
        <w:t>о</w:t>
      </w:r>
      <w:r w:rsidRPr="00863C6B">
        <w:rPr>
          <w:sz w:val="28"/>
          <w:szCs w:val="28"/>
        </w:rPr>
        <w:t>т</w:t>
      </w:r>
      <w:r>
        <w:rPr>
          <w:sz w:val="28"/>
          <w:szCs w:val="28"/>
        </w:rPr>
        <w:t xml:space="preserve"> 9 марта 2023</w:t>
      </w:r>
      <w:r w:rsidRPr="00863C6B">
        <w:rPr>
          <w:sz w:val="28"/>
          <w:szCs w:val="28"/>
        </w:rPr>
        <w:t xml:space="preserve"> г. № </w:t>
      </w:r>
      <w:r>
        <w:rPr>
          <w:sz w:val="28"/>
          <w:szCs w:val="28"/>
        </w:rPr>
        <w:t xml:space="preserve">0178 </w:t>
      </w:r>
      <w:r w:rsidRPr="00863C6B">
        <w:rPr>
          <w:sz w:val="28"/>
          <w:szCs w:val="28"/>
        </w:rPr>
        <w:t>-</w:t>
      </w:r>
      <w:r>
        <w:rPr>
          <w:sz w:val="28"/>
          <w:szCs w:val="28"/>
        </w:rPr>
        <w:t xml:space="preserve"> </w:t>
      </w:r>
      <w:r w:rsidRPr="00863C6B">
        <w:rPr>
          <w:sz w:val="28"/>
          <w:szCs w:val="28"/>
        </w:rPr>
        <w:t>па</w:t>
      </w:r>
    </w:p>
    <w:p w:rsidR="009A6B5B" w:rsidRPr="00863C6B" w:rsidRDefault="009A6B5B" w:rsidP="009A6B5B">
      <w:pPr>
        <w:jc w:val="center"/>
        <w:rPr>
          <w:sz w:val="28"/>
          <w:szCs w:val="28"/>
        </w:rPr>
      </w:pPr>
    </w:p>
    <w:p w:rsidR="009A6B5B" w:rsidRPr="00863C6B" w:rsidRDefault="009A6B5B" w:rsidP="009A6B5B">
      <w:pPr>
        <w:jc w:val="center"/>
        <w:rPr>
          <w:sz w:val="28"/>
          <w:szCs w:val="28"/>
        </w:rPr>
      </w:pPr>
    </w:p>
    <w:p w:rsidR="009A6B5B" w:rsidRPr="00863C6B" w:rsidRDefault="009A6B5B" w:rsidP="009A6B5B">
      <w:pPr>
        <w:jc w:val="center"/>
        <w:rPr>
          <w:sz w:val="20"/>
          <w:szCs w:val="20"/>
        </w:rPr>
      </w:pPr>
      <w:r w:rsidRPr="00863C6B">
        <w:rPr>
          <w:sz w:val="20"/>
          <w:szCs w:val="20"/>
        </w:rPr>
        <w:t>с.</w:t>
      </w:r>
      <w:r>
        <w:rPr>
          <w:sz w:val="20"/>
          <w:szCs w:val="20"/>
        </w:rPr>
        <w:t xml:space="preserve"> </w:t>
      </w:r>
      <w:r w:rsidRPr="00863C6B">
        <w:rPr>
          <w:sz w:val="20"/>
          <w:szCs w:val="20"/>
        </w:rPr>
        <w:t>Карпогоры</w:t>
      </w:r>
    </w:p>
    <w:p w:rsidR="009A6B5B" w:rsidRPr="003E0011" w:rsidRDefault="009A6B5B" w:rsidP="009A6B5B">
      <w:pPr>
        <w:jc w:val="center"/>
        <w:rPr>
          <w:sz w:val="28"/>
          <w:szCs w:val="28"/>
        </w:rPr>
      </w:pPr>
    </w:p>
    <w:p w:rsidR="009A6B5B" w:rsidRPr="003E0011" w:rsidRDefault="009A6B5B" w:rsidP="009A6B5B">
      <w:pPr>
        <w:jc w:val="center"/>
        <w:rPr>
          <w:sz w:val="28"/>
          <w:szCs w:val="28"/>
        </w:rPr>
      </w:pPr>
    </w:p>
    <w:p w:rsidR="009A6B5B" w:rsidRPr="00863C6B" w:rsidRDefault="009A6B5B" w:rsidP="009A6B5B">
      <w:pPr>
        <w:autoSpaceDE w:val="0"/>
        <w:autoSpaceDN w:val="0"/>
        <w:adjustRightInd w:val="0"/>
        <w:jc w:val="center"/>
        <w:rPr>
          <w:b/>
          <w:sz w:val="28"/>
          <w:szCs w:val="28"/>
        </w:rPr>
      </w:pPr>
      <w:r w:rsidRPr="00863C6B">
        <w:rPr>
          <w:b/>
          <w:sz w:val="28"/>
          <w:szCs w:val="28"/>
        </w:rPr>
        <w:t xml:space="preserve">О внесении изменений в муниципальную программу </w:t>
      </w:r>
    </w:p>
    <w:p w:rsidR="009A6B5B" w:rsidRDefault="009A6B5B" w:rsidP="009A6B5B">
      <w:pPr>
        <w:jc w:val="center"/>
        <w:rPr>
          <w:b/>
          <w:sz w:val="28"/>
          <w:szCs w:val="28"/>
        </w:rPr>
      </w:pPr>
      <w:r w:rsidRPr="00863C6B">
        <w:rPr>
          <w:b/>
          <w:sz w:val="28"/>
          <w:szCs w:val="28"/>
        </w:rPr>
        <w:t xml:space="preserve"> «Обеспечение качественным, доступным жильем и объектами </w:t>
      </w:r>
    </w:p>
    <w:p w:rsidR="009A6B5B" w:rsidRPr="00863C6B" w:rsidRDefault="009A6B5B" w:rsidP="009A6B5B">
      <w:pPr>
        <w:jc w:val="center"/>
        <w:rPr>
          <w:b/>
          <w:sz w:val="28"/>
          <w:szCs w:val="28"/>
        </w:rPr>
      </w:pPr>
      <w:r w:rsidRPr="00863C6B">
        <w:rPr>
          <w:b/>
          <w:sz w:val="28"/>
          <w:szCs w:val="28"/>
        </w:rPr>
        <w:t xml:space="preserve">жилищно-коммунального хозяйства населения Пинежского муниципального </w:t>
      </w:r>
      <w:r>
        <w:rPr>
          <w:b/>
          <w:sz w:val="28"/>
          <w:szCs w:val="28"/>
        </w:rPr>
        <w:t>района на 2014 – 2024</w:t>
      </w:r>
      <w:r w:rsidRPr="00863C6B">
        <w:rPr>
          <w:b/>
          <w:sz w:val="28"/>
          <w:szCs w:val="28"/>
        </w:rPr>
        <w:t xml:space="preserve"> годы» </w:t>
      </w:r>
    </w:p>
    <w:p w:rsidR="009A6B5B" w:rsidRPr="003E0011" w:rsidRDefault="009A6B5B" w:rsidP="009A6B5B">
      <w:pPr>
        <w:jc w:val="center"/>
        <w:rPr>
          <w:sz w:val="28"/>
          <w:szCs w:val="28"/>
        </w:rPr>
      </w:pPr>
    </w:p>
    <w:p w:rsidR="009A6B5B" w:rsidRPr="003E0011" w:rsidRDefault="009A6B5B" w:rsidP="009A6B5B">
      <w:pPr>
        <w:jc w:val="center"/>
        <w:rPr>
          <w:sz w:val="28"/>
          <w:szCs w:val="28"/>
        </w:rPr>
      </w:pPr>
    </w:p>
    <w:p w:rsidR="009A6B5B" w:rsidRPr="003E0011" w:rsidRDefault="009A6B5B" w:rsidP="009A6B5B">
      <w:pPr>
        <w:jc w:val="center"/>
        <w:rPr>
          <w:sz w:val="28"/>
          <w:szCs w:val="28"/>
        </w:rPr>
      </w:pPr>
    </w:p>
    <w:p w:rsidR="009A6B5B" w:rsidRPr="00863C6B" w:rsidRDefault="009A6B5B" w:rsidP="009A6B5B">
      <w:pPr>
        <w:ind w:firstLine="709"/>
        <w:jc w:val="both"/>
        <w:rPr>
          <w:sz w:val="28"/>
          <w:szCs w:val="28"/>
        </w:rPr>
      </w:pPr>
      <w:r w:rsidRPr="00863C6B">
        <w:rPr>
          <w:sz w:val="28"/>
          <w:szCs w:val="28"/>
        </w:rPr>
        <w:t>В соответствии со статьей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утверждённым постановлением</w:t>
      </w:r>
      <w:r>
        <w:rPr>
          <w:sz w:val="28"/>
          <w:szCs w:val="28"/>
        </w:rPr>
        <w:t xml:space="preserve"> администрации муниципального образования «Пинежский муниципальный район»</w:t>
      </w:r>
      <w:r w:rsidRPr="00863C6B">
        <w:rPr>
          <w:sz w:val="28"/>
          <w:szCs w:val="28"/>
        </w:rPr>
        <w:t xml:space="preserve"> от 03.09.2013 № 0679-па, администрация </w:t>
      </w:r>
      <w:r>
        <w:rPr>
          <w:sz w:val="28"/>
          <w:szCs w:val="28"/>
        </w:rPr>
        <w:lastRenderedPageBreak/>
        <w:t>муниципального образования</w:t>
      </w:r>
      <w:r w:rsidRPr="00863C6B">
        <w:rPr>
          <w:sz w:val="28"/>
          <w:szCs w:val="28"/>
        </w:rPr>
        <w:t xml:space="preserve"> «Пинежский </w:t>
      </w:r>
      <w:r>
        <w:rPr>
          <w:sz w:val="28"/>
          <w:szCs w:val="28"/>
        </w:rPr>
        <w:t xml:space="preserve">муниципальный </w:t>
      </w:r>
      <w:r w:rsidRPr="00863C6B">
        <w:rPr>
          <w:sz w:val="28"/>
          <w:szCs w:val="28"/>
        </w:rPr>
        <w:t>район»</w:t>
      </w:r>
      <w:r>
        <w:rPr>
          <w:sz w:val="28"/>
          <w:szCs w:val="28"/>
        </w:rPr>
        <w:t xml:space="preserve"> Архангельской области</w:t>
      </w:r>
    </w:p>
    <w:p w:rsidR="009A6B5B" w:rsidRPr="00863C6B" w:rsidRDefault="009A6B5B" w:rsidP="009A6B5B">
      <w:pPr>
        <w:ind w:firstLine="709"/>
        <w:jc w:val="both"/>
        <w:rPr>
          <w:b/>
          <w:sz w:val="28"/>
          <w:szCs w:val="28"/>
        </w:rPr>
      </w:pPr>
      <w:proofErr w:type="spellStart"/>
      <w:proofErr w:type="gramStart"/>
      <w:r w:rsidRPr="00863C6B">
        <w:rPr>
          <w:b/>
          <w:sz w:val="28"/>
          <w:szCs w:val="28"/>
        </w:rPr>
        <w:t>п</w:t>
      </w:r>
      <w:proofErr w:type="spellEnd"/>
      <w:proofErr w:type="gramEnd"/>
      <w:r w:rsidRPr="00863C6B">
        <w:rPr>
          <w:b/>
          <w:sz w:val="28"/>
          <w:szCs w:val="28"/>
        </w:rPr>
        <w:t xml:space="preserve"> о с т а </w:t>
      </w:r>
      <w:proofErr w:type="spellStart"/>
      <w:r w:rsidRPr="00863C6B">
        <w:rPr>
          <w:b/>
          <w:sz w:val="28"/>
          <w:szCs w:val="28"/>
        </w:rPr>
        <w:t>н</w:t>
      </w:r>
      <w:proofErr w:type="spellEnd"/>
      <w:r w:rsidRPr="00863C6B">
        <w:rPr>
          <w:b/>
          <w:sz w:val="28"/>
          <w:szCs w:val="28"/>
        </w:rPr>
        <w:t xml:space="preserve"> о в л я е т:</w:t>
      </w:r>
    </w:p>
    <w:p w:rsidR="009A6B5B" w:rsidRPr="00863C6B" w:rsidRDefault="009A6B5B" w:rsidP="009A6B5B">
      <w:pPr>
        <w:ind w:firstLine="709"/>
        <w:jc w:val="both"/>
        <w:rPr>
          <w:sz w:val="28"/>
          <w:szCs w:val="28"/>
        </w:rPr>
      </w:pPr>
      <w:r>
        <w:rPr>
          <w:sz w:val="28"/>
          <w:szCs w:val="28"/>
        </w:rPr>
        <w:t>1. У</w:t>
      </w:r>
      <w:r w:rsidRPr="00863C6B">
        <w:rPr>
          <w:sz w:val="28"/>
          <w:szCs w:val="28"/>
        </w:rPr>
        <w:t>твердить прилагаемые изменения, которые вносятся в муниципальную программу «Обеспечение качественным, доступным жильем и объектами жилищно-коммунального хозяйства населения Пинежского</w:t>
      </w:r>
      <w:r>
        <w:rPr>
          <w:sz w:val="28"/>
          <w:szCs w:val="28"/>
        </w:rPr>
        <w:t xml:space="preserve"> района на 2014 – 2024</w:t>
      </w:r>
      <w:r w:rsidRPr="00863C6B">
        <w:rPr>
          <w:sz w:val="28"/>
          <w:szCs w:val="28"/>
        </w:rPr>
        <w:t xml:space="preserve"> годы», утверждённую постановлением администрации муниципального образования «Пинежский муниципальный район» от 08.11.2013 № 0813-па.</w:t>
      </w:r>
    </w:p>
    <w:p w:rsidR="009A6B5B" w:rsidRPr="00863C6B" w:rsidRDefault="009A6B5B" w:rsidP="009A6B5B">
      <w:pPr>
        <w:tabs>
          <w:tab w:val="left" w:pos="1134"/>
        </w:tabs>
        <w:ind w:firstLine="709"/>
        <w:jc w:val="both"/>
        <w:rPr>
          <w:sz w:val="28"/>
          <w:szCs w:val="28"/>
        </w:rPr>
      </w:pPr>
      <w:r>
        <w:rPr>
          <w:sz w:val="28"/>
          <w:szCs w:val="28"/>
        </w:rPr>
        <w:t>2. Настоящие постановление вступает в силу со дня его официального опубликования.</w:t>
      </w:r>
    </w:p>
    <w:p w:rsidR="009A6B5B" w:rsidRPr="00863C6B" w:rsidRDefault="009A6B5B" w:rsidP="009A6B5B">
      <w:pPr>
        <w:tabs>
          <w:tab w:val="left" w:pos="1134"/>
        </w:tabs>
        <w:ind w:firstLine="709"/>
        <w:jc w:val="both"/>
        <w:rPr>
          <w:sz w:val="28"/>
          <w:szCs w:val="28"/>
        </w:rPr>
      </w:pPr>
    </w:p>
    <w:p w:rsidR="009A6B5B" w:rsidRDefault="009A6B5B" w:rsidP="009A6B5B">
      <w:pPr>
        <w:jc w:val="both"/>
        <w:rPr>
          <w:sz w:val="28"/>
          <w:szCs w:val="28"/>
        </w:rPr>
      </w:pPr>
    </w:p>
    <w:p w:rsidR="009A6B5B" w:rsidRPr="00863C6B" w:rsidRDefault="009A6B5B" w:rsidP="009A6B5B">
      <w:pPr>
        <w:jc w:val="both"/>
        <w:rPr>
          <w:sz w:val="28"/>
          <w:szCs w:val="28"/>
        </w:rPr>
      </w:pPr>
    </w:p>
    <w:p w:rsidR="009A6B5B" w:rsidRDefault="009A6B5B" w:rsidP="009A6B5B">
      <w:pPr>
        <w:jc w:val="both"/>
        <w:rPr>
          <w:sz w:val="28"/>
          <w:szCs w:val="28"/>
        </w:rPr>
      </w:pPr>
      <w:proofErr w:type="gramStart"/>
      <w:r>
        <w:rPr>
          <w:sz w:val="28"/>
          <w:szCs w:val="28"/>
        </w:rPr>
        <w:t>Исполняющий</w:t>
      </w:r>
      <w:proofErr w:type="gramEnd"/>
      <w:r>
        <w:rPr>
          <w:sz w:val="28"/>
          <w:szCs w:val="28"/>
        </w:rPr>
        <w:t xml:space="preserve"> обязанности</w:t>
      </w:r>
    </w:p>
    <w:p w:rsidR="009A6B5B" w:rsidRPr="00863C6B" w:rsidRDefault="009A6B5B" w:rsidP="009A6B5B">
      <w:pPr>
        <w:jc w:val="both"/>
        <w:rPr>
          <w:sz w:val="28"/>
          <w:szCs w:val="28"/>
        </w:rPr>
      </w:pPr>
      <w:r>
        <w:rPr>
          <w:sz w:val="28"/>
          <w:szCs w:val="28"/>
        </w:rPr>
        <w:t>г</w:t>
      </w:r>
      <w:r w:rsidRPr="00863C6B">
        <w:rPr>
          <w:sz w:val="28"/>
          <w:szCs w:val="28"/>
        </w:rPr>
        <w:t>лав</w:t>
      </w:r>
      <w:r>
        <w:rPr>
          <w:sz w:val="28"/>
          <w:szCs w:val="28"/>
        </w:rPr>
        <w:t>ы</w:t>
      </w:r>
      <w:r w:rsidRPr="00863C6B">
        <w:rPr>
          <w:sz w:val="28"/>
          <w:szCs w:val="28"/>
        </w:rPr>
        <w:t xml:space="preserve"> </w:t>
      </w:r>
      <w:r>
        <w:rPr>
          <w:sz w:val="28"/>
          <w:szCs w:val="28"/>
        </w:rPr>
        <w:t xml:space="preserve">муниципального образования                                 </w:t>
      </w:r>
      <w:r w:rsidRPr="00863C6B">
        <w:rPr>
          <w:sz w:val="28"/>
          <w:szCs w:val="28"/>
        </w:rPr>
        <w:t xml:space="preserve">         </w:t>
      </w:r>
      <w:r>
        <w:rPr>
          <w:sz w:val="28"/>
          <w:szCs w:val="28"/>
        </w:rPr>
        <w:t xml:space="preserve"> </w:t>
      </w:r>
      <w:r w:rsidRPr="00863C6B">
        <w:rPr>
          <w:sz w:val="28"/>
          <w:szCs w:val="28"/>
        </w:rPr>
        <w:t xml:space="preserve">  </w:t>
      </w:r>
      <w:r>
        <w:rPr>
          <w:sz w:val="28"/>
          <w:szCs w:val="28"/>
        </w:rPr>
        <w:t xml:space="preserve"> </w:t>
      </w:r>
      <w:r w:rsidRPr="00863C6B">
        <w:rPr>
          <w:sz w:val="28"/>
          <w:szCs w:val="28"/>
        </w:rPr>
        <w:t xml:space="preserve">   </w:t>
      </w:r>
      <w:r>
        <w:rPr>
          <w:sz w:val="28"/>
          <w:szCs w:val="28"/>
        </w:rPr>
        <w:t>С.С. Петухов</w:t>
      </w:r>
    </w:p>
    <w:p w:rsidR="009A6B5B" w:rsidRPr="00863C6B" w:rsidRDefault="009A6B5B" w:rsidP="009A6B5B">
      <w:pPr>
        <w:jc w:val="both"/>
        <w:rPr>
          <w:sz w:val="28"/>
          <w:szCs w:val="28"/>
        </w:rPr>
      </w:pPr>
    </w:p>
    <w:p w:rsidR="009A6B5B" w:rsidRPr="00863C6B" w:rsidRDefault="009A6B5B" w:rsidP="009A6B5B">
      <w:pPr>
        <w:jc w:val="both"/>
        <w:rPr>
          <w:sz w:val="28"/>
          <w:szCs w:val="28"/>
        </w:rPr>
      </w:pPr>
    </w:p>
    <w:p w:rsidR="009A6B5B" w:rsidRPr="00C27882" w:rsidRDefault="009A6B5B" w:rsidP="009A6B5B">
      <w:pPr>
        <w:jc w:val="both"/>
        <w:rPr>
          <w:sz w:val="28"/>
          <w:szCs w:val="28"/>
        </w:rPr>
      </w:pPr>
    </w:p>
    <w:p w:rsidR="009A6B5B" w:rsidRPr="00C27882" w:rsidRDefault="009A6B5B" w:rsidP="009A6B5B">
      <w:pPr>
        <w:jc w:val="right"/>
        <w:rPr>
          <w:sz w:val="28"/>
          <w:szCs w:val="28"/>
        </w:rPr>
      </w:pPr>
      <w:r w:rsidRPr="00C27882">
        <w:rPr>
          <w:sz w:val="28"/>
          <w:szCs w:val="28"/>
        </w:rPr>
        <w:t>Утверждены</w:t>
      </w:r>
    </w:p>
    <w:p w:rsidR="009A6B5B" w:rsidRPr="00C27882" w:rsidRDefault="009A6B5B" w:rsidP="009A6B5B">
      <w:pPr>
        <w:jc w:val="right"/>
        <w:rPr>
          <w:sz w:val="28"/>
          <w:szCs w:val="28"/>
        </w:rPr>
      </w:pPr>
      <w:r w:rsidRPr="00C27882">
        <w:rPr>
          <w:sz w:val="28"/>
          <w:szCs w:val="28"/>
        </w:rPr>
        <w:t xml:space="preserve">постановлением администрации </w:t>
      </w:r>
    </w:p>
    <w:p w:rsidR="009A6B5B" w:rsidRDefault="009A6B5B" w:rsidP="009A6B5B">
      <w:pPr>
        <w:jc w:val="right"/>
        <w:rPr>
          <w:sz w:val="28"/>
          <w:szCs w:val="28"/>
        </w:rPr>
      </w:pPr>
      <w:r w:rsidRPr="00C27882">
        <w:rPr>
          <w:sz w:val="28"/>
          <w:szCs w:val="28"/>
        </w:rPr>
        <w:t xml:space="preserve"> Пинежск</w:t>
      </w:r>
      <w:r>
        <w:rPr>
          <w:sz w:val="28"/>
          <w:szCs w:val="28"/>
        </w:rPr>
        <w:t>ого</w:t>
      </w:r>
      <w:r w:rsidRPr="00C27882">
        <w:rPr>
          <w:sz w:val="28"/>
          <w:szCs w:val="28"/>
        </w:rPr>
        <w:t xml:space="preserve"> муниципальн</w:t>
      </w:r>
      <w:r>
        <w:rPr>
          <w:sz w:val="28"/>
          <w:szCs w:val="28"/>
        </w:rPr>
        <w:t>ого</w:t>
      </w:r>
      <w:r w:rsidRPr="00C27882">
        <w:rPr>
          <w:sz w:val="28"/>
          <w:szCs w:val="28"/>
        </w:rPr>
        <w:t xml:space="preserve"> район</w:t>
      </w:r>
      <w:r>
        <w:rPr>
          <w:sz w:val="28"/>
          <w:szCs w:val="28"/>
        </w:rPr>
        <w:t>а</w:t>
      </w:r>
    </w:p>
    <w:p w:rsidR="009A6B5B" w:rsidRPr="00C27882" w:rsidRDefault="009A6B5B" w:rsidP="009A6B5B">
      <w:pPr>
        <w:jc w:val="right"/>
        <w:rPr>
          <w:sz w:val="28"/>
          <w:szCs w:val="28"/>
        </w:rPr>
      </w:pPr>
      <w:r>
        <w:rPr>
          <w:sz w:val="28"/>
          <w:szCs w:val="28"/>
        </w:rPr>
        <w:t>Архангельской области</w:t>
      </w:r>
    </w:p>
    <w:p w:rsidR="009A6B5B" w:rsidRPr="00C27882" w:rsidRDefault="009A6B5B" w:rsidP="009A6B5B">
      <w:pPr>
        <w:jc w:val="right"/>
        <w:rPr>
          <w:sz w:val="28"/>
          <w:szCs w:val="28"/>
        </w:rPr>
      </w:pPr>
      <w:r>
        <w:rPr>
          <w:sz w:val="28"/>
          <w:szCs w:val="28"/>
        </w:rPr>
        <w:t>от 9 марта 2023 г. № 0178 - па</w:t>
      </w:r>
    </w:p>
    <w:p w:rsidR="009A6B5B" w:rsidRPr="00C27882" w:rsidRDefault="009A6B5B" w:rsidP="009A6B5B">
      <w:pPr>
        <w:jc w:val="right"/>
        <w:rPr>
          <w:sz w:val="28"/>
          <w:szCs w:val="28"/>
        </w:rPr>
      </w:pPr>
    </w:p>
    <w:p w:rsidR="009A6B5B" w:rsidRPr="00C27882" w:rsidRDefault="009A6B5B" w:rsidP="009A6B5B">
      <w:pPr>
        <w:jc w:val="center"/>
        <w:rPr>
          <w:sz w:val="28"/>
          <w:szCs w:val="28"/>
        </w:rPr>
      </w:pPr>
    </w:p>
    <w:p w:rsidR="009A6B5B" w:rsidRPr="00C27882" w:rsidRDefault="009A6B5B" w:rsidP="009A6B5B">
      <w:pPr>
        <w:jc w:val="center"/>
        <w:rPr>
          <w:sz w:val="28"/>
          <w:szCs w:val="28"/>
        </w:rPr>
      </w:pPr>
      <w:r w:rsidRPr="00C27882">
        <w:rPr>
          <w:sz w:val="28"/>
          <w:szCs w:val="28"/>
        </w:rPr>
        <w:t>Изменения, которые вносятся в муниципальную программу</w:t>
      </w:r>
    </w:p>
    <w:p w:rsidR="009A6B5B" w:rsidRDefault="009A6B5B" w:rsidP="009A6B5B">
      <w:pPr>
        <w:jc w:val="center"/>
        <w:rPr>
          <w:sz w:val="28"/>
          <w:szCs w:val="28"/>
        </w:rPr>
      </w:pPr>
      <w:r>
        <w:rPr>
          <w:sz w:val="28"/>
          <w:szCs w:val="28"/>
        </w:rPr>
        <w:t>«</w:t>
      </w:r>
      <w:r w:rsidRPr="00C27882">
        <w:rPr>
          <w:sz w:val="28"/>
          <w:szCs w:val="28"/>
        </w:rPr>
        <w:t xml:space="preserve">Обеспечение качественным, доступным жильем и объектами </w:t>
      </w:r>
    </w:p>
    <w:p w:rsidR="009A6B5B" w:rsidRDefault="009A6B5B" w:rsidP="009A6B5B">
      <w:pPr>
        <w:jc w:val="center"/>
        <w:rPr>
          <w:sz w:val="28"/>
          <w:szCs w:val="28"/>
        </w:rPr>
      </w:pPr>
      <w:r w:rsidRPr="00C27882">
        <w:rPr>
          <w:sz w:val="28"/>
          <w:szCs w:val="28"/>
        </w:rPr>
        <w:t xml:space="preserve">жилищно-коммунального хозяйства населения </w:t>
      </w:r>
    </w:p>
    <w:p w:rsidR="009A6B5B" w:rsidRPr="00C27882" w:rsidRDefault="009A6B5B" w:rsidP="009A6B5B">
      <w:pPr>
        <w:jc w:val="center"/>
        <w:rPr>
          <w:sz w:val="28"/>
          <w:szCs w:val="28"/>
        </w:rPr>
      </w:pPr>
      <w:r>
        <w:rPr>
          <w:sz w:val="28"/>
          <w:szCs w:val="28"/>
        </w:rPr>
        <w:t>Пинежского района на 2014 – 2024</w:t>
      </w:r>
      <w:r w:rsidRPr="00C27882">
        <w:rPr>
          <w:sz w:val="28"/>
          <w:szCs w:val="28"/>
        </w:rPr>
        <w:t xml:space="preserve"> годы</w:t>
      </w:r>
      <w:r>
        <w:rPr>
          <w:sz w:val="28"/>
          <w:szCs w:val="28"/>
        </w:rPr>
        <w:t>»</w:t>
      </w:r>
    </w:p>
    <w:p w:rsidR="009A6B5B" w:rsidRDefault="009A6B5B" w:rsidP="009A6B5B">
      <w:pPr>
        <w:jc w:val="center"/>
        <w:rPr>
          <w:sz w:val="28"/>
          <w:szCs w:val="28"/>
        </w:rPr>
      </w:pPr>
    </w:p>
    <w:p w:rsidR="009A6B5B" w:rsidRDefault="009A6B5B" w:rsidP="009A6B5B">
      <w:pPr>
        <w:ind w:firstLine="709"/>
        <w:jc w:val="both"/>
        <w:rPr>
          <w:sz w:val="28"/>
          <w:szCs w:val="28"/>
        </w:rPr>
      </w:pPr>
      <w:r>
        <w:rPr>
          <w:sz w:val="28"/>
          <w:szCs w:val="28"/>
        </w:rPr>
        <w:t>1. В паспорте</w:t>
      </w:r>
    </w:p>
    <w:p w:rsidR="009A6B5B" w:rsidRPr="00C27882" w:rsidRDefault="009A6B5B" w:rsidP="009A6B5B">
      <w:pPr>
        <w:ind w:left="720"/>
        <w:jc w:val="both"/>
        <w:rPr>
          <w:sz w:val="28"/>
          <w:szCs w:val="28"/>
        </w:rPr>
      </w:pPr>
      <w:r>
        <w:rPr>
          <w:sz w:val="28"/>
          <w:szCs w:val="28"/>
        </w:rPr>
        <w:t xml:space="preserve">1) </w:t>
      </w:r>
      <w:r w:rsidRPr="00C27882">
        <w:rPr>
          <w:sz w:val="28"/>
          <w:szCs w:val="28"/>
        </w:rPr>
        <w:t>позицию, касающуюся объемов и источников финансирования муниципальной программы изложить в следующей редакции:</w:t>
      </w:r>
    </w:p>
    <w:tbl>
      <w:tblPr>
        <w:tblW w:w="9441" w:type="dxa"/>
        <w:tblLayout w:type="fixed"/>
        <w:tblLook w:val="01E0"/>
      </w:tblPr>
      <w:tblGrid>
        <w:gridCol w:w="2943"/>
        <w:gridCol w:w="6498"/>
      </w:tblGrid>
      <w:tr w:rsidR="009A6B5B" w:rsidRPr="005E5C1B" w:rsidTr="00DA7C23">
        <w:tc>
          <w:tcPr>
            <w:tcW w:w="2943" w:type="dxa"/>
          </w:tcPr>
          <w:p w:rsidR="009A6B5B" w:rsidRDefault="009A6B5B" w:rsidP="00DA7C23">
            <w:pPr>
              <w:jc w:val="both"/>
              <w:rPr>
                <w:sz w:val="28"/>
                <w:szCs w:val="28"/>
              </w:rPr>
            </w:pPr>
            <w:r w:rsidRPr="0074515A">
              <w:rPr>
                <w:sz w:val="28"/>
                <w:szCs w:val="28"/>
              </w:rPr>
              <w:t xml:space="preserve">«Объемы и </w:t>
            </w:r>
          </w:p>
          <w:p w:rsidR="009A6B5B" w:rsidRPr="0074515A" w:rsidRDefault="009A6B5B" w:rsidP="00DA7C23">
            <w:pPr>
              <w:jc w:val="both"/>
              <w:rPr>
                <w:sz w:val="28"/>
                <w:szCs w:val="28"/>
              </w:rPr>
            </w:pPr>
            <w:r w:rsidRPr="0074515A">
              <w:rPr>
                <w:sz w:val="28"/>
                <w:szCs w:val="28"/>
              </w:rPr>
              <w:t xml:space="preserve">источники финансирования </w:t>
            </w:r>
            <w:proofErr w:type="gramStart"/>
            <w:r w:rsidRPr="0074515A">
              <w:rPr>
                <w:sz w:val="28"/>
                <w:szCs w:val="28"/>
              </w:rPr>
              <w:t>муниципальной</w:t>
            </w:r>
            <w:proofErr w:type="gramEnd"/>
            <w:r w:rsidRPr="0074515A">
              <w:rPr>
                <w:sz w:val="28"/>
                <w:szCs w:val="28"/>
              </w:rPr>
              <w:t xml:space="preserve"> </w:t>
            </w:r>
          </w:p>
          <w:p w:rsidR="009A6B5B" w:rsidRPr="0074515A" w:rsidRDefault="009A6B5B" w:rsidP="00DA7C23">
            <w:pPr>
              <w:jc w:val="both"/>
              <w:rPr>
                <w:sz w:val="28"/>
                <w:szCs w:val="28"/>
              </w:rPr>
            </w:pPr>
            <w:r w:rsidRPr="0074515A">
              <w:rPr>
                <w:sz w:val="28"/>
                <w:szCs w:val="28"/>
              </w:rPr>
              <w:t xml:space="preserve">программы </w:t>
            </w:r>
          </w:p>
          <w:p w:rsidR="009A6B5B" w:rsidRPr="0074515A" w:rsidRDefault="009A6B5B" w:rsidP="00DA7C23">
            <w:pPr>
              <w:jc w:val="both"/>
              <w:rPr>
                <w:sz w:val="28"/>
                <w:szCs w:val="28"/>
              </w:rPr>
            </w:pPr>
            <w:r w:rsidRPr="0074515A">
              <w:rPr>
                <w:sz w:val="28"/>
                <w:szCs w:val="28"/>
              </w:rPr>
              <w:t xml:space="preserve">                                            </w:t>
            </w:r>
          </w:p>
        </w:tc>
        <w:tc>
          <w:tcPr>
            <w:tcW w:w="6498" w:type="dxa"/>
          </w:tcPr>
          <w:p w:rsidR="009A6B5B" w:rsidRDefault="009A6B5B" w:rsidP="00DA7C23">
            <w:pPr>
              <w:ind w:firstLine="33"/>
              <w:jc w:val="both"/>
              <w:rPr>
                <w:sz w:val="28"/>
                <w:szCs w:val="28"/>
              </w:rPr>
            </w:pPr>
            <w:r w:rsidRPr="0074515A">
              <w:rPr>
                <w:sz w:val="28"/>
                <w:szCs w:val="28"/>
              </w:rPr>
              <w:t xml:space="preserve"> Общий объем финансирования </w:t>
            </w:r>
          </w:p>
          <w:p w:rsidR="009A6B5B" w:rsidRPr="0074515A" w:rsidRDefault="009A6B5B" w:rsidP="00DA7C23">
            <w:pPr>
              <w:ind w:firstLine="33"/>
              <w:jc w:val="both"/>
              <w:rPr>
                <w:sz w:val="28"/>
                <w:szCs w:val="28"/>
              </w:rPr>
            </w:pPr>
            <w:r w:rsidRPr="0074515A">
              <w:rPr>
                <w:sz w:val="28"/>
                <w:szCs w:val="28"/>
              </w:rPr>
              <w:t xml:space="preserve">программы составляет </w:t>
            </w:r>
            <w:r>
              <w:rPr>
                <w:sz w:val="28"/>
                <w:szCs w:val="28"/>
              </w:rPr>
              <w:t>104156,5 тыс</w:t>
            </w:r>
            <w:r w:rsidRPr="0074515A">
              <w:rPr>
                <w:sz w:val="28"/>
                <w:szCs w:val="28"/>
              </w:rPr>
              <w:t>. руб.</w:t>
            </w:r>
          </w:p>
          <w:p w:rsidR="009A6B5B" w:rsidRPr="0074515A" w:rsidRDefault="009A6B5B" w:rsidP="00DA7C23">
            <w:pPr>
              <w:ind w:firstLine="33"/>
              <w:jc w:val="both"/>
              <w:rPr>
                <w:sz w:val="28"/>
                <w:szCs w:val="28"/>
              </w:rPr>
            </w:pPr>
            <w:r w:rsidRPr="0074515A">
              <w:rPr>
                <w:sz w:val="28"/>
                <w:szCs w:val="28"/>
              </w:rPr>
              <w:t>в том числе:</w:t>
            </w:r>
          </w:p>
          <w:p w:rsidR="009A6B5B" w:rsidRPr="0074515A" w:rsidRDefault="009A6B5B" w:rsidP="00DA7C23">
            <w:pPr>
              <w:ind w:firstLine="33"/>
              <w:jc w:val="both"/>
              <w:rPr>
                <w:sz w:val="28"/>
                <w:szCs w:val="28"/>
              </w:rPr>
            </w:pPr>
            <w:r w:rsidRPr="0074515A">
              <w:rPr>
                <w:sz w:val="28"/>
                <w:szCs w:val="28"/>
              </w:rPr>
              <w:t xml:space="preserve">средства областного бюджета – </w:t>
            </w:r>
            <w:r>
              <w:rPr>
                <w:sz w:val="28"/>
                <w:szCs w:val="28"/>
              </w:rPr>
              <w:t>54280,4</w:t>
            </w:r>
            <w:r w:rsidRPr="0074515A">
              <w:rPr>
                <w:sz w:val="28"/>
                <w:szCs w:val="28"/>
              </w:rPr>
              <w:t xml:space="preserve"> тыс. руб.;</w:t>
            </w:r>
          </w:p>
          <w:p w:rsidR="009A6B5B" w:rsidRPr="0074515A" w:rsidRDefault="009A6B5B" w:rsidP="00DA7C23">
            <w:pPr>
              <w:ind w:firstLine="33"/>
              <w:jc w:val="both"/>
              <w:rPr>
                <w:sz w:val="28"/>
                <w:szCs w:val="28"/>
              </w:rPr>
            </w:pPr>
            <w:r w:rsidRPr="0074515A">
              <w:rPr>
                <w:sz w:val="28"/>
                <w:szCs w:val="28"/>
              </w:rPr>
              <w:t>средства районного бюджета –</w:t>
            </w:r>
            <w:r>
              <w:rPr>
                <w:sz w:val="28"/>
                <w:szCs w:val="28"/>
              </w:rPr>
              <w:t>48746,9</w:t>
            </w:r>
            <w:r w:rsidRPr="0074515A">
              <w:rPr>
                <w:sz w:val="28"/>
                <w:szCs w:val="28"/>
              </w:rPr>
              <w:t xml:space="preserve"> тыс. руб.;</w:t>
            </w:r>
          </w:p>
          <w:p w:rsidR="009A6B5B" w:rsidRPr="0074515A" w:rsidRDefault="009A6B5B" w:rsidP="00DA7C23">
            <w:pPr>
              <w:ind w:firstLine="33"/>
              <w:jc w:val="both"/>
              <w:rPr>
                <w:sz w:val="28"/>
                <w:szCs w:val="28"/>
              </w:rPr>
            </w:pPr>
            <w:r w:rsidRPr="0074515A">
              <w:rPr>
                <w:sz w:val="28"/>
                <w:szCs w:val="28"/>
              </w:rPr>
              <w:t>ср</w:t>
            </w:r>
            <w:r>
              <w:rPr>
                <w:sz w:val="28"/>
                <w:szCs w:val="28"/>
              </w:rPr>
              <w:t>едства местного бюджета – 1129,2</w:t>
            </w:r>
            <w:r w:rsidRPr="0074515A">
              <w:rPr>
                <w:sz w:val="28"/>
                <w:szCs w:val="28"/>
              </w:rPr>
              <w:t xml:space="preserve"> тыс. руб.»</w:t>
            </w:r>
          </w:p>
        </w:tc>
      </w:tr>
    </w:tbl>
    <w:p w:rsidR="009A6B5B" w:rsidRDefault="009A6B5B" w:rsidP="009A6B5B">
      <w:pPr>
        <w:widowControl w:val="0"/>
        <w:autoSpaceDE w:val="0"/>
        <w:autoSpaceDN w:val="0"/>
        <w:adjustRightInd w:val="0"/>
        <w:jc w:val="both"/>
        <w:rPr>
          <w:sz w:val="28"/>
        </w:rPr>
      </w:pPr>
      <w:r w:rsidRPr="0011027D">
        <w:rPr>
          <w:sz w:val="28"/>
        </w:rPr>
        <w:t xml:space="preserve"> </w:t>
      </w:r>
    </w:p>
    <w:p w:rsidR="009A6B5B" w:rsidRDefault="009A6B5B" w:rsidP="009A6B5B">
      <w:pPr>
        <w:ind w:firstLine="709"/>
        <w:jc w:val="both"/>
        <w:rPr>
          <w:sz w:val="28"/>
          <w:szCs w:val="28"/>
        </w:rPr>
      </w:pPr>
      <w:r>
        <w:rPr>
          <w:sz w:val="28"/>
          <w:szCs w:val="28"/>
        </w:rPr>
        <w:t xml:space="preserve">2. </w:t>
      </w:r>
      <w:r w:rsidRPr="00C27882">
        <w:rPr>
          <w:sz w:val="28"/>
          <w:szCs w:val="28"/>
        </w:rPr>
        <w:t>Приложени</w:t>
      </w:r>
      <w:r>
        <w:rPr>
          <w:sz w:val="28"/>
          <w:szCs w:val="28"/>
        </w:rPr>
        <w:t xml:space="preserve">е </w:t>
      </w:r>
      <w:r w:rsidRPr="00C27882">
        <w:rPr>
          <w:sz w:val="28"/>
          <w:szCs w:val="28"/>
        </w:rPr>
        <w:t>№</w:t>
      </w:r>
      <w:r>
        <w:rPr>
          <w:sz w:val="28"/>
          <w:szCs w:val="28"/>
        </w:rPr>
        <w:t xml:space="preserve"> 1, 2, 3 </w:t>
      </w:r>
      <w:r w:rsidRPr="00C27882">
        <w:rPr>
          <w:sz w:val="28"/>
          <w:szCs w:val="28"/>
        </w:rPr>
        <w:t>к указанной муниципальной программ</w:t>
      </w:r>
      <w:r>
        <w:rPr>
          <w:sz w:val="28"/>
          <w:szCs w:val="28"/>
        </w:rPr>
        <w:t>е изложить в новой редакции.</w:t>
      </w:r>
    </w:p>
    <w:p w:rsidR="009A6B5B" w:rsidRDefault="009A6B5B" w:rsidP="009A6B5B">
      <w:pPr>
        <w:rPr>
          <w:szCs w:val="28"/>
        </w:rPr>
      </w:pPr>
    </w:p>
    <w:p w:rsidR="009A6B5B" w:rsidRDefault="009A6B5B" w:rsidP="009A6B5B">
      <w:pPr>
        <w:rPr>
          <w:szCs w:val="28"/>
        </w:rPr>
      </w:pPr>
    </w:p>
    <w:p w:rsidR="009A6B5B" w:rsidRDefault="009A6B5B" w:rsidP="009A6B5B">
      <w:pPr>
        <w:rPr>
          <w:szCs w:val="28"/>
        </w:rPr>
        <w:sectPr w:rsidR="009A6B5B" w:rsidSect="00EA1ACC">
          <w:headerReference w:type="even" r:id="rId10"/>
          <w:headerReference w:type="default" r:id="rId11"/>
          <w:footerReference w:type="even" r:id="rId12"/>
          <w:footerReference w:type="default" r:id="rId13"/>
          <w:pgSz w:w="11906" w:h="16838"/>
          <w:pgMar w:top="851" w:right="851" w:bottom="851" w:left="1418" w:header="709" w:footer="709" w:gutter="0"/>
          <w:cols w:space="708"/>
          <w:docGrid w:linePitch="360"/>
        </w:sectPr>
      </w:pPr>
    </w:p>
    <w:p w:rsidR="009A6B5B" w:rsidRPr="00304B8C" w:rsidRDefault="009A6B5B" w:rsidP="009A6B5B">
      <w:pPr>
        <w:ind w:left="10348"/>
        <w:jc w:val="center"/>
        <w:rPr>
          <w:color w:val="000000"/>
        </w:rPr>
      </w:pPr>
      <w:r>
        <w:rPr>
          <w:color w:val="000000"/>
        </w:rPr>
        <w:lastRenderedPageBreak/>
        <w:t xml:space="preserve">                     ПРИЛОЖЕНИЕ №1</w:t>
      </w:r>
    </w:p>
    <w:p w:rsidR="009A6B5B" w:rsidRPr="00304B8C" w:rsidRDefault="009A6B5B" w:rsidP="009A6B5B">
      <w:pPr>
        <w:jc w:val="right"/>
        <w:rPr>
          <w:color w:val="000000"/>
        </w:rPr>
      </w:pPr>
      <w:r w:rsidRPr="00304B8C">
        <w:rPr>
          <w:color w:val="000000"/>
        </w:rPr>
        <w:t xml:space="preserve">к муниципальной программе </w:t>
      </w:r>
    </w:p>
    <w:p w:rsidR="009A6B5B" w:rsidRPr="00304B8C" w:rsidRDefault="009A6B5B" w:rsidP="009A6B5B">
      <w:pPr>
        <w:jc w:val="right"/>
        <w:rPr>
          <w:color w:val="000000"/>
        </w:rPr>
      </w:pPr>
      <w:r w:rsidRPr="00304B8C">
        <w:rPr>
          <w:color w:val="000000"/>
        </w:rPr>
        <w:t xml:space="preserve"> «Обеспечение качественным, доступным жильем</w:t>
      </w:r>
    </w:p>
    <w:p w:rsidR="009A6B5B" w:rsidRPr="00304B8C" w:rsidRDefault="009A6B5B" w:rsidP="009A6B5B">
      <w:pPr>
        <w:jc w:val="right"/>
        <w:rPr>
          <w:color w:val="000000"/>
        </w:rPr>
      </w:pPr>
      <w:r w:rsidRPr="00304B8C">
        <w:rPr>
          <w:color w:val="000000"/>
        </w:rPr>
        <w:t xml:space="preserve"> и объектами жилищно-коммунального хозяйства</w:t>
      </w:r>
    </w:p>
    <w:p w:rsidR="009A6B5B" w:rsidRPr="00304B8C" w:rsidRDefault="009A6B5B" w:rsidP="009A6B5B">
      <w:pPr>
        <w:jc w:val="right"/>
        <w:rPr>
          <w:color w:val="000000"/>
        </w:rPr>
      </w:pPr>
      <w:r w:rsidRPr="00304B8C">
        <w:rPr>
          <w:color w:val="000000"/>
        </w:rPr>
        <w:t xml:space="preserve"> населения Пинежского муниципального района </w:t>
      </w:r>
    </w:p>
    <w:p w:rsidR="009A6B5B" w:rsidRPr="00304B8C" w:rsidRDefault="009A6B5B" w:rsidP="009A6B5B">
      <w:pPr>
        <w:jc w:val="right"/>
        <w:rPr>
          <w:color w:val="000000"/>
        </w:rPr>
      </w:pPr>
      <w:r>
        <w:rPr>
          <w:color w:val="000000"/>
        </w:rPr>
        <w:t>на 2014 – 2024</w:t>
      </w:r>
      <w:r w:rsidRPr="00304B8C">
        <w:rPr>
          <w:color w:val="000000"/>
        </w:rPr>
        <w:t xml:space="preserve"> годы»</w:t>
      </w:r>
    </w:p>
    <w:p w:rsidR="009A6B5B" w:rsidRPr="00304B8C" w:rsidRDefault="009A6B5B" w:rsidP="009A6B5B">
      <w:pPr>
        <w:autoSpaceDE w:val="0"/>
        <w:autoSpaceDN w:val="0"/>
        <w:adjustRightInd w:val="0"/>
        <w:ind w:left="10348"/>
        <w:jc w:val="center"/>
        <w:outlineLvl w:val="1"/>
        <w:rPr>
          <w:b/>
          <w:color w:val="000000"/>
          <w:lang w:eastAsia="en-US"/>
        </w:rPr>
      </w:pPr>
    </w:p>
    <w:p w:rsidR="009A6B5B" w:rsidRPr="00304B8C" w:rsidRDefault="009A6B5B" w:rsidP="009A6B5B">
      <w:pPr>
        <w:autoSpaceDE w:val="0"/>
        <w:autoSpaceDN w:val="0"/>
        <w:adjustRightInd w:val="0"/>
        <w:jc w:val="center"/>
        <w:outlineLvl w:val="1"/>
        <w:rPr>
          <w:b/>
          <w:color w:val="000000"/>
          <w:lang w:eastAsia="en-US"/>
        </w:rPr>
      </w:pPr>
      <w:proofErr w:type="gramStart"/>
      <w:r w:rsidRPr="00304B8C">
        <w:rPr>
          <w:b/>
          <w:color w:val="000000"/>
          <w:lang w:eastAsia="en-US"/>
        </w:rPr>
        <w:t>П</w:t>
      </w:r>
      <w:proofErr w:type="gramEnd"/>
      <w:r w:rsidRPr="00304B8C">
        <w:rPr>
          <w:b/>
          <w:color w:val="000000"/>
          <w:lang w:eastAsia="en-US"/>
        </w:rPr>
        <w:t xml:space="preserve"> Е Р Е Ч Е Н Ь</w:t>
      </w:r>
    </w:p>
    <w:p w:rsidR="009A6B5B" w:rsidRPr="00304B8C" w:rsidRDefault="009A6B5B" w:rsidP="009A6B5B">
      <w:pPr>
        <w:jc w:val="center"/>
        <w:rPr>
          <w:b/>
          <w:color w:val="000000"/>
        </w:rPr>
      </w:pPr>
      <w:r w:rsidRPr="00304B8C">
        <w:rPr>
          <w:b/>
          <w:color w:val="000000"/>
          <w:lang w:eastAsia="en-US"/>
        </w:rPr>
        <w:t xml:space="preserve">целевых показателей </w:t>
      </w:r>
      <w:r w:rsidRPr="00304B8C">
        <w:rPr>
          <w:b/>
          <w:color w:val="000000"/>
        </w:rPr>
        <w:t>муниципальной программы «Обеспечение качественным, доступным жильем и объектами жилищно-коммунального хозяйства населения Пинежского муниципального района на 2014 – 202</w:t>
      </w:r>
      <w:r>
        <w:rPr>
          <w:b/>
          <w:color w:val="000000"/>
        </w:rPr>
        <w:t>4</w:t>
      </w:r>
      <w:r w:rsidRPr="00304B8C">
        <w:rPr>
          <w:b/>
          <w:color w:val="000000"/>
        </w:rPr>
        <w:t xml:space="preserve"> годы»</w:t>
      </w:r>
    </w:p>
    <w:p w:rsidR="009A6B5B" w:rsidRPr="00304B8C" w:rsidRDefault="009A6B5B" w:rsidP="009A6B5B">
      <w:pPr>
        <w:autoSpaceDE w:val="0"/>
        <w:autoSpaceDN w:val="0"/>
        <w:adjustRightInd w:val="0"/>
        <w:jc w:val="center"/>
        <w:outlineLvl w:val="1"/>
        <w:rPr>
          <w:color w:val="000000"/>
          <w:sz w:val="20"/>
          <w:lang w:eastAsia="en-US"/>
        </w:rPr>
      </w:pPr>
      <w:r w:rsidRPr="00304B8C">
        <w:rPr>
          <w:color w:val="000000"/>
          <w:sz w:val="20"/>
          <w:lang w:eastAsia="en-US"/>
        </w:rPr>
        <w:t xml:space="preserve"> </w:t>
      </w:r>
    </w:p>
    <w:p w:rsidR="009A6B5B" w:rsidRPr="00D30D2E" w:rsidRDefault="009A6B5B" w:rsidP="009A6B5B">
      <w:pPr>
        <w:autoSpaceDE w:val="0"/>
        <w:autoSpaceDN w:val="0"/>
        <w:adjustRightInd w:val="0"/>
        <w:outlineLvl w:val="1"/>
        <w:rPr>
          <w:color w:val="000000"/>
        </w:rPr>
      </w:pPr>
      <w:r w:rsidRPr="00304B8C">
        <w:rPr>
          <w:color w:val="000000"/>
        </w:rPr>
        <w:t xml:space="preserve">  Ответственный исполнитель – отдел архитектуры и строительства администрации МО «Пинежски</w:t>
      </w:r>
      <w:r>
        <w:rPr>
          <w:color w:val="000000"/>
        </w:rPr>
        <w:t>й район»</w:t>
      </w:r>
      <w:r w:rsidRPr="00304B8C">
        <w:rPr>
          <w:color w:val="000000"/>
          <w:sz w:val="20"/>
        </w:rPr>
        <w:t xml:space="preserve">                   </w:t>
      </w:r>
    </w:p>
    <w:tbl>
      <w:tblPr>
        <w:tblW w:w="5149" w:type="pct"/>
        <w:jc w:val="center"/>
        <w:tblCellMar>
          <w:left w:w="70" w:type="dxa"/>
          <w:right w:w="70" w:type="dxa"/>
        </w:tblCellMar>
        <w:tblLook w:val="0000"/>
      </w:tblPr>
      <w:tblGrid>
        <w:gridCol w:w="4465"/>
        <w:gridCol w:w="1545"/>
        <w:gridCol w:w="1054"/>
        <w:gridCol w:w="755"/>
        <w:gridCol w:w="749"/>
        <w:gridCol w:w="887"/>
        <w:gridCol w:w="758"/>
        <w:gridCol w:w="761"/>
        <w:gridCol w:w="739"/>
        <w:gridCol w:w="846"/>
        <w:gridCol w:w="809"/>
        <w:gridCol w:w="799"/>
        <w:gridCol w:w="790"/>
        <w:gridCol w:w="774"/>
      </w:tblGrid>
      <w:tr w:rsidR="009A6B5B" w:rsidRPr="00304B8C" w:rsidTr="00DA7C23">
        <w:trPr>
          <w:cantSplit/>
          <w:trHeight w:val="240"/>
          <w:jc w:val="center"/>
        </w:trPr>
        <w:tc>
          <w:tcPr>
            <w:tcW w:w="1419" w:type="pct"/>
            <w:vMerge w:val="restart"/>
            <w:tcBorders>
              <w:top w:val="single" w:sz="6" w:space="0" w:color="auto"/>
              <w:left w:val="single" w:sz="4" w:space="0" w:color="auto"/>
              <w:bottom w:val="nil"/>
              <w:right w:val="single" w:sz="6" w:space="0" w:color="auto"/>
            </w:tcBorders>
          </w:tcPr>
          <w:p w:rsidR="009A6B5B" w:rsidRPr="00304B8C" w:rsidRDefault="009A6B5B" w:rsidP="00DA7C23">
            <w:pPr>
              <w:autoSpaceDE w:val="0"/>
              <w:autoSpaceDN w:val="0"/>
              <w:adjustRightInd w:val="0"/>
              <w:jc w:val="center"/>
              <w:rPr>
                <w:b/>
                <w:color w:val="000000"/>
                <w:sz w:val="23"/>
                <w:szCs w:val="23"/>
              </w:rPr>
            </w:pPr>
            <w:r w:rsidRPr="00304B8C">
              <w:rPr>
                <w:b/>
                <w:color w:val="000000"/>
                <w:sz w:val="23"/>
                <w:szCs w:val="23"/>
              </w:rPr>
              <w:t>Наименование целевого показателя</w:t>
            </w:r>
          </w:p>
        </w:tc>
        <w:tc>
          <w:tcPr>
            <w:tcW w:w="491" w:type="pct"/>
            <w:vMerge w:val="restart"/>
            <w:tcBorders>
              <w:top w:val="single" w:sz="6" w:space="0" w:color="auto"/>
              <w:left w:val="single" w:sz="6" w:space="0" w:color="auto"/>
              <w:bottom w:val="nil"/>
              <w:right w:val="single" w:sz="6" w:space="0" w:color="auto"/>
            </w:tcBorders>
          </w:tcPr>
          <w:p w:rsidR="009A6B5B" w:rsidRPr="00304B8C" w:rsidRDefault="009A6B5B" w:rsidP="00DA7C23">
            <w:pPr>
              <w:autoSpaceDE w:val="0"/>
              <w:autoSpaceDN w:val="0"/>
              <w:adjustRightInd w:val="0"/>
              <w:rPr>
                <w:b/>
                <w:color w:val="000000"/>
                <w:sz w:val="23"/>
                <w:szCs w:val="23"/>
              </w:rPr>
            </w:pPr>
            <w:r w:rsidRPr="00304B8C">
              <w:rPr>
                <w:b/>
                <w:color w:val="000000"/>
                <w:sz w:val="23"/>
                <w:szCs w:val="23"/>
              </w:rPr>
              <w:t xml:space="preserve">Единица </w:t>
            </w:r>
            <w:r w:rsidRPr="00304B8C">
              <w:rPr>
                <w:b/>
                <w:color w:val="000000"/>
                <w:sz w:val="23"/>
                <w:szCs w:val="23"/>
              </w:rPr>
              <w:br/>
              <w:t>измерения</w:t>
            </w:r>
          </w:p>
        </w:tc>
        <w:tc>
          <w:tcPr>
            <w:tcW w:w="3090" w:type="pct"/>
            <w:gridSpan w:val="12"/>
            <w:tcBorders>
              <w:top w:val="single" w:sz="6" w:space="0" w:color="auto"/>
              <w:left w:val="single" w:sz="6" w:space="0" w:color="auto"/>
              <w:bottom w:val="single" w:sz="6" w:space="0" w:color="auto"/>
              <w:right w:val="single" w:sz="6" w:space="0" w:color="auto"/>
            </w:tcBorders>
          </w:tcPr>
          <w:p w:rsidR="009A6B5B" w:rsidRPr="00304B8C" w:rsidRDefault="009A6B5B" w:rsidP="00DA7C23">
            <w:pPr>
              <w:autoSpaceDE w:val="0"/>
              <w:autoSpaceDN w:val="0"/>
              <w:adjustRightInd w:val="0"/>
              <w:jc w:val="center"/>
              <w:rPr>
                <w:b/>
                <w:color w:val="000000"/>
                <w:sz w:val="23"/>
                <w:szCs w:val="23"/>
              </w:rPr>
            </w:pPr>
            <w:r w:rsidRPr="00304B8C">
              <w:rPr>
                <w:b/>
                <w:color w:val="000000"/>
                <w:sz w:val="23"/>
                <w:szCs w:val="23"/>
              </w:rPr>
              <w:t>Значения целевых показателей</w:t>
            </w:r>
          </w:p>
        </w:tc>
      </w:tr>
      <w:tr w:rsidR="009A6B5B" w:rsidRPr="00304B8C" w:rsidTr="00DA7C23">
        <w:trPr>
          <w:cantSplit/>
          <w:trHeight w:val="655"/>
          <w:jc w:val="center"/>
        </w:trPr>
        <w:tc>
          <w:tcPr>
            <w:tcW w:w="1419" w:type="pct"/>
            <w:vMerge/>
            <w:tcBorders>
              <w:top w:val="nil"/>
              <w:left w:val="single" w:sz="4" w:space="0" w:color="auto"/>
              <w:bottom w:val="single" w:sz="6" w:space="0" w:color="auto"/>
              <w:right w:val="single" w:sz="6" w:space="0" w:color="auto"/>
            </w:tcBorders>
          </w:tcPr>
          <w:p w:rsidR="009A6B5B" w:rsidRPr="00304B8C" w:rsidRDefault="009A6B5B" w:rsidP="00DA7C23">
            <w:pPr>
              <w:autoSpaceDE w:val="0"/>
              <w:autoSpaceDN w:val="0"/>
              <w:adjustRightInd w:val="0"/>
              <w:jc w:val="center"/>
              <w:rPr>
                <w:color w:val="000000"/>
                <w:sz w:val="23"/>
                <w:szCs w:val="23"/>
              </w:rPr>
            </w:pPr>
          </w:p>
        </w:tc>
        <w:tc>
          <w:tcPr>
            <w:tcW w:w="491" w:type="pct"/>
            <w:vMerge/>
            <w:tcBorders>
              <w:top w:val="nil"/>
              <w:left w:val="single" w:sz="6" w:space="0" w:color="auto"/>
              <w:bottom w:val="single" w:sz="6" w:space="0" w:color="auto"/>
              <w:right w:val="single" w:sz="6" w:space="0" w:color="auto"/>
            </w:tcBorders>
          </w:tcPr>
          <w:p w:rsidR="009A6B5B" w:rsidRPr="00304B8C" w:rsidRDefault="009A6B5B" w:rsidP="00DA7C23">
            <w:pPr>
              <w:autoSpaceDE w:val="0"/>
              <w:autoSpaceDN w:val="0"/>
              <w:adjustRightInd w:val="0"/>
              <w:jc w:val="center"/>
              <w:rPr>
                <w:color w:val="000000"/>
                <w:sz w:val="23"/>
                <w:szCs w:val="23"/>
              </w:rPr>
            </w:pPr>
          </w:p>
        </w:tc>
        <w:tc>
          <w:tcPr>
            <w:tcW w:w="335" w:type="pct"/>
            <w:tcBorders>
              <w:top w:val="single" w:sz="6" w:space="0" w:color="auto"/>
              <w:left w:val="single" w:sz="6" w:space="0" w:color="auto"/>
              <w:bottom w:val="single" w:sz="6" w:space="0" w:color="auto"/>
              <w:right w:val="single" w:sz="6" w:space="0" w:color="auto"/>
            </w:tcBorders>
          </w:tcPr>
          <w:p w:rsidR="009A6B5B" w:rsidRPr="00304B8C" w:rsidRDefault="009A6B5B" w:rsidP="00DA7C23">
            <w:pPr>
              <w:autoSpaceDE w:val="0"/>
              <w:autoSpaceDN w:val="0"/>
              <w:adjustRightInd w:val="0"/>
              <w:rPr>
                <w:b/>
                <w:color w:val="000000"/>
                <w:sz w:val="23"/>
                <w:szCs w:val="23"/>
              </w:rPr>
            </w:pPr>
            <w:r>
              <w:rPr>
                <w:b/>
                <w:color w:val="000000"/>
                <w:sz w:val="23"/>
                <w:szCs w:val="23"/>
              </w:rPr>
              <w:t>баз</w:t>
            </w:r>
            <w:r w:rsidRPr="00304B8C">
              <w:rPr>
                <w:b/>
                <w:color w:val="000000"/>
                <w:sz w:val="23"/>
                <w:szCs w:val="23"/>
              </w:rPr>
              <w:t>овый 2012 г.</w:t>
            </w:r>
          </w:p>
        </w:tc>
        <w:tc>
          <w:tcPr>
            <w:tcW w:w="240" w:type="pct"/>
            <w:tcBorders>
              <w:top w:val="single" w:sz="6" w:space="0" w:color="auto"/>
              <w:left w:val="single" w:sz="6" w:space="0" w:color="auto"/>
              <w:bottom w:val="single" w:sz="6" w:space="0" w:color="auto"/>
              <w:right w:val="single" w:sz="6" w:space="0" w:color="auto"/>
            </w:tcBorders>
          </w:tcPr>
          <w:p w:rsidR="009A6B5B" w:rsidRPr="00304B8C" w:rsidRDefault="009A6B5B" w:rsidP="00DA7C23">
            <w:pPr>
              <w:autoSpaceDE w:val="0"/>
              <w:autoSpaceDN w:val="0"/>
              <w:adjustRightInd w:val="0"/>
              <w:rPr>
                <w:b/>
                <w:color w:val="000000"/>
                <w:sz w:val="23"/>
                <w:szCs w:val="23"/>
              </w:rPr>
            </w:pPr>
            <w:r w:rsidRPr="00304B8C">
              <w:rPr>
                <w:b/>
                <w:color w:val="000000"/>
                <w:sz w:val="23"/>
                <w:szCs w:val="23"/>
              </w:rPr>
              <w:t>2014 г</w:t>
            </w:r>
            <w:r>
              <w:rPr>
                <w:b/>
                <w:color w:val="000000"/>
                <w:sz w:val="23"/>
                <w:szCs w:val="23"/>
              </w:rPr>
              <w:t>од</w:t>
            </w:r>
          </w:p>
        </w:tc>
        <w:tc>
          <w:tcPr>
            <w:tcW w:w="238" w:type="pct"/>
            <w:tcBorders>
              <w:top w:val="single" w:sz="6" w:space="0" w:color="auto"/>
              <w:left w:val="single" w:sz="6" w:space="0" w:color="auto"/>
              <w:bottom w:val="single" w:sz="6" w:space="0" w:color="auto"/>
              <w:right w:val="single" w:sz="6" w:space="0" w:color="auto"/>
            </w:tcBorders>
          </w:tcPr>
          <w:p w:rsidR="009A6B5B" w:rsidRPr="00304B8C" w:rsidRDefault="009A6B5B" w:rsidP="00DA7C23">
            <w:pPr>
              <w:autoSpaceDE w:val="0"/>
              <w:autoSpaceDN w:val="0"/>
              <w:adjustRightInd w:val="0"/>
              <w:rPr>
                <w:b/>
                <w:color w:val="000000"/>
                <w:sz w:val="23"/>
                <w:szCs w:val="23"/>
              </w:rPr>
            </w:pPr>
            <w:r w:rsidRPr="00304B8C">
              <w:rPr>
                <w:b/>
                <w:color w:val="000000"/>
                <w:sz w:val="23"/>
                <w:szCs w:val="23"/>
              </w:rPr>
              <w:t>2015 г</w:t>
            </w:r>
            <w:r>
              <w:rPr>
                <w:b/>
                <w:color w:val="000000"/>
                <w:sz w:val="23"/>
                <w:szCs w:val="23"/>
              </w:rPr>
              <w:t>од</w:t>
            </w:r>
          </w:p>
        </w:tc>
        <w:tc>
          <w:tcPr>
            <w:tcW w:w="282" w:type="pct"/>
            <w:tcBorders>
              <w:top w:val="single" w:sz="6" w:space="0" w:color="auto"/>
              <w:left w:val="single" w:sz="6" w:space="0" w:color="auto"/>
              <w:bottom w:val="single" w:sz="6" w:space="0" w:color="auto"/>
              <w:right w:val="single" w:sz="6" w:space="0" w:color="auto"/>
            </w:tcBorders>
          </w:tcPr>
          <w:p w:rsidR="009A6B5B" w:rsidRPr="00304B8C" w:rsidRDefault="009A6B5B" w:rsidP="00DA7C23">
            <w:pPr>
              <w:autoSpaceDE w:val="0"/>
              <w:autoSpaceDN w:val="0"/>
              <w:adjustRightInd w:val="0"/>
              <w:rPr>
                <w:b/>
                <w:color w:val="000000"/>
                <w:sz w:val="23"/>
                <w:szCs w:val="23"/>
              </w:rPr>
            </w:pPr>
            <w:r w:rsidRPr="00304B8C">
              <w:rPr>
                <w:b/>
                <w:color w:val="000000"/>
                <w:sz w:val="23"/>
                <w:szCs w:val="23"/>
              </w:rPr>
              <w:t>2016 г</w:t>
            </w:r>
            <w:r>
              <w:rPr>
                <w:b/>
                <w:color w:val="000000"/>
                <w:sz w:val="23"/>
                <w:szCs w:val="23"/>
              </w:rPr>
              <w:t>од</w:t>
            </w:r>
          </w:p>
        </w:tc>
        <w:tc>
          <w:tcPr>
            <w:tcW w:w="241" w:type="pct"/>
            <w:tcBorders>
              <w:top w:val="single" w:sz="6" w:space="0" w:color="auto"/>
              <w:left w:val="single" w:sz="6" w:space="0" w:color="auto"/>
              <w:bottom w:val="single" w:sz="6" w:space="0" w:color="auto"/>
              <w:right w:val="single" w:sz="6" w:space="0" w:color="auto"/>
            </w:tcBorders>
          </w:tcPr>
          <w:p w:rsidR="009A6B5B" w:rsidRPr="00304B8C" w:rsidRDefault="009A6B5B" w:rsidP="00DA7C23">
            <w:pPr>
              <w:autoSpaceDE w:val="0"/>
              <w:autoSpaceDN w:val="0"/>
              <w:adjustRightInd w:val="0"/>
              <w:rPr>
                <w:b/>
                <w:color w:val="000000"/>
                <w:sz w:val="23"/>
                <w:szCs w:val="23"/>
              </w:rPr>
            </w:pPr>
            <w:r w:rsidRPr="00304B8C">
              <w:rPr>
                <w:b/>
                <w:color w:val="000000"/>
                <w:sz w:val="23"/>
                <w:szCs w:val="23"/>
              </w:rPr>
              <w:t>2017 г</w:t>
            </w:r>
            <w:r>
              <w:rPr>
                <w:b/>
                <w:color w:val="000000"/>
                <w:sz w:val="23"/>
                <w:szCs w:val="23"/>
              </w:rPr>
              <w:t>од</w:t>
            </w:r>
          </w:p>
        </w:tc>
        <w:tc>
          <w:tcPr>
            <w:tcW w:w="242" w:type="pct"/>
            <w:tcBorders>
              <w:top w:val="single" w:sz="6" w:space="0" w:color="auto"/>
              <w:left w:val="single" w:sz="6" w:space="0" w:color="auto"/>
              <w:bottom w:val="single" w:sz="6" w:space="0" w:color="auto"/>
              <w:right w:val="single" w:sz="6" w:space="0" w:color="auto"/>
            </w:tcBorders>
          </w:tcPr>
          <w:p w:rsidR="009A6B5B" w:rsidRPr="00304B8C" w:rsidRDefault="009A6B5B" w:rsidP="00DA7C23">
            <w:pPr>
              <w:autoSpaceDE w:val="0"/>
              <w:autoSpaceDN w:val="0"/>
              <w:adjustRightInd w:val="0"/>
              <w:rPr>
                <w:b/>
                <w:color w:val="000000"/>
                <w:sz w:val="23"/>
                <w:szCs w:val="23"/>
              </w:rPr>
            </w:pPr>
            <w:r w:rsidRPr="00304B8C">
              <w:rPr>
                <w:b/>
                <w:color w:val="000000"/>
                <w:sz w:val="23"/>
                <w:szCs w:val="23"/>
              </w:rPr>
              <w:t>2018 г</w:t>
            </w:r>
            <w:r>
              <w:rPr>
                <w:b/>
                <w:color w:val="000000"/>
                <w:sz w:val="23"/>
                <w:szCs w:val="23"/>
              </w:rPr>
              <w:t>од</w:t>
            </w:r>
          </w:p>
        </w:tc>
        <w:tc>
          <w:tcPr>
            <w:tcW w:w="235" w:type="pct"/>
            <w:tcBorders>
              <w:top w:val="single" w:sz="6" w:space="0" w:color="auto"/>
              <w:left w:val="single" w:sz="6" w:space="0" w:color="auto"/>
              <w:bottom w:val="single" w:sz="6" w:space="0" w:color="auto"/>
              <w:right w:val="single" w:sz="6" w:space="0" w:color="auto"/>
            </w:tcBorders>
          </w:tcPr>
          <w:p w:rsidR="009A6B5B" w:rsidRPr="00304B8C" w:rsidRDefault="009A6B5B" w:rsidP="00DA7C23">
            <w:pPr>
              <w:autoSpaceDE w:val="0"/>
              <w:autoSpaceDN w:val="0"/>
              <w:adjustRightInd w:val="0"/>
              <w:rPr>
                <w:b/>
                <w:color w:val="000000"/>
                <w:sz w:val="23"/>
                <w:szCs w:val="23"/>
              </w:rPr>
            </w:pPr>
            <w:r w:rsidRPr="00304B8C">
              <w:rPr>
                <w:b/>
                <w:color w:val="000000"/>
                <w:sz w:val="23"/>
                <w:szCs w:val="23"/>
              </w:rPr>
              <w:t>2019 г</w:t>
            </w:r>
            <w:r>
              <w:rPr>
                <w:b/>
                <w:color w:val="000000"/>
                <w:sz w:val="23"/>
                <w:szCs w:val="23"/>
              </w:rPr>
              <w:t>од</w:t>
            </w:r>
          </w:p>
        </w:tc>
        <w:tc>
          <w:tcPr>
            <w:tcW w:w="269" w:type="pct"/>
            <w:tcBorders>
              <w:top w:val="single" w:sz="6" w:space="0" w:color="auto"/>
              <w:left w:val="single" w:sz="6" w:space="0" w:color="auto"/>
              <w:bottom w:val="single" w:sz="6" w:space="0" w:color="auto"/>
              <w:right w:val="single" w:sz="6" w:space="0" w:color="auto"/>
            </w:tcBorders>
          </w:tcPr>
          <w:p w:rsidR="009A6B5B" w:rsidRPr="00304B8C" w:rsidRDefault="009A6B5B" w:rsidP="00DA7C23">
            <w:pPr>
              <w:autoSpaceDE w:val="0"/>
              <w:autoSpaceDN w:val="0"/>
              <w:adjustRightInd w:val="0"/>
              <w:ind w:right="-91"/>
              <w:rPr>
                <w:b/>
                <w:color w:val="000000"/>
                <w:sz w:val="23"/>
                <w:szCs w:val="23"/>
              </w:rPr>
            </w:pPr>
            <w:r w:rsidRPr="00304B8C">
              <w:rPr>
                <w:b/>
                <w:color w:val="000000"/>
                <w:sz w:val="23"/>
                <w:szCs w:val="23"/>
              </w:rPr>
              <w:t>2020 г</w:t>
            </w:r>
            <w:r>
              <w:rPr>
                <w:b/>
                <w:color w:val="000000"/>
                <w:sz w:val="23"/>
                <w:szCs w:val="23"/>
              </w:rPr>
              <w:t>од</w:t>
            </w:r>
          </w:p>
        </w:tc>
        <w:tc>
          <w:tcPr>
            <w:tcW w:w="257" w:type="pct"/>
            <w:tcBorders>
              <w:top w:val="single" w:sz="6" w:space="0" w:color="auto"/>
              <w:left w:val="single" w:sz="6" w:space="0" w:color="auto"/>
              <w:bottom w:val="single" w:sz="6" w:space="0" w:color="auto"/>
              <w:right w:val="single" w:sz="6" w:space="0" w:color="auto"/>
            </w:tcBorders>
          </w:tcPr>
          <w:p w:rsidR="009A6B5B" w:rsidRPr="00304B8C" w:rsidRDefault="009A6B5B" w:rsidP="00DA7C23">
            <w:pPr>
              <w:autoSpaceDE w:val="0"/>
              <w:autoSpaceDN w:val="0"/>
              <w:adjustRightInd w:val="0"/>
              <w:ind w:right="-91"/>
              <w:rPr>
                <w:b/>
                <w:color w:val="000000"/>
                <w:sz w:val="23"/>
                <w:szCs w:val="23"/>
              </w:rPr>
            </w:pPr>
            <w:r>
              <w:rPr>
                <w:b/>
                <w:color w:val="000000"/>
                <w:sz w:val="23"/>
                <w:szCs w:val="23"/>
              </w:rPr>
              <w:t>2021 год</w:t>
            </w:r>
          </w:p>
        </w:tc>
        <w:tc>
          <w:tcPr>
            <w:tcW w:w="254" w:type="pct"/>
            <w:tcBorders>
              <w:top w:val="single" w:sz="6" w:space="0" w:color="auto"/>
              <w:left w:val="single" w:sz="6" w:space="0" w:color="auto"/>
              <w:bottom w:val="single" w:sz="6" w:space="0" w:color="auto"/>
              <w:right w:val="single" w:sz="6" w:space="0" w:color="auto"/>
            </w:tcBorders>
          </w:tcPr>
          <w:p w:rsidR="009A6B5B" w:rsidRPr="00304B8C" w:rsidRDefault="009A6B5B" w:rsidP="00DA7C23">
            <w:pPr>
              <w:autoSpaceDE w:val="0"/>
              <w:autoSpaceDN w:val="0"/>
              <w:adjustRightInd w:val="0"/>
              <w:rPr>
                <w:b/>
                <w:color w:val="000000"/>
                <w:sz w:val="23"/>
                <w:szCs w:val="23"/>
              </w:rPr>
            </w:pPr>
            <w:r>
              <w:rPr>
                <w:b/>
                <w:color w:val="000000"/>
                <w:sz w:val="23"/>
                <w:szCs w:val="23"/>
              </w:rPr>
              <w:t>2022</w:t>
            </w:r>
            <w:r w:rsidRPr="00304B8C">
              <w:rPr>
                <w:b/>
                <w:color w:val="000000"/>
                <w:sz w:val="23"/>
                <w:szCs w:val="23"/>
              </w:rPr>
              <w:t xml:space="preserve"> г</w:t>
            </w:r>
            <w:r>
              <w:rPr>
                <w:b/>
                <w:color w:val="000000"/>
                <w:sz w:val="23"/>
                <w:szCs w:val="23"/>
              </w:rPr>
              <w:t>од</w:t>
            </w:r>
          </w:p>
        </w:tc>
        <w:tc>
          <w:tcPr>
            <w:tcW w:w="251" w:type="pct"/>
            <w:tcBorders>
              <w:top w:val="single" w:sz="6" w:space="0" w:color="auto"/>
              <w:left w:val="single" w:sz="6" w:space="0" w:color="auto"/>
              <w:bottom w:val="single" w:sz="6" w:space="0" w:color="auto"/>
              <w:right w:val="single" w:sz="6" w:space="0" w:color="auto"/>
            </w:tcBorders>
          </w:tcPr>
          <w:p w:rsidR="009A6B5B" w:rsidRPr="00304B8C" w:rsidRDefault="009A6B5B" w:rsidP="00DA7C23">
            <w:pPr>
              <w:autoSpaceDE w:val="0"/>
              <w:autoSpaceDN w:val="0"/>
              <w:adjustRightInd w:val="0"/>
              <w:ind w:right="-91"/>
              <w:rPr>
                <w:b/>
                <w:color w:val="000000"/>
                <w:sz w:val="23"/>
                <w:szCs w:val="23"/>
              </w:rPr>
            </w:pPr>
            <w:r>
              <w:rPr>
                <w:b/>
                <w:color w:val="000000"/>
                <w:sz w:val="23"/>
                <w:szCs w:val="23"/>
              </w:rPr>
              <w:t>2023 год</w:t>
            </w:r>
          </w:p>
        </w:tc>
        <w:tc>
          <w:tcPr>
            <w:tcW w:w="246" w:type="pct"/>
            <w:tcBorders>
              <w:top w:val="single" w:sz="6" w:space="0" w:color="auto"/>
              <w:left w:val="single" w:sz="6" w:space="0" w:color="auto"/>
              <w:bottom w:val="single" w:sz="6" w:space="0" w:color="auto"/>
              <w:right w:val="single" w:sz="6" w:space="0" w:color="auto"/>
            </w:tcBorders>
          </w:tcPr>
          <w:p w:rsidR="009A6B5B" w:rsidRPr="00304B8C" w:rsidRDefault="009A6B5B" w:rsidP="00DA7C23">
            <w:pPr>
              <w:autoSpaceDE w:val="0"/>
              <w:autoSpaceDN w:val="0"/>
              <w:adjustRightInd w:val="0"/>
              <w:ind w:right="-91"/>
              <w:rPr>
                <w:b/>
                <w:color w:val="000000"/>
                <w:sz w:val="23"/>
                <w:szCs w:val="23"/>
              </w:rPr>
            </w:pPr>
            <w:r>
              <w:rPr>
                <w:b/>
                <w:color w:val="000000"/>
                <w:sz w:val="23"/>
                <w:szCs w:val="23"/>
              </w:rPr>
              <w:t>2024 год</w:t>
            </w:r>
          </w:p>
        </w:tc>
      </w:tr>
      <w:tr w:rsidR="009A6B5B" w:rsidRPr="00304B8C" w:rsidTr="00DA7C23">
        <w:trPr>
          <w:cantSplit/>
          <w:trHeight w:val="65"/>
          <w:jc w:val="center"/>
        </w:trPr>
        <w:tc>
          <w:tcPr>
            <w:tcW w:w="1419" w:type="pct"/>
            <w:tcBorders>
              <w:top w:val="nil"/>
              <w:left w:val="single" w:sz="4" w:space="0" w:color="auto"/>
              <w:bottom w:val="single" w:sz="4" w:space="0" w:color="auto"/>
              <w:right w:val="single" w:sz="6" w:space="0" w:color="auto"/>
            </w:tcBorders>
          </w:tcPr>
          <w:p w:rsidR="009A6B5B" w:rsidRPr="00304B8C" w:rsidRDefault="009A6B5B" w:rsidP="00DA7C23">
            <w:pPr>
              <w:autoSpaceDE w:val="0"/>
              <w:autoSpaceDN w:val="0"/>
              <w:adjustRightInd w:val="0"/>
              <w:jc w:val="center"/>
              <w:rPr>
                <w:color w:val="000000"/>
                <w:sz w:val="20"/>
              </w:rPr>
            </w:pPr>
            <w:r w:rsidRPr="00304B8C">
              <w:rPr>
                <w:color w:val="000000"/>
                <w:sz w:val="20"/>
              </w:rPr>
              <w:t>1</w:t>
            </w:r>
          </w:p>
        </w:tc>
        <w:tc>
          <w:tcPr>
            <w:tcW w:w="491" w:type="pct"/>
            <w:tcBorders>
              <w:top w:val="nil"/>
              <w:left w:val="single" w:sz="6" w:space="0" w:color="auto"/>
              <w:bottom w:val="single" w:sz="4" w:space="0" w:color="auto"/>
              <w:right w:val="single" w:sz="6" w:space="0" w:color="auto"/>
            </w:tcBorders>
          </w:tcPr>
          <w:p w:rsidR="009A6B5B" w:rsidRPr="00304B8C" w:rsidRDefault="009A6B5B" w:rsidP="00DA7C23">
            <w:pPr>
              <w:autoSpaceDE w:val="0"/>
              <w:autoSpaceDN w:val="0"/>
              <w:adjustRightInd w:val="0"/>
              <w:rPr>
                <w:color w:val="000000"/>
                <w:sz w:val="20"/>
              </w:rPr>
            </w:pPr>
            <w:r w:rsidRPr="00304B8C">
              <w:rPr>
                <w:color w:val="000000"/>
                <w:sz w:val="20"/>
              </w:rPr>
              <w:t>2</w:t>
            </w:r>
          </w:p>
        </w:tc>
        <w:tc>
          <w:tcPr>
            <w:tcW w:w="335" w:type="pct"/>
            <w:tcBorders>
              <w:top w:val="single" w:sz="6" w:space="0" w:color="auto"/>
              <w:left w:val="single" w:sz="6" w:space="0" w:color="auto"/>
              <w:bottom w:val="single" w:sz="4" w:space="0" w:color="auto"/>
              <w:right w:val="single" w:sz="6" w:space="0" w:color="auto"/>
            </w:tcBorders>
          </w:tcPr>
          <w:p w:rsidR="009A6B5B" w:rsidRPr="00304B8C" w:rsidRDefault="009A6B5B" w:rsidP="00DA7C23">
            <w:pPr>
              <w:autoSpaceDE w:val="0"/>
              <w:autoSpaceDN w:val="0"/>
              <w:adjustRightInd w:val="0"/>
              <w:jc w:val="center"/>
              <w:rPr>
                <w:color w:val="000000"/>
                <w:sz w:val="20"/>
              </w:rPr>
            </w:pPr>
            <w:r w:rsidRPr="00304B8C">
              <w:rPr>
                <w:color w:val="000000"/>
                <w:sz w:val="20"/>
              </w:rPr>
              <w:t>3</w:t>
            </w:r>
          </w:p>
        </w:tc>
        <w:tc>
          <w:tcPr>
            <w:tcW w:w="240" w:type="pct"/>
            <w:tcBorders>
              <w:top w:val="single" w:sz="6" w:space="0" w:color="auto"/>
              <w:left w:val="single" w:sz="6" w:space="0" w:color="auto"/>
              <w:bottom w:val="single" w:sz="4" w:space="0" w:color="auto"/>
              <w:right w:val="single" w:sz="6" w:space="0" w:color="auto"/>
            </w:tcBorders>
          </w:tcPr>
          <w:p w:rsidR="009A6B5B" w:rsidRPr="00304B8C" w:rsidRDefault="009A6B5B" w:rsidP="00DA7C23">
            <w:pPr>
              <w:autoSpaceDE w:val="0"/>
              <w:autoSpaceDN w:val="0"/>
              <w:adjustRightInd w:val="0"/>
              <w:jc w:val="center"/>
              <w:rPr>
                <w:color w:val="000000"/>
                <w:sz w:val="20"/>
              </w:rPr>
            </w:pPr>
            <w:r w:rsidRPr="00304B8C">
              <w:rPr>
                <w:color w:val="000000"/>
                <w:sz w:val="20"/>
              </w:rPr>
              <w:t>4</w:t>
            </w:r>
          </w:p>
        </w:tc>
        <w:tc>
          <w:tcPr>
            <w:tcW w:w="238" w:type="pct"/>
            <w:tcBorders>
              <w:top w:val="single" w:sz="6" w:space="0" w:color="auto"/>
              <w:left w:val="single" w:sz="6" w:space="0" w:color="auto"/>
              <w:bottom w:val="single" w:sz="4" w:space="0" w:color="auto"/>
              <w:right w:val="single" w:sz="6" w:space="0" w:color="auto"/>
            </w:tcBorders>
          </w:tcPr>
          <w:p w:rsidR="009A6B5B" w:rsidRPr="00304B8C" w:rsidRDefault="009A6B5B" w:rsidP="00DA7C23">
            <w:pPr>
              <w:autoSpaceDE w:val="0"/>
              <w:autoSpaceDN w:val="0"/>
              <w:adjustRightInd w:val="0"/>
              <w:jc w:val="center"/>
              <w:rPr>
                <w:color w:val="000000"/>
                <w:sz w:val="20"/>
              </w:rPr>
            </w:pPr>
            <w:r w:rsidRPr="00304B8C">
              <w:rPr>
                <w:color w:val="000000"/>
                <w:sz w:val="20"/>
              </w:rPr>
              <w:t>5</w:t>
            </w:r>
          </w:p>
        </w:tc>
        <w:tc>
          <w:tcPr>
            <w:tcW w:w="282" w:type="pct"/>
            <w:tcBorders>
              <w:top w:val="single" w:sz="6" w:space="0" w:color="auto"/>
              <w:left w:val="single" w:sz="6" w:space="0" w:color="auto"/>
              <w:bottom w:val="single" w:sz="4" w:space="0" w:color="auto"/>
              <w:right w:val="single" w:sz="6" w:space="0" w:color="auto"/>
            </w:tcBorders>
          </w:tcPr>
          <w:p w:rsidR="009A6B5B" w:rsidRPr="00304B8C" w:rsidRDefault="009A6B5B" w:rsidP="00DA7C23">
            <w:pPr>
              <w:autoSpaceDE w:val="0"/>
              <w:autoSpaceDN w:val="0"/>
              <w:adjustRightInd w:val="0"/>
              <w:jc w:val="center"/>
              <w:rPr>
                <w:color w:val="000000"/>
                <w:sz w:val="20"/>
              </w:rPr>
            </w:pPr>
            <w:r w:rsidRPr="00304B8C">
              <w:rPr>
                <w:color w:val="000000"/>
                <w:sz w:val="20"/>
              </w:rPr>
              <w:t>6</w:t>
            </w:r>
          </w:p>
        </w:tc>
        <w:tc>
          <w:tcPr>
            <w:tcW w:w="241" w:type="pct"/>
            <w:tcBorders>
              <w:top w:val="single" w:sz="6" w:space="0" w:color="auto"/>
              <w:left w:val="single" w:sz="6" w:space="0" w:color="auto"/>
              <w:bottom w:val="single" w:sz="4" w:space="0" w:color="auto"/>
              <w:right w:val="single" w:sz="6" w:space="0" w:color="auto"/>
            </w:tcBorders>
          </w:tcPr>
          <w:p w:rsidR="009A6B5B" w:rsidRPr="00304B8C" w:rsidRDefault="009A6B5B" w:rsidP="00DA7C23">
            <w:pPr>
              <w:autoSpaceDE w:val="0"/>
              <w:autoSpaceDN w:val="0"/>
              <w:adjustRightInd w:val="0"/>
              <w:jc w:val="center"/>
              <w:rPr>
                <w:color w:val="000000"/>
                <w:sz w:val="20"/>
              </w:rPr>
            </w:pPr>
            <w:r w:rsidRPr="00304B8C">
              <w:rPr>
                <w:color w:val="000000"/>
                <w:sz w:val="20"/>
              </w:rPr>
              <w:t>7</w:t>
            </w:r>
          </w:p>
        </w:tc>
        <w:tc>
          <w:tcPr>
            <w:tcW w:w="242" w:type="pct"/>
            <w:tcBorders>
              <w:top w:val="single" w:sz="6" w:space="0" w:color="auto"/>
              <w:left w:val="single" w:sz="6" w:space="0" w:color="auto"/>
              <w:bottom w:val="single" w:sz="4" w:space="0" w:color="auto"/>
              <w:right w:val="single" w:sz="6" w:space="0" w:color="auto"/>
            </w:tcBorders>
          </w:tcPr>
          <w:p w:rsidR="009A6B5B" w:rsidRPr="00304B8C" w:rsidRDefault="009A6B5B" w:rsidP="00DA7C23">
            <w:pPr>
              <w:autoSpaceDE w:val="0"/>
              <w:autoSpaceDN w:val="0"/>
              <w:adjustRightInd w:val="0"/>
              <w:jc w:val="center"/>
              <w:rPr>
                <w:color w:val="000000"/>
                <w:sz w:val="20"/>
              </w:rPr>
            </w:pPr>
            <w:r w:rsidRPr="00304B8C">
              <w:rPr>
                <w:color w:val="000000"/>
                <w:sz w:val="20"/>
              </w:rPr>
              <w:t>8</w:t>
            </w:r>
          </w:p>
        </w:tc>
        <w:tc>
          <w:tcPr>
            <w:tcW w:w="235" w:type="pct"/>
            <w:tcBorders>
              <w:top w:val="single" w:sz="6" w:space="0" w:color="auto"/>
              <w:left w:val="single" w:sz="6" w:space="0" w:color="auto"/>
              <w:bottom w:val="single" w:sz="4" w:space="0" w:color="auto"/>
              <w:right w:val="single" w:sz="6" w:space="0" w:color="auto"/>
            </w:tcBorders>
          </w:tcPr>
          <w:p w:rsidR="009A6B5B" w:rsidRPr="00304B8C" w:rsidRDefault="009A6B5B" w:rsidP="00DA7C23">
            <w:pPr>
              <w:autoSpaceDE w:val="0"/>
              <w:autoSpaceDN w:val="0"/>
              <w:adjustRightInd w:val="0"/>
              <w:jc w:val="center"/>
              <w:rPr>
                <w:color w:val="000000"/>
                <w:sz w:val="20"/>
              </w:rPr>
            </w:pPr>
            <w:r w:rsidRPr="00304B8C">
              <w:rPr>
                <w:color w:val="000000"/>
                <w:sz w:val="20"/>
              </w:rPr>
              <w:t>9</w:t>
            </w:r>
          </w:p>
        </w:tc>
        <w:tc>
          <w:tcPr>
            <w:tcW w:w="269" w:type="pct"/>
            <w:tcBorders>
              <w:top w:val="single" w:sz="6" w:space="0" w:color="auto"/>
              <w:left w:val="single" w:sz="6" w:space="0" w:color="auto"/>
              <w:bottom w:val="single" w:sz="4" w:space="0" w:color="auto"/>
              <w:right w:val="single" w:sz="6" w:space="0" w:color="auto"/>
            </w:tcBorders>
          </w:tcPr>
          <w:p w:rsidR="009A6B5B" w:rsidRPr="00304B8C" w:rsidRDefault="009A6B5B" w:rsidP="00DA7C23">
            <w:pPr>
              <w:autoSpaceDE w:val="0"/>
              <w:autoSpaceDN w:val="0"/>
              <w:adjustRightInd w:val="0"/>
              <w:ind w:right="-91"/>
              <w:jc w:val="center"/>
              <w:rPr>
                <w:color w:val="000000"/>
                <w:sz w:val="20"/>
              </w:rPr>
            </w:pPr>
            <w:r w:rsidRPr="00304B8C">
              <w:rPr>
                <w:color w:val="000000"/>
                <w:sz w:val="20"/>
              </w:rPr>
              <w:t>10</w:t>
            </w:r>
          </w:p>
        </w:tc>
        <w:tc>
          <w:tcPr>
            <w:tcW w:w="257" w:type="pct"/>
            <w:tcBorders>
              <w:top w:val="single" w:sz="6" w:space="0" w:color="auto"/>
              <w:left w:val="single" w:sz="6" w:space="0" w:color="auto"/>
              <w:bottom w:val="single" w:sz="4" w:space="0" w:color="auto"/>
              <w:right w:val="single" w:sz="6" w:space="0" w:color="auto"/>
            </w:tcBorders>
          </w:tcPr>
          <w:p w:rsidR="009A6B5B" w:rsidRPr="00304B8C" w:rsidRDefault="009A6B5B" w:rsidP="00DA7C23">
            <w:pPr>
              <w:autoSpaceDE w:val="0"/>
              <w:autoSpaceDN w:val="0"/>
              <w:adjustRightInd w:val="0"/>
              <w:ind w:right="-91"/>
              <w:jc w:val="center"/>
              <w:rPr>
                <w:color w:val="000000"/>
                <w:sz w:val="20"/>
              </w:rPr>
            </w:pPr>
            <w:r>
              <w:rPr>
                <w:color w:val="000000"/>
                <w:sz w:val="20"/>
              </w:rPr>
              <w:t>11</w:t>
            </w:r>
          </w:p>
        </w:tc>
        <w:tc>
          <w:tcPr>
            <w:tcW w:w="254" w:type="pct"/>
            <w:tcBorders>
              <w:top w:val="single" w:sz="6" w:space="0" w:color="auto"/>
              <w:left w:val="single" w:sz="6" w:space="0" w:color="auto"/>
              <w:bottom w:val="single" w:sz="4" w:space="0" w:color="auto"/>
              <w:right w:val="single" w:sz="6" w:space="0" w:color="auto"/>
            </w:tcBorders>
          </w:tcPr>
          <w:p w:rsidR="009A6B5B" w:rsidRDefault="009A6B5B" w:rsidP="00DA7C23">
            <w:pPr>
              <w:autoSpaceDE w:val="0"/>
              <w:autoSpaceDN w:val="0"/>
              <w:adjustRightInd w:val="0"/>
              <w:ind w:right="-91"/>
              <w:jc w:val="center"/>
              <w:rPr>
                <w:color w:val="000000"/>
                <w:sz w:val="20"/>
              </w:rPr>
            </w:pPr>
            <w:r>
              <w:rPr>
                <w:color w:val="000000"/>
                <w:sz w:val="20"/>
              </w:rPr>
              <w:t>12</w:t>
            </w:r>
          </w:p>
        </w:tc>
        <w:tc>
          <w:tcPr>
            <w:tcW w:w="251" w:type="pct"/>
            <w:tcBorders>
              <w:top w:val="single" w:sz="6" w:space="0" w:color="auto"/>
              <w:left w:val="single" w:sz="6" w:space="0" w:color="auto"/>
              <w:bottom w:val="single" w:sz="4" w:space="0" w:color="auto"/>
              <w:right w:val="single" w:sz="6" w:space="0" w:color="auto"/>
            </w:tcBorders>
          </w:tcPr>
          <w:p w:rsidR="009A6B5B" w:rsidRDefault="009A6B5B" w:rsidP="00DA7C23">
            <w:pPr>
              <w:autoSpaceDE w:val="0"/>
              <w:autoSpaceDN w:val="0"/>
              <w:adjustRightInd w:val="0"/>
              <w:ind w:right="-91"/>
              <w:jc w:val="center"/>
              <w:rPr>
                <w:color w:val="000000"/>
                <w:sz w:val="20"/>
              </w:rPr>
            </w:pPr>
            <w:r>
              <w:rPr>
                <w:color w:val="000000"/>
                <w:sz w:val="20"/>
              </w:rPr>
              <w:t>13</w:t>
            </w:r>
          </w:p>
        </w:tc>
        <w:tc>
          <w:tcPr>
            <w:tcW w:w="246" w:type="pct"/>
            <w:tcBorders>
              <w:top w:val="single" w:sz="6" w:space="0" w:color="auto"/>
              <w:left w:val="single" w:sz="6" w:space="0" w:color="auto"/>
              <w:bottom w:val="single" w:sz="4" w:space="0" w:color="auto"/>
              <w:right w:val="single" w:sz="6" w:space="0" w:color="auto"/>
            </w:tcBorders>
          </w:tcPr>
          <w:p w:rsidR="009A6B5B" w:rsidRDefault="009A6B5B" w:rsidP="00DA7C23">
            <w:pPr>
              <w:autoSpaceDE w:val="0"/>
              <w:autoSpaceDN w:val="0"/>
              <w:adjustRightInd w:val="0"/>
              <w:ind w:right="-91"/>
              <w:jc w:val="center"/>
              <w:rPr>
                <w:color w:val="000000"/>
                <w:sz w:val="20"/>
              </w:rPr>
            </w:pPr>
            <w:r>
              <w:rPr>
                <w:color w:val="000000"/>
                <w:sz w:val="20"/>
              </w:rPr>
              <w:t>14</w:t>
            </w:r>
          </w:p>
        </w:tc>
      </w:tr>
      <w:tr w:rsidR="009A6B5B" w:rsidRPr="00304B8C" w:rsidTr="00DA7C23">
        <w:trPr>
          <w:cantSplit/>
          <w:trHeight w:val="240"/>
          <w:jc w:val="center"/>
        </w:trPr>
        <w:tc>
          <w:tcPr>
            <w:tcW w:w="5000" w:type="pct"/>
            <w:gridSpan w:val="14"/>
            <w:tcBorders>
              <w:top w:val="single" w:sz="4" w:space="0" w:color="auto"/>
              <w:left w:val="single" w:sz="4" w:space="0" w:color="auto"/>
              <w:bottom w:val="single" w:sz="4" w:space="0" w:color="auto"/>
              <w:right w:val="single" w:sz="4" w:space="0" w:color="auto"/>
            </w:tcBorders>
          </w:tcPr>
          <w:p w:rsidR="009A6B5B" w:rsidRPr="00304B8C" w:rsidRDefault="009A6B5B" w:rsidP="00DA7C23">
            <w:pPr>
              <w:ind w:right="-91"/>
              <w:rPr>
                <w:color w:val="000000"/>
              </w:rPr>
            </w:pPr>
          </w:p>
          <w:p w:rsidR="009A6B5B" w:rsidRPr="00304B8C" w:rsidRDefault="009A6B5B" w:rsidP="00DA7C23">
            <w:pPr>
              <w:ind w:right="-91"/>
              <w:rPr>
                <w:color w:val="000000"/>
              </w:rPr>
            </w:pPr>
            <w:r w:rsidRPr="00304B8C">
              <w:rPr>
                <w:b/>
                <w:color w:val="000000"/>
              </w:rPr>
              <w:t>Муниципальная программа «Обеспечение качественным, доступным жильем и жилищно-коммунальными услугами населения Пинежского муни</w:t>
            </w:r>
            <w:r>
              <w:rPr>
                <w:b/>
                <w:color w:val="000000"/>
              </w:rPr>
              <w:t>ципального района на 2014 – 2024</w:t>
            </w:r>
            <w:r w:rsidRPr="00304B8C">
              <w:rPr>
                <w:b/>
                <w:color w:val="000000"/>
              </w:rPr>
              <w:t xml:space="preserve"> годы» </w:t>
            </w:r>
          </w:p>
        </w:tc>
      </w:tr>
      <w:tr w:rsidR="009A6B5B" w:rsidRPr="00304B8C" w:rsidTr="00DA7C23">
        <w:trPr>
          <w:cantSplit/>
          <w:trHeight w:val="240"/>
          <w:jc w:val="center"/>
        </w:trPr>
        <w:tc>
          <w:tcPr>
            <w:tcW w:w="1419"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rPr>
                <w:color w:val="000000"/>
              </w:rPr>
            </w:pPr>
            <w:r w:rsidRPr="00304B8C">
              <w:rPr>
                <w:color w:val="000000"/>
              </w:rPr>
              <w:t xml:space="preserve">1. Объем ввода жилья </w:t>
            </w:r>
          </w:p>
        </w:tc>
        <w:tc>
          <w:tcPr>
            <w:tcW w:w="491"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ind w:firstLine="182"/>
              <w:jc w:val="center"/>
              <w:rPr>
                <w:color w:val="000000"/>
              </w:rPr>
            </w:pPr>
            <w:r w:rsidRPr="00304B8C">
              <w:rPr>
                <w:color w:val="000000"/>
              </w:rPr>
              <w:t>тыс. кв. метров</w:t>
            </w:r>
          </w:p>
        </w:tc>
        <w:tc>
          <w:tcPr>
            <w:tcW w:w="335"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ind w:firstLine="214"/>
              <w:jc w:val="center"/>
              <w:rPr>
                <w:color w:val="000000"/>
              </w:rPr>
            </w:pPr>
            <w:r w:rsidRPr="00304B8C">
              <w:rPr>
                <w:color w:val="000000"/>
              </w:rPr>
              <w:t>3,2</w:t>
            </w:r>
          </w:p>
        </w:tc>
        <w:tc>
          <w:tcPr>
            <w:tcW w:w="240"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sidRPr="00304B8C">
              <w:rPr>
                <w:color w:val="000000"/>
              </w:rPr>
              <w:t>3,2</w:t>
            </w:r>
          </w:p>
        </w:tc>
        <w:tc>
          <w:tcPr>
            <w:tcW w:w="238"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sidRPr="00304B8C">
              <w:rPr>
                <w:color w:val="000000"/>
              </w:rPr>
              <w:t>2,1</w:t>
            </w:r>
          </w:p>
        </w:tc>
        <w:tc>
          <w:tcPr>
            <w:tcW w:w="282"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sidRPr="00304B8C">
              <w:rPr>
                <w:color w:val="000000"/>
              </w:rPr>
              <w:t>1,5</w:t>
            </w:r>
          </w:p>
        </w:tc>
        <w:tc>
          <w:tcPr>
            <w:tcW w:w="241"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jc w:val="center"/>
              <w:rPr>
                <w:color w:val="000000"/>
              </w:rPr>
            </w:pPr>
            <w:r w:rsidRPr="00304B8C">
              <w:rPr>
                <w:color w:val="000000"/>
              </w:rPr>
              <w:t>1,5</w:t>
            </w:r>
          </w:p>
        </w:tc>
        <w:tc>
          <w:tcPr>
            <w:tcW w:w="242"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jc w:val="center"/>
              <w:rPr>
                <w:color w:val="000000"/>
              </w:rPr>
            </w:pPr>
            <w:r w:rsidRPr="00304B8C">
              <w:rPr>
                <w:color w:val="000000"/>
              </w:rPr>
              <w:t>1,5</w:t>
            </w:r>
          </w:p>
        </w:tc>
        <w:tc>
          <w:tcPr>
            <w:tcW w:w="235"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jc w:val="center"/>
              <w:rPr>
                <w:color w:val="000000"/>
              </w:rPr>
            </w:pPr>
            <w:r w:rsidRPr="00304B8C">
              <w:rPr>
                <w:color w:val="000000"/>
              </w:rPr>
              <w:t>1,5</w:t>
            </w:r>
          </w:p>
        </w:tc>
        <w:tc>
          <w:tcPr>
            <w:tcW w:w="269"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jc w:val="center"/>
              <w:rPr>
                <w:color w:val="000000"/>
              </w:rPr>
            </w:pPr>
            <w:r w:rsidRPr="00304B8C">
              <w:rPr>
                <w:color w:val="000000"/>
              </w:rPr>
              <w:t>1,5</w:t>
            </w:r>
          </w:p>
        </w:tc>
        <w:tc>
          <w:tcPr>
            <w:tcW w:w="257"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jc w:val="center"/>
              <w:rPr>
                <w:color w:val="000000"/>
              </w:rPr>
            </w:pPr>
            <w:r>
              <w:rPr>
                <w:color w:val="000000"/>
              </w:rPr>
              <w:t>2,0</w:t>
            </w:r>
          </w:p>
        </w:tc>
        <w:tc>
          <w:tcPr>
            <w:tcW w:w="254" w:type="pct"/>
            <w:tcBorders>
              <w:top w:val="single" w:sz="4" w:space="0" w:color="auto"/>
              <w:left w:val="single" w:sz="4" w:space="0" w:color="auto"/>
              <w:bottom w:val="single" w:sz="4" w:space="0" w:color="auto"/>
              <w:right w:val="single" w:sz="4" w:space="0" w:color="auto"/>
            </w:tcBorders>
          </w:tcPr>
          <w:p w:rsidR="009A6B5B" w:rsidRDefault="009A6B5B" w:rsidP="00DA7C23">
            <w:pPr>
              <w:jc w:val="center"/>
              <w:rPr>
                <w:color w:val="000000"/>
              </w:rPr>
            </w:pPr>
            <w:r>
              <w:rPr>
                <w:color w:val="000000"/>
              </w:rPr>
              <w:t>2,0</w:t>
            </w:r>
          </w:p>
        </w:tc>
        <w:tc>
          <w:tcPr>
            <w:tcW w:w="251" w:type="pct"/>
            <w:tcBorders>
              <w:top w:val="single" w:sz="4" w:space="0" w:color="auto"/>
              <w:left w:val="single" w:sz="4" w:space="0" w:color="auto"/>
              <w:bottom w:val="single" w:sz="4" w:space="0" w:color="auto"/>
              <w:right w:val="single" w:sz="4" w:space="0" w:color="auto"/>
            </w:tcBorders>
          </w:tcPr>
          <w:p w:rsidR="009A6B5B" w:rsidRDefault="009A6B5B" w:rsidP="00DA7C23">
            <w:pPr>
              <w:jc w:val="center"/>
              <w:rPr>
                <w:color w:val="000000"/>
              </w:rPr>
            </w:pPr>
            <w:r>
              <w:rPr>
                <w:color w:val="000000"/>
              </w:rPr>
              <w:t>2,0</w:t>
            </w:r>
          </w:p>
        </w:tc>
        <w:tc>
          <w:tcPr>
            <w:tcW w:w="246" w:type="pct"/>
            <w:tcBorders>
              <w:top w:val="single" w:sz="4" w:space="0" w:color="auto"/>
              <w:left w:val="single" w:sz="4" w:space="0" w:color="auto"/>
              <w:bottom w:val="single" w:sz="4" w:space="0" w:color="auto"/>
              <w:right w:val="single" w:sz="4" w:space="0" w:color="auto"/>
            </w:tcBorders>
          </w:tcPr>
          <w:p w:rsidR="009A6B5B" w:rsidRDefault="009A6B5B" w:rsidP="00DA7C23">
            <w:pPr>
              <w:jc w:val="center"/>
              <w:rPr>
                <w:color w:val="000000"/>
              </w:rPr>
            </w:pPr>
            <w:r>
              <w:rPr>
                <w:color w:val="000000"/>
              </w:rPr>
              <w:t>2,0</w:t>
            </w:r>
          </w:p>
        </w:tc>
      </w:tr>
      <w:tr w:rsidR="009A6B5B" w:rsidRPr="00304B8C" w:rsidTr="00DA7C23">
        <w:trPr>
          <w:cantSplit/>
          <w:trHeight w:val="612"/>
          <w:jc w:val="center"/>
        </w:trPr>
        <w:tc>
          <w:tcPr>
            <w:tcW w:w="1419"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rPr>
                <w:color w:val="000000"/>
              </w:rPr>
            </w:pPr>
            <w:r w:rsidRPr="00304B8C">
              <w:rPr>
                <w:color w:val="000000"/>
              </w:rPr>
              <w:t>2. Количество земельных участков предоставленных под индивидуальное жилищное строительство, обеспеченных объектами инженерной инфраструктуры</w:t>
            </w:r>
          </w:p>
        </w:tc>
        <w:tc>
          <w:tcPr>
            <w:tcW w:w="491"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rPr>
                <w:color w:val="000000"/>
              </w:rPr>
            </w:pPr>
            <w:r w:rsidRPr="00304B8C">
              <w:rPr>
                <w:color w:val="000000"/>
              </w:rPr>
              <w:t>единиц</w:t>
            </w:r>
          </w:p>
        </w:tc>
        <w:tc>
          <w:tcPr>
            <w:tcW w:w="335"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sidRPr="00304B8C">
              <w:rPr>
                <w:color w:val="000000"/>
              </w:rPr>
              <w:t>0</w:t>
            </w:r>
          </w:p>
        </w:tc>
        <w:tc>
          <w:tcPr>
            <w:tcW w:w="240"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sidRPr="00304B8C">
              <w:rPr>
                <w:color w:val="000000"/>
              </w:rPr>
              <w:t>2</w:t>
            </w:r>
          </w:p>
        </w:tc>
        <w:tc>
          <w:tcPr>
            <w:tcW w:w="238"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jc w:val="center"/>
              <w:rPr>
                <w:color w:val="000000"/>
              </w:rPr>
            </w:pPr>
            <w:r w:rsidRPr="00304B8C">
              <w:rPr>
                <w:color w:val="000000"/>
              </w:rPr>
              <w:t>2</w:t>
            </w:r>
          </w:p>
        </w:tc>
        <w:tc>
          <w:tcPr>
            <w:tcW w:w="282"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jc w:val="center"/>
              <w:rPr>
                <w:color w:val="000000"/>
              </w:rPr>
            </w:pPr>
            <w:r w:rsidRPr="00304B8C">
              <w:rPr>
                <w:color w:val="000000"/>
              </w:rPr>
              <w:t>3</w:t>
            </w:r>
          </w:p>
        </w:tc>
        <w:tc>
          <w:tcPr>
            <w:tcW w:w="241"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jc w:val="center"/>
              <w:rPr>
                <w:color w:val="000000"/>
              </w:rPr>
            </w:pPr>
            <w:r w:rsidRPr="00304B8C">
              <w:rPr>
                <w:color w:val="000000"/>
              </w:rPr>
              <w:t>3</w:t>
            </w:r>
          </w:p>
        </w:tc>
        <w:tc>
          <w:tcPr>
            <w:tcW w:w="242"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jc w:val="center"/>
              <w:rPr>
                <w:color w:val="000000"/>
              </w:rPr>
            </w:pPr>
            <w:r w:rsidRPr="00304B8C">
              <w:rPr>
                <w:color w:val="000000"/>
              </w:rPr>
              <w:t>4</w:t>
            </w:r>
          </w:p>
        </w:tc>
        <w:tc>
          <w:tcPr>
            <w:tcW w:w="235"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jc w:val="center"/>
              <w:rPr>
                <w:color w:val="000000"/>
              </w:rPr>
            </w:pPr>
            <w:r w:rsidRPr="00304B8C">
              <w:rPr>
                <w:color w:val="000000"/>
              </w:rPr>
              <w:t>3</w:t>
            </w:r>
          </w:p>
        </w:tc>
        <w:tc>
          <w:tcPr>
            <w:tcW w:w="269"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jc w:val="center"/>
              <w:rPr>
                <w:color w:val="000000"/>
              </w:rPr>
            </w:pPr>
            <w:r w:rsidRPr="00304B8C">
              <w:rPr>
                <w:color w:val="000000"/>
              </w:rPr>
              <w:t>4</w:t>
            </w:r>
          </w:p>
        </w:tc>
        <w:tc>
          <w:tcPr>
            <w:tcW w:w="257"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jc w:val="center"/>
              <w:rPr>
                <w:color w:val="000000"/>
              </w:rPr>
            </w:pPr>
            <w:r>
              <w:rPr>
                <w:color w:val="000000"/>
              </w:rPr>
              <w:t>3</w:t>
            </w:r>
          </w:p>
        </w:tc>
        <w:tc>
          <w:tcPr>
            <w:tcW w:w="254" w:type="pct"/>
            <w:tcBorders>
              <w:top w:val="single" w:sz="4" w:space="0" w:color="auto"/>
              <w:left w:val="single" w:sz="4" w:space="0" w:color="auto"/>
              <w:bottom w:val="single" w:sz="4" w:space="0" w:color="auto"/>
              <w:right w:val="single" w:sz="4" w:space="0" w:color="auto"/>
            </w:tcBorders>
          </w:tcPr>
          <w:p w:rsidR="009A6B5B" w:rsidRDefault="009A6B5B" w:rsidP="00DA7C23">
            <w:pPr>
              <w:jc w:val="center"/>
              <w:rPr>
                <w:color w:val="000000"/>
              </w:rPr>
            </w:pPr>
            <w:r>
              <w:rPr>
                <w:color w:val="000000"/>
              </w:rPr>
              <w:t>2</w:t>
            </w:r>
          </w:p>
        </w:tc>
        <w:tc>
          <w:tcPr>
            <w:tcW w:w="251" w:type="pct"/>
            <w:tcBorders>
              <w:top w:val="single" w:sz="4" w:space="0" w:color="auto"/>
              <w:left w:val="single" w:sz="4" w:space="0" w:color="auto"/>
              <w:bottom w:val="single" w:sz="4" w:space="0" w:color="auto"/>
              <w:right w:val="single" w:sz="4" w:space="0" w:color="auto"/>
            </w:tcBorders>
          </w:tcPr>
          <w:p w:rsidR="009A6B5B" w:rsidRDefault="009A6B5B" w:rsidP="00DA7C23">
            <w:pPr>
              <w:jc w:val="center"/>
              <w:rPr>
                <w:color w:val="000000"/>
              </w:rPr>
            </w:pPr>
            <w:r>
              <w:rPr>
                <w:color w:val="000000"/>
              </w:rPr>
              <w:t>0</w:t>
            </w:r>
          </w:p>
        </w:tc>
        <w:tc>
          <w:tcPr>
            <w:tcW w:w="246" w:type="pct"/>
            <w:tcBorders>
              <w:top w:val="single" w:sz="4" w:space="0" w:color="auto"/>
              <w:left w:val="single" w:sz="4" w:space="0" w:color="auto"/>
              <w:bottom w:val="single" w:sz="4" w:space="0" w:color="auto"/>
              <w:right w:val="single" w:sz="4" w:space="0" w:color="auto"/>
            </w:tcBorders>
          </w:tcPr>
          <w:p w:rsidR="009A6B5B" w:rsidRDefault="009A6B5B" w:rsidP="00DA7C23">
            <w:pPr>
              <w:jc w:val="center"/>
              <w:rPr>
                <w:color w:val="000000"/>
              </w:rPr>
            </w:pPr>
            <w:r>
              <w:rPr>
                <w:color w:val="000000"/>
              </w:rPr>
              <w:t>0</w:t>
            </w:r>
          </w:p>
        </w:tc>
      </w:tr>
      <w:tr w:rsidR="009A6B5B" w:rsidRPr="00304B8C" w:rsidTr="00DA7C23">
        <w:trPr>
          <w:cantSplit/>
          <w:trHeight w:val="612"/>
          <w:jc w:val="center"/>
        </w:trPr>
        <w:tc>
          <w:tcPr>
            <w:tcW w:w="1419"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rPr>
                <w:color w:val="000000"/>
              </w:rPr>
            </w:pPr>
            <w:r w:rsidRPr="00304B8C">
              <w:rPr>
                <w:color w:val="000000"/>
              </w:rPr>
              <w:t>3. Количество разработанных генеральных планов поселений и правил землепользования и застройки поселений</w:t>
            </w:r>
          </w:p>
        </w:tc>
        <w:tc>
          <w:tcPr>
            <w:tcW w:w="491"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rPr>
                <w:color w:val="000000"/>
              </w:rPr>
            </w:pPr>
            <w:r w:rsidRPr="00304B8C">
              <w:rPr>
                <w:color w:val="000000"/>
              </w:rPr>
              <w:t>единиц</w:t>
            </w:r>
          </w:p>
        </w:tc>
        <w:tc>
          <w:tcPr>
            <w:tcW w:w="335"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sidRPr="00304B8C">
              <w:rPr>
                <w:color w:val="000000"/>
              </w:rPr>
              <w:t>0</w:t>
            </w:r>
          </w:p>
        </w:tc>
        <w:tc>
          <w:tcPr>
            <w:tcW w:w="240"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sidRPr="00304B8C">
              <w:rPr>
                <w:color w:val="000000"/>
              </w:rPr>
              <w:t>5</w:t>
            </w:r>
          </w:p>
        </w:tc>
        <w:tc>
          <w:tcPr>
            <w:tcW w:w="238"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sidRPr="00304B8C">
              <w:rPr>
                <w:color w:val="000000"/>
              </w:rPr>
              <w:t>0</w:t>
            </w:r>
          </w:p>
        </w:tc>
        <w:tc>
          <w:tcPr>
            <w:tcW w:w="282"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sidRPr="00304B8C">
              <w:rPr>
                <w:color w:val="000000"/>
              </w:rPr>
              <w:t>4</w:t>
            </w:r>
          </w:p>
        </w:tc>
        <w:tc>
          <w:tcPr>
            <w:tcW w:w="241"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sidRPr="00304B8C">
              <w:rPr>
                <w:color w:val="000000"/>
              </w:rPr>
              <w:t>6</w:t>
            </w:r>
          </w:p>
        </w:tc>
        <w:tc>
          <w:tcPr>
            <w:tcW w:w="242"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sidRPr="00304B8C">
              <w:rPr>
                <w:color w:val="000000"/>
              </w:rPr>
              <w:t>0</w:t>
            </w:r>
          </w:p>
        </w:tc>
        <w:tc>
          <w:tcPr>
            <w:tcW w:w="235"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sidRPr="00304B8C">
              <w:rPr>
                <w:color w:val="000000"/>
              </w:rPr>
              <w:t>0</w:t>
            </w:r>
          </w:p>
        </w:tc>
        <w:tc>
          <w:tcPr>
            <w:tcW w:w="269"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sidRPr="00304B8C">
              <w:rPr>
                <w:color w:val="000000"/>
              </w:rPr>
              <w:t>0</w:t>
            </w:r>
          </w:p>
        </w:tc>
        <w:tc>
          <w:tcPr>
            <w:tcW w:w="257"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Pr>
                <w:color w:val="000000"/>
              </w:rPr>
              <w:t>0</w:t>
            </w:r>
          </w:p>
        </w:tc>
        <w:tc>
          <w:tcPr>
            <w:tcW w:w="254" w:type="pct"/>
            <w:tcBorders>
              <w:top w:val="single" w:sz="4" w:space="0" w:color="auto"/>
              <w:left w:val="single" w:sz="4" w:space="0" w:color="auto"/>
              <w:bottom w:val="single" w:sz="4" w:space="0" w:color="auto"/>
              <w:right w:val="single" w:sz="4" w:space="0" w:color="auto"/>
            </w:tcBorders>
          </w:tcPr>
          <w:p w:rsidR="009A6B5B" w:rsidRDefault="009A6B5B" w:rsidP="00DA7C23">
            <w:pPr>
              <w:autoSpaceDE w:val="0"/>
              <w:autoSpaceDN w:val="0"/>
              <w:adjustRightInd w:val="0"/>
              <w:jc w:val="center"/>
              <w:rPr>
                <w:color w:val="000000"/>
              </w:rPr>
            </w:pPr>
            <w:r>
              <w:rPr>
                <w:color w:val="000000"/>
              </w:rPr>
              <w:t>0</w:t>
            </w:r>
          </w:p>
        </w:tc>
        <w:tc>
          <w:tcPr>
            <w:tcW w:w="251" w:type="pct"/>
            <w:tcBorders>
              <w:top w:val="single" w:sz="4" w:space="0" w:color="auto"/>
              <w:left w:val="single" w:sz="4" w:space="0" w:color="auto"/>
              <w:bottom w:val="single" w:sz="4" w:space="0" w:color="auto"/>
              <w:right w:val="single" w:sz="4" w:space="0" w:color="auto"/>
            </w:tcBorders>
          </w:tcPr>
          <w:p w:rsidR="009A6B5B" w:rsidRDefault="009A6B5B" w:rsidP="00DA7C23">
            <w:pPr>
              <w:autoSpaceDE w:val="0"/>
              <w:autoSpaceDN w:val="0"/>
              <w:adjustRightInd w:val="0"/>
              <w:jc w:val="center"/>
              <w:rPr>
                <w:color w:val="000000"/>
              </w:rPr>
            </w:pPr>
            <w:r>
              <w:rPr>
                <w:color w:val="000000"/>
              </w:rPr>
              <w:t>0</w:t>
            </w:r>
          </w:p>
        </w:tc>
        <w:tc>
          <w:tcPr>
            <w:tcW w:w="246" w:type="pct"/>
            <w:tcBorders>
              <w:top w:val="single" w:sz="4" w:space="0" w:color="auto"/>
              <w:left w:val="single" w:sz="4" w:space="0" w:color="auto"/>
              <w:bottom w:val="single" w:sz="4" w:space="0" w:color="auto"/>
              <w:right w:val="single" w:sz="4" w:space="0" w:color="auto"/>
            </w:tcBorders>
          </w:tcPr>
          <w:p w:rsidR="009A6B5B" w:rsidRDefault="009A6B5B" w:rsidP="00DA7C23">
            <w:pPr>
              <w:autoSpaceDE w:val="0"/>
              <w:autoSpaceDN w:val="0"/>
              <w:adjustRightInd w:val="0"/>
              <w:jc w:val="center"/>
              <w:rPr>
                <w:color w:val="000000"/>
              </w:rPr>
            </w:pPr>
            <w:r>
              <w:rPr>
                <w:color w:val="000000"/>
              </w:rPr>
              <w:t>0</w:t>
            </w:r>
          </w:p>
        </w:tc>
      </w:tr>
      <w:tr w:rsidR="009A6B5B" w:rsidRPr="00304B8C" w:rsidTr="00DA7C23">
        <w:trPr>
          <w:cantSplit/>
          <w:trHeight w:val="612"/>
          <w:jc w:val="center"/>
        </w:trPr>
        <w:tc>
          <w:tcPr>
            <w:tcW w:w="1419"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rPr>
                <w:color w:val="000000"/>
              </w:rPr>
            </w:pPr>
            <w:r w:rsidRPr="00304B8C">
              <w:rPr>
                <w:color w:val="000000"/>
              </w:rPr>
              <w:t>4. Ввод в эксплуатацию объектов жилищно-коммунального обеспечения</w:t>
            </w:r>
            <w:r>
              <w:rPr>
                <w:color w:val="000000"/>
              </w:rPr>
              <w:t xml:space="preserve"> или транспортной инфраструктуры</w:t>
            </w:r>
          </w:p>
        </w:tc>
        <w:tc>
          <w:tcPr>
            <w:tcW w:w="491"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rPr>
                <w:color w:val="000000"/>
              </w:rPr>
            </w:pPr>
            <w:r w:rsidRPr="00304B8C">
              <w:rPr>
                <w:color w:val="000000"/>
              </w:rPr>
              <w:t>единиц</w:t>
            </w:r>
          </w:p>
        </w:tc>
        <w:tc>
          <w:tcPr>
            <w:tcW w:w="335"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sidRPr="00304B8C">
              <w:rPr>
                <w:color w:val="000000"/>
              </w:rPr>
              <w:t>0</w:t>
            </w:r>
          </w:p>
        </w:tc>
        <w:tc>
          <w:tcPr>
            <w:tcW w:w="240"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sidRPr="00304B8C">
              <w:rPr>
                <w:color w:val="000000"/>
              </w:rPr>
              <w:t>1</w:t>
            </w:r>
          </w:p>
        </w:tc>
        <w:tc>
          <w:tcPr>
            <w:tcW w:w="238"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sidRPr="00304B8C">
              <w:rPr>
                <w:color w:val="000000"/>
              </w:rPr>
              <w:t>0</w:t>
            </w:r>
          </w:p>
        </w:tc>
        <w:tc>
          <w:tcPr>
            <w:tcW w:w="282"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sidRPr="00304B8C">
              <w:rPr>
                <w:color w:val="000000"/>
              </w:rPr>
              <w:t>0</w:t>
            </w:r>
          </w:p>
        </w:tc>
        <w:tc>
          <w:tcPr>
            <w:tcW w:w="241"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sidRPr="00304B8C">
              <w:rPr>
                <w:color w:val="000000"/>
              </w:rPr>
              <w:t>1</w:t>
            </w:r>
          </w:p>
        </w:tc>
        <w:tc>
          <w:tcPr>
            <w:tcW w:w="242"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sidRPr="00304B8C">
              <w:rPr>
                <w:color w:val="000000"/>
              </w:rPr>
              <w:t>1</w:t>
            </w:r>
          </w:p>
        </w:tc>
        <w:tc>
          <w:tcPr>
            <w:tcW w:w="235"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sidRPr="00304B8C">
              <w:rPr>
                <w:color w:val="000000"/>
              </w:rPr>
              <w:t>0</w:t>
            </w:r>
          </w:p>
        </w:tc>
        <w:tc>
          <w:tcPr>
            <w:tcW w:w="269"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sidRPr="00304B8C">
              <w:rPr>
                <w:color w:val="000000"/>
              </w:rPr>
              <w:t>0</w:t>
            </w:r>
          </w:p>
        </w:tc>
        <w:tc>
          <w:tcPr>
            <w:tcW w:w="257"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Pr>
                <w:color w:val="000000"/>
              </w:rPr>
              <w:t>0</w:t>
            </w:r>
          </w:p>
        </w:tc>
        <w:tc>
          <w:tcPr>
            <w:tcW w:w="254" w:type="pct"/>
            <w:tcBorders>
              <w:top w:val="single" w:sz="4" w:space="0" w:color="auto"/>
              <w:left w:val="single" w:sz="4" w:space="0" w:color="auto"/>
              <w:bottom w:val="single" w:sz="4" w:space="0" w:color="auto"/>
              <w:right w:val="single" w:sz="4" w:space="0" w:color="auto"/>
            </w:tcBorders>
          </w:tcPr>
          <w:p w:rsidR="009A6B5B" w:rsidRDefault="009A6B5B" w:rsidP="00DA7C23">
            <w:pPr>
              <w:autoSpaceDE w:val="0"/>
              <w:autoSpaceDN w:val="0"/>
              <w:adjustRightInd w:val="0"/>
              <w:jc w:val="center"/>
              <w:rPr>
                <w:color w:val="000000"/>
              </w:rPr>
            </w:pPr>
            <w:r>
              <w:rPr>
                <w:color w:val="000000"/>
              </w:rPr>
              <w:t>0</w:t>
            </w:r>
          </w:p>
        </w:tc>
        <w:tc>
          <w:tcPr>
            <w:tcW w:w="251" w:type="pct"/>
            <w:tcBorders>
              <w:top w:val="single" w:sz="4" w:space="0" w:color="auto"/>
              <w:left w:val="single" w:sz="4" w:space="0" w:color="auto"/>
              <w:bottom w:val="single" w:sz="4" w:space="0" w:color="auto"/>
              <w:right w:val="single" w:sz="4" w:space="0" w:color="auto"/>
            </w:tcBorders>
          </w:tcPr>
          <w:p w:rsidR="009A6B5B" w:rsidRDefault="009A6B5B" w:rsidP="00DA7C23">
            <w:pPr>
              <w:autoSpaceDE w:val="0"/>
              <w:autoSpaceDN w:val="0"/>
              <w:adjustRightInd w:val="0"/>
              <w:jc w:val="center"/>
              <w:rPr>
                <w:color w:val="000000"/>
              </w:rPr>
            </w:pPr>
            <w:r>
              <w:rPr>
                <w:color w:val="000000"/>
              </w:rPr>
              <w:t>0</w:t>
            </w:r>
          </w:p>
        </w:tc>
        <w:tc>
          <w:tcPr>
            <w:tcW w:w="246" w:type="pct"/>
            <w:tcBorders>
              <w:top w:val="single" w:sz="4" w:space="0" w:color="auto"/>
              <w:left w:val="single" w:sz="4" w:space="0" w:color="auto"/>
              <w:bottom w:val="single" w:sz="4" w:space="0" w:color="auto"/>
              <w:right w:val="single" w:sz="4" w:space="0" w:color="auto"/>
            </w:tcBorders>
          </w:tcPr>
          <w:p w:rsidR="009A6B5B" w:rsidRDefault="009A6B5B" w:rsidP="00DA7C23">
            <w:pPr>
              <w:autoSpaceDE w:val="0"/>
              <w:autoSpaceDN w:val="0"/>
              <w:adjustRightInd w:val="0"/>
              <w:jc w:val="center"/>
              <w:rPr>
                <w:color w:val="000000"/>
              </w:rPr>
            </w:pPr>
            <w:r>
              <w:rPr>
                <w:color w:val="000000"/>
              </w:rPr>
              <w:t>0</w:t>
            </w:r>
          </w:p>
        </w:tc>
      </w:tr>
      <w:tr w:rsidR="009A6B5B" w:rsidRPr="00304B8C" w:rsidTr="00DA7C23">
        <w:trPr>
          <w:cantSplit/>
          <w:trHeight w:val="612"/>
          <w:jc w:val="center"/>
        </w:trPr>
        <w:tc>
          <w:tcPr>
            <w:tcW w:w="1419"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rPr>
                <w:color w:val="000000"/>
              </w:rPr>
            </w:pPr>
            <w:r>
              <w:rPr>
                <w:color w:val="000000"/>
              </w:rPr>
              <w:lastRenderedPageBreak/>
              <w:t xml:space="preserve">5. Разработано проектной документации или обоснования инвестиций объектов капитального строительства </w:t>
            </w:r>
          </w:p>
        </w:tc>
        <w:tc>
          <w:tcPr>
            <w:tcW w:w="491"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rPr>
                <w:color w:val="000000"/>
              </w:rPr>
            </w:pPr>
            <w:r>
              <w:rPr>
                <w:color w:val="000000"/>
              </w:rPr>
              <w:t>единиц</w:t>
            </w:r>
          </w:p>
        </w:tc>
        <w:tc>
          <w:tcPr>
            <w:tcW w:w="335"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Pr>
                <w:color w:val="000000"/>
              </w:rPr>
              <w:t>0</w:t>
            </w:r>
          </w:p>
        </w:tc>
        <w:tc>
          <w:tcPr>
            <w:tcW w:w="240"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Pr>
                <w:color w:val="000000"/>
              </w:rPr>
              <w:t>0</w:t>
            </w:r>
          </w:p>
        </w:tc>
        <w:tc>
          <w:tcPr>
            <w:tcW w:w="238"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Pr>
                <w:color w:val="000000"/>
              </w:rPr>
              <w:t>0</w:t>
            </w:r>
          </w:p>
        </w:tc>
        <w:tc>
          <w:tcPr>
            <w:tcW w:w="282"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Pr>
                <w:color w:val="000000"/>
              </w:rPr>
              <w:t>0</w:t>
            </w:r>
          </w:p>
        </w:tc>
        <w:tc>
          <w:tcPr>
            <w:tcW w:w="241"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Pr>
                <w:color w:val="000000"/>
              </w:rPr>
              <w:t>0</w:t>
            </w:r>
          </w:p>
        </w:tc>
        <w:tc>
          <w:tcPr>
            <w:tcW w:w="242"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Pr>
                <w:color w:val="000000"/>
              </w:rPr>
              <w:t>0</w:t>
            </w:r>
          </w:p>
        </w:tc>
        <w:tc>
          <w:tcPr>
            <w:tcW w:w="235"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Pr>
                <w:color w:val="000000"/>
              </w:rPr>
              <w:t>0</w:t>
            </w:r>
          </w:p>
        </w:tc>
        <w:tc>
          <w:tcPr>
            <w:tcW w:w="269"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Pr>
                <w:color w:val="000000"/>
              </w:rPr>
              <w:t>1</w:t>
            </w:r>
          </w:p>
        </w:tc>
        <w:tc>
          <w:tcPr>
            <w:tcW w:w="257" w:type="pct"/>
            <w:tcBorders>
              <w:top w:val="single" w:sz="4" w:space="0" w:color="auto"/>
              <w:left w:val="single" w:sz="4" w:space="0" w:color="auto"/>
              <w:bottom w:val="single" w:sz="4" w:space="0" w:color="auto"/>
              <w:right w:val="single" w:sz="4" w:space="0" w:color="auto"/>
            </w:tcBorders>
          </w:tcPr>
          <w:p w:rsidR="009A6B5B" w:rsidRDefault="009A6B5B" w:rsidP="00DA7C23">
            <w:pPr>
              <w:autoSpaceDE w:val="0"/>
              <w:autoSpaceDN w:val="0"/>
              <w:adjustRightInd w:val="0"/>
              <w:jc w:val="center"/>
              <w:rPr>
                <w:color w:val="000000"/>
              </w:rPr>
            </w:pPr>
            <w:r>
              <w:rPr>
                <w:color w:val="000000"/>
              </w:rPr>
              <w:t>1</w:t>
            </w:r>
          </w:p>
        </w:tc>
        <w:tc>
          <w:tcPr>
            <w:tcW w:w="254" w:type="pct"/>
            <w:tcBorders>
              <w:top w:val="single" w:sz="4" w:space="0" w:color="auto"/>
              <w:left w:val="single" w:sz="4" w:space="0" w:color="auto"/>
              <w:bottom w:val="single" w:sz="4" w:space="0" w:color="auto"/>
              <w:right w:val="single" w:sz="4" w:space="0" w:color="auto"/>
            </w:tcBorders>
          </w:tcPr>
          <w:p w:rsidR="009A6B5B" w:rsidRDefault="009A6B5B" w:rsidP="00DA7C23">
            <w:pPr>
              <w:autoSpaceDE w:val="0"/>
              <w:autoSpaceDN w:val="0"/>
              <w:adjustRightInd w:val="0"/>
              <w:jc w:val="center"/>
              <w:rPr>
                <w:color w:val="000000"/>
              </w:rPr>
            </w:pPr>
            <w:r>
              <w:rPr>
                <w:color w:val="000000"/>
              </w:rPr>
              <w:t>1</w:t>
            </w:r>
          </w:p>
        </w:tc>
        <w:tc>
          <w:tcPr>
            <w:tcW w:w="251" w:type="pct"/>
            <w:tcBorders>
              <w:top w:val="single" w:sz="4" w:space="0" w:color="auto"/>
              <w:left w:val="single" w:sz="4" w:space="0" w:color="auto"/>
              <w:bottom w:val="single" w:sz="4" w:space="0" w:color="auto"/>
              <w:right w:val="single" w:sz="4" w:space="0" w:color="auto"/>
            </w:tcBorders>
          </w:tcPr>
          <w:p w:rsidR="009A6B5B" w:rsidRDefault="009A6B5B" w:rsidP="00DA7C23">
            <w:pPr>
              <w:autoSpaceDE w:val="0"/>
              <w:autoSpaceDN w:val="0"/>
              <w:adjustRightInd w:val="0"/>
              <w:jc w:val="center"/>
              <w:rPr>
                <w:color w:val="000000"/>
              </w:rPr>
            </w:pPr>
            <w:r>
              <w:rPr>
                <w:color w:val="000000"/>
              </w:rPr>
              <w:t>2</w:t>
            </w:r>
          </w:p>
        </w:tc>
        <w:tc>
          <w:tcPr>
            <w:tcW w:w="246" w:type="pct"/>
            <w:tcBorders>
              <w:top w:val="single" w:sz="4" w:space="0" w:color="auto"/>
              <w:left w:val="single" w:sz="4" w:space="0" w:color="auto"/>
              <w:bottom w:val="single" w:sz="4" w:space="0" w:color="auto"/>
              <w:right w:val="single" w:sz="4" w:space="0" w:color="auto"/>
            </w:tcBorders>
          </w:tcPr>
          <w:p w:rsidR="009A6B5B" w:rsidRDefault="009A6B5B" w:rsidP="00DA7C23">
            <w:pPr>
              <w:autoSpaceDE w:val="0"/>
              <w:autoSpaceDN w:val="0"/>
              <w:adjustRightInd w:val="0"/>
              <w:jc w:val="center"/>
              <w:rPr>
                <w:color w:val="000000"/>
              </w:rPr>
            </w:pPr>
            <w:r>
              <w:rPr>
                <w:color w:val="000000"/>
              </w:rPr>
              <w:t>0</w:t>
            </w:r>
          </w:p>
        </w:tc>
      </w:tr>
      <w:tr w:rsidR="009A6B5B" w:rsidRPr="00304B8C" w:rsidTr="00DA7C23">
        <w:trPr>
          <w:cantSplit/>
          <w:trHeight w:val="612"/>
          <w:jc w:val="center"/>
        </w:trPr>
        <w:tc>
          <w:tcPr>
            <w:tcW w:w="1419"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rPr>
                <w:color w:val="000000"/>
              </w:rPr>
            </w:pPr>
            <w:r>
              <w:rPr>
                <w:color w:val="000000"/>
              </w:rPr>
              <w:t xml:space="preserve">6. Утверждено проектов планировки территории или проектов межевания </w:t>
            </w:r>
          </w:p>
        </w:tc>
        <w:tc>
          <w:tcPr>
            <w:tcW w:w="491"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rPr>
                <w:color w:val="000000"/>
              </w:rPr>
            </w:pPr>
            <w:r>
              <w:rPr>
                <w:color w:val="000000"/>
              </w:rPr>
              <w:t>единиц</w:t>
            </w:r>
          </w:p>
        </w:tc>
        <w:tc>
          <w:tcPr>
            <w:tcW w:w="335"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Pr>
                <w:color w:val="000000"/>
              </w:rPr>
              <w:t>0</w:t>
            </w:r>
          </w:p>
        </w:tc>
        <w:tc>
          <w:tcPr>
            <w:tcW w:w="240"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Pr>
                <w:color w:val="000000"/>
              </w:rPr>
              <w:t>0</w:t>
            </w:r>
          </w:p>
        </w:tc>
        <w:tc>
          <w:tcPr>
            <w:tcW w:w="238"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Pr>
                <w:color w:val="000000"/>
              </w:rPr>
              <w:t>0</w:t>
            </w:r>
          </w:p>
        </w:tc>
        <w:tc>
          <w:tcPr>
            <w:tcW w:w="282"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Pr>
                <w:color w:val="000000"/>
              </w:rPr>
              <w:t>0</w:t>
            </w:r>
          </w:p>
        </w:tc>
        <w:tc>
          <w:tcPr>
            <w:tcW w:w="241"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Pr>
                <w:color w:val="000000"/>
              </w:rPr>
              <w:t>0</w:t>
            </w:r>
          </w:p>
        </w:tc>
        <w:tc>
          <w:tcPr>
            <w:tcW w:w="242"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Pr>
                <w:color w:val="000000"/>
              </w:rPr>
              <w:t>0</w:t>
            </w:r>
          </w:p>
        </w:tc>
        <w:tc>
          <w:tcPr>
            <w:tcW w:w="235"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Pr>
                <w:color w:val="000000"/>
              </w:rPr>
              <w:t>0</w:t>
            </w:r>
          </w:p>
        </w:tc>
        <w:tc>
          <w:tcPr>
            <w:tcW w:w="269" w:type="pct"/>
            <w:tcBorders>
              <w:top w:val="single" w:sz="4" w:space="0" w:color="auto"/>
              <w:left w:val="single" w:sz="4" w:space="0" w:color="auto"/>
              <w:bottom w:val="single" w:sz="4" w:space="0" w:color="auto"/>
              <w:right w:val="single" w:sz="4" w:space="0" w:color="auto"/>
            </w:tcBorders>
          </w:tcPr>
          <w:p w:rsidR="009A6B5B" w:rsidRPr="00304B8C" w:rsidRDefault="009A6B5B" w:rsidP="00DA7C23">
            <w:pPr>
              <w:autoSpaceDE w:val="0"/>
              <w:autoSpaceDN w:val="0"/>
              <w:adjustRightInd w:val="0"/>
              <w:jc w:val="center"/>
              <w:rPr>
                <w:color w:val="000000"/>
              </w:rPr>
            </w:pPr>
            <w:r>
              <w:rPr>
                <w:color w:val="000000"/>
              </w:rPr>
              <w:t>2</w:t>
            </w:r>
          </w:p>
        </w:tc>
        <w:tc>
          <w:tcPr>
            <w:tcW w:w="257" w:type="pct"/>
            <w:tcBorders>
              <w:top w:val="single" w:sz="4" w:space="0" w:color="auto"/>
              <w:left w:val="single" w:sz="4" w:space="0" w:color="auto"/>
              <w:bottom w:val="single" w:sz="4" w:space="0" w:color="auto"/>
              <w:right w:val="single" w:sz="4" w:space="0" w:color="auto"/>
            </w:tcBorders>
          </w:tcPr>
          <w:p w:rsidR="009A6B5B" w:rsidRDefault="009A6B5B" w:rsidP="00DA7C23">
            <w:pPr>
              <w:autoSpaceDE w:val="0"/>
              <w:autoSpaceDN w:val="0"/>
              <w:adjustRightInd w:val="0"/>
              <w:jc w:val="center"/>
              <w:rPr>
                <w:color w:val="000000"/>
              </w:rPr>
            </w:pPr>
            <w:r>
              <w:rPr>
                <w:color w:val="000000"/>
              </w:rPr>
              <w:t>0</w:t>
            </w:r>
          </w:p>
        </w:tc>
        <w:tc>
          <w:tcPr>
            <w:tcW w:w="254" w:type="pct"/>
            <w:tcBorders>
              <w:top w:val="single" w:sz="4" w:space="0" w:color="auto"/>
              <w:left w:val="single" w:sz="4" w:space="0" w:color="auto"/>
              <w:bottom w:val="single" w:sz="4" w:space="0" w:color="auto"/>
              <w:right w:val="single" w:sz="4" w:space="0" w:color="auto"/>
            </w:tcBorders>
          </w:tcPr>
          <w:p w:rsidR="009A6B5B" w:rsidRDefault="009A6B5B" w:rsidP="00DA7C23">
            <w:pPr>
              <w:autoSpaceDE w:val="0"/>
              <w:autoSpaceDN w:val="0"/>
              <w:adjustRightInd w:val="0"/>
              <w:jc w:val="center"/>
              <w:rPr>
                <w:color w:val="000000"/>
              </w:rPr>
            </w:pPr>
            <w:r>
              <w:rPr>
                <w:color w:val="000000"/>
              </w:rPr>
              <w:t>0</w:t>
            </w:r>
          </w:p>
        </w:tc>
        <w:tc>
          <w:tcPr>
            <w:tcW w:w="251" w:type="pct"/>
            <w:tcBorders>
              <w:top w:val="single" w:sz="4" w:space="0" w:color="auto"/>
              <w:left w:val="single" w:sz="4" w:space="0" w:color="auto"/>
              <w:bottom w:val="single" w:sz="4" w:space="0" w:color="auto"/>
              <w:right w:val="single" w:sz="4" w:space="0" w:color="auto"/>
            </w:tcBorders>
          </w:tcPr>
          <w:p w:rsidR="009A6B5B" w:rsidRDefault="009A6B5B" w:rsidP="00DA7C23">
            <w:pPr>
              <w:autoSpaceDE w:val="0"/>
              <w:autoSpaceDN w:val="0"/>
              <w:adjustRightInd w:val="0"/>
              <w:jc w:val="center"/>
              <w:rPr>
                <w:color w:val="000000"/>
              </w:rPr>
            </w:pPr>
            <w:r>
              <w:rPr>
                <w:color w:val="000000"/>
              </w:rPr>
              <w:t>1</w:t>
            </w:r>
          </w:p>
        </w:tc>
        <w:tc>
          <w:tcPr>
            <w:tcW w:w="246" w:type="pct"/>
            <w:tcBorders>
              <w:top w:val="single" w:sz="4" w:space="0" w:color="auto"/>
              <w:left w:val="single" w:sz="4" w:space="0" w:color="auto"/>
              <w:bottom w:val="single" w:sz="4" w:space="0" w:color="auto"/>
              <w:right w:val="single" w:sz="4" w:space="0" w:color="auto"/>
            </w:tcBorders>
          </w:tcPr>
          <w:p w:rsidR="009A6B5B" w:rsidRDefault="009A6B5B" w:rsidP="00DA7C23">
            <w:pPr>
              <w:autoSpaceDE w:val="0"/>
              <w:autoSpaceDN w:val="0"/>
              <w:adjustRightInd w:val="0"/>
              <w:jc w:val="center"/>
              <w:rPr>
                <w:color w:val="000000"/>
              </w:rPr>
            </w:pPr>
            <w:r>
              <w:rPr>
                <w:color w:val="000000"/>
              </w:rPr>
              <w:t>0</w:t>
            </w:r>
          </w:p>
        </w:tc>
      </w:tr>
    </w:tbl>
    <w:p w:rsidR="009A6B5B" w:rsidRPr="00304B8C" w:rsidRDefault="009A6B5B" w:rsidP="009A6B5B">
      <w:pPr>
        <w:rPr>
          <w:color w:val="000000"/>
        </w:rPr>
      </w:pPr>
    </w:p>
    <w:p w:rsidR="009A6B5B" w:rsidRPr="00304B8C" w:rsidRDefault="009A6B5B" w:rsidP="009A6B5B">
      <w:pPr>
        <w:rPr>
          <w:color w:val="000000"/>
        </w:rPr>
      </w:pPr>
    </w:p>
    <w:p w:rsidR="009A6B5B" w:rsidRDefault="009A6B5B" w:rsidP="009A6B5B">
      <w:pPr>
        <w:rPr>
          <w:szCs w:val="28"/>
        </w:rPr>
      </w:pPr>
    </w:p>
    <w:p w:rsidR="009A6B5B" w:rsidRPr="007274D1" w:rsidRDefault="009A6B5B" w:rsidP="009A6B5B">
      <w:pPr>
        <w:ind w:left="10348"/>
        <w:jc w:val="center"/>
      </w:pPr>
      <w:r w:rsidRPr="007274D1">
        <w:t xml:space="preserve">                                  ПРИЛОЖЕНИЕ № 2</w:t>
      </w:r>
    </w:p>
    <w:p w:rsidR="009A6B5B" w:rsidRPr="007274D1" w:rsidRDefault="009A6B5B" w:rsidP="009A6B5B">
      <w:pPr>
        <w:jc w:val="right"/>
      </w:pPr>
      <w:r w:rsidRPr="007274D1">
        <w:t xml:space="preserve">к муниципальной программе </w:t>
      </w:r>
    </w:p>
    <w:p w:rsidR="009A6B5B" w:rsidRPr="007274D1" w:rsidRDefault="009A6B5B" w:rsidP="009A6B5B">
      <w:pPr>
        <w:jc w:val="right"/>
      </w:pPr>
      <w:r w:rsidRPr="007274D1">
        <w:t xml:space="preserve"> «Обеспечение качественным, доступным жильем</w:t>
      </w:r>
    </w:p>
    <w:p w:rsidR="009A6B5B" w:rsidRPr="007274D1" w:rsidRDefault="009A6B5B" w:rsidP="009A6B5B">
      <w:pPr>
        <w:jc w:val="right"/>
      </w:pPr>
      <w:r w:rsidRPr="007274D1">
        <w:t xml:space="preserve"> и объектами жилищно-коммунального хозяйства</w:t>
      </w:r>
    </w:p>
    <w:p w:rsidR="009A6B5B" w:rsidRPr="007274D1" w:rsidRDefault="009A6B5B" w:rsidP="009A6B5B">
      <w:pPr>
        <w:jc w:val="right"/>
      </w:pPr>
      <w:r w:rsidRPr="007274D1">
        <w:t xml:space="preserve"> населения Пинежского муниципального района </w:t>
      </w:r>
    </w:p>
    <w:p w:rsidR="009A6B5B" w:rsidRPr="007274D1" w:rsidRDefault="009A6B5B" w:rsidP="009A6B5B">
      <w:pPr>
        <w:jc w:val="right"/>
      </w:pPr>
      <w:r>
        <w:t>на 2014 – 2024</w:t>
      </w:r>
      <w:r w:rsidRPr="007274D1">
        <w:t xml:space="preserve"> годы»</w:t>
      </w:r>
    </w:p>
    <w:p w:rsidR="009A6B5B" w:rsidRPr="007274D1" w:rsidRDefault="009A6B5B" w:rsidP="009A6B5B">
      <w:pPr>
        <w:autoSpaceDE w:val="0"/>
        <w:autoSpaceDN w:val="0"/>
        <w:adjustRightInd w:val="0"/>
        <w:ind w:left="10348"/>
        <w:jc w:val="center"/>
        <w:outlineLvl w:val="1"/>
        <w:rPr>
          <w:b/>
          <w:lang w:eastAsia="en-US"/>
        </w:rPr>
      </w:pPr>
    </w:p>
    <w:p w:rsidR="009A6B5B" w:rsidRPr="007274D1" w:rsidRDefault="009A6B5B" w:rsidP="009A6B5B">
      <w:pPr>
        <w:autoSpaceDE w:val="0"/>
        <w:autoSpaceDN w:val="0"/>
        <w:adjustRightInd w:val="0"/>
        <w:jc w:val="center"/>
        <w:outlineLvl w:val="1"/>
        <w:rPr>
          <w:b/>
          <w:lang w:eastAsia="en-US"/>
        </w:rPr>
      </w:pPr>
      <w:r w:rsidRPr="007274D1">
        <w:rPr>
          <w:b/>
          <w:lang w:eastAsia="en-US"/>
        </w:rPr>
        <w:t>РЕСУРСНОЕ ОБЕСПЕЧЕНИЕ</w:t>
      </w:r>
    </w:p>
    <w:p w:rsidR="009A6B5B" w:rsidRPr="007274D1" w:rsidRDefault="009A6B5B" w:rsidP="009A6B5B">
      <w:pPr>
        <w:jc w:val="center"/>
        <w:rPr>
          <w:b/>
          <w:szCs w:val="28"/>
        </w:rPr>
      </w:pPr>
      <w:r w:rsidRPr="007274D1">
        <w:rPr>
          <w:b/>
          <w:lang w:eastAsia="en-US"/>
        </w:rPr>
        <w:t xml:space="preserve">реализации </w:t>
      </w:r>
      <w:r w:rsidRPr="007274D1">
        <w:rPr>
          <w:b/>
          <w:szCs w:val="28"/>
        </w:rPr>
        <w:t xml:space="preserve">муниципальной программы «Обеспечение качественным, доступным жильем и объектами жилищно-коммунального хозяйства населения </w:t>
      </w:r>
      <w:r>
        <w:rPr>
          <w:b/>
          <w:szCs w:val="28"/>
        </w:rPr>
        <w:t>Пинежского района на 2014 – 2024</w:t>
      </w:r>
      <w:r w:rsidRPr="007274D1">
        <w:rPr>
          <w:b/>
          <w:szCs w:val="28"/>
        </w:rPr>
        <w:t xml:space="preserve"> годы»</w:t>
      </w:r>
    </w:p>
    <w:p w:rsidR="009A6B5B" w:rsidRPr="007274D1" w:rsidRDefault="009A6B5B" w:rsidP="009A6B5B">
      <w:pPr>
        <w:autoSpaceDE w:val="0"/>
        <w:autoSpaceDN w:val="0"/>
        <w:adjustRightInd w:val="0"/>
        <w:jc w:val="center"/>
        <w:outlineLvl w:val="1"/>
        <w:rPr>
          <w:sz w:val="20"/>
          <w:lang w:eastAsia="en-US"/>
        </w:rPr>
      </w:pPr>
      <w:r w:rsidRPr="007274D1">
        <w:t>за счет средств районного бюджета</w:t>
      </w:r>
      <w:r w:rsidRPr="007274D1">
        <w:rPr>
          <w:sz w:val="20"/>
          <w:lang w:eastAsia="en-US"/>
        </w:rPr>
        <w:t xml:space="preserve"> </w:t>
      </w:r>
    </w:p>
    <w:p w:rsidR="009A6B5B" w:rsidRPr="007274D1" w:rsidRDefault="009A6B5B" w:rsidP="009A6B5B">
      <w:pPr>
        <w:autoSpaceDE w:val="0"/>
        <w:autoSpaceDN w:val="0"/>
        <w:adjustRightInd w:val="0"/>
        <w:jc w:val="center"/>
        <w:outlineLvl w:val="1"/>
      </w:pPr>
      <w:r w:rsidRPr="007274D1">
        <w:rPr>
          <w:szCs w:val="28"/>
        </w:rPr>
        <w:t>Ответственный исполнитель – отдел архитектуры и строительства адм</w:t>
      </w:r>
      <w:r>
        <w:rPr>
          <w:szCs w:val="28"/>
        </w:rPr>
        <w:t>инистрации Пинежского муниципального района Архангельской области</w:t>
      </w:r>
    </w:p>
    <w:p w:rsidR="009A6B5B" w:rsidRPr="007274D1" w:rsidRDefault="009A6B5B" w:rsidP="009A6B5B">
      <w:pPr>
        <w:rPr>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740"/>
        <w:gridCol w:w="1934"/>
        <w:gridCol w:w="2676"/>
        <w:gridCol w:w="904"/>
        <w:gridCol w:w="883"/>
        <w:gridCol w:w="883"/>
        <w:gridCol w:w="883"/>
        <w:gridCol w:w="886"/>
        <w:gridCol w:w="883"/>
        <w:gridCol w:w="1030"/>
        <w:gridCol w:w="883"/>
        <w:gridCol w:w="886"/>
        <w:gridCol w:w="950"/>
        <w:gridCol w:w="855"/>
      </w:tblGrid>
      <w:tr w:rsidR="009A6B5B" w:rsidRPr="007274D1" w:rsidTr="00DA7C23">
        <w:trPr>
          <w:cantSplit/>
          <w:trHeight w:val="503"/>
          <w:jc w:val="center"/>
        </w:trPr>
        <w:tc>
          <w:tcPr>
            <w:tcW w:w="242" w:type="pct"/>
            <w:vMerge w:val="restart"/>
            <w:vAlign w:val="center"/>
          </w:tcPr>
          <w:p w:rsidR="009A6B5B" w:rsidRPr="007274D1" w:rsidRDefault="009A6B5B" w:rsidP="00DA7C23">
            <w:pPr>
              <w:jc w:val="center"/>
            </w:pPr>
            <w:r w:rsidRPr="007274D1">
              <w:t>Статус</w:t>
            </w:r>
          </w:p>
        </w:tc>
        <w:tc>
          <w:tcPr>
            <w:tcW w:w="633" w:type="pct"/>
            <w:vMerge w:val="restart"/>
            <w:vAlign w:val="center"/>
          </w:tcPr>
          <w:p w:rsidR="009A6B5B" w:rsidRPr="007274D1" w:rsidRDefault="009A6B5B" w:rsidP="00DA7C23">
            <w:r w:rsidRPr="007274D1">
              <w:t>Наименование</w:t>
            </w:r>
          </w:p>
          <w:p w:rsidR="009A6B5B" w:rsidRPr="007274D1" w:rsidRDefault="009A6B5B" w:rsidP="00DA7C23">
            <w:r w:rsidRPr="007274D1">
              <w:t>муниципальной</w:t>
            </w:r>
          </w:p>
          <w:p w:rsidR="009A6B5B" w:rsidRPr="007274D1" w:rsidRDefault="009A6B5B" w:rsidP="00DA7C23">
            <w:r w:rsidRPr="007274D1">
              <w:t>программы, подпрограммы</w:t>
            </w:r>
          </w:p>
          <w:p w:rsidR="009A6B5B" w:rsidRPr="007274D1" w:rsidRDefault="009A6B5B" w:rsidP="00DA7C23">
            <w:pPr>
              <w:jc w:val="center"/>
              <w:rPr>
                <w:bCs/>
                <w:sz w:val="22"/>
                <w:szCs w:val="22"/>
              </w:rPr>
            </w:pPr>
          </w:p>
        </w:tc>
        <w:tc>
          <w:tcPr>
            <w:tcW w:w="876" w:type="pct"/>
            <w:vMerge w:val="restart"/>
            <w:vAlign w:val="center"/>
          </w:tcPr>
          <w:p w:rsidR="009A6B5B" w:rsidRPr="007274D1" w:rsidRDefault="009A6B5B" w:rsidP="00DA7C23">
            <w:pPr>
              <w:spacing w:after="120"/>
              <w:jc w:val="center"/>
              <w:rPr>
                <w:sz w:val="22"/>
                <w:szCs w:val="22"/>
              </w:rPr>
            </w:pPr>
            <w:r w:rsidRPr="007274D1">
              <w:t>Ответственный исполнитель, соисполнитель муниципальной программы</w:t>
            </w:r>
          </w:p>
        </w:tc>
        <w:tc>
          <w:tcPr>
            <w:tcW w:w="3249" w:type="pct"/>
            <w:gridSpan w:val="11"/>
            <w:vAlign w:val="center"/>
          </w:tcPr>
          <w:p w:rsidR="009A6B5B" w:rsidRPr="007274D1" w:rsidRDefault="009A6B5B" w:rsidP="00DA7C23">
            <w:pPr>
              <w:jc w:val="center"/>
              <w:rPr>
                <w:b/>
                <w:sz w:val="22"/>
                <w:szCs w:val="22"/>
              </w:rPr>
            </w:pPr>
            <w:r w:rsidRPr="007274D1">
              <w:rPr>
                <w:b/>
                <w:sz w:val="22"/>
                <w:szCs w:val="22"/>
              </w:rPr>
              <w:t>Оценка расходов, тыс. рублей</w:t>
            </w:r>
          </w:p>
        </w:tc>
      </w:tr>
      <w:tr w:rsidR="009A6B5B" w:rsidRPr="007274D1" w:rsidTr="00DA7C23">
        <w:trPr>
          <w:cantSplit/>
          <w:trHeight w:val="209"/>
          <w:jc w:val="center"/>
        </w:trPr>
        <w:tc>
          <w:tcPr>
            <w:tcW w:w="242" w:type="pct"/>
            <w:vMerge/>
            <w:vAlign w:val="center"/>
          </w:tcPr>
          <w:p w:rsidR="009A6B5B" w:rsidRPr="007274D1" w:rsidRDefault="009A6B5B" w:rsidP="00DA7C23">
            <w:pPr>
              <w:jc w:val="center"/>
              <w:rPr>
                <w:sz w:val="22"/>
                <w:szCs w:val="22"/>
              </w:rPr>
            </w:pPr>
          </w:p>
        </w:tc>
        <w:tc>
          <w:tcPr>
            <w:tcW w:w="633" w:type="pct"/>
            <w:vMerge/>
            <w:vAlign w:val="center"/>
          </w:tcPr>
          <w:p w:rsidR="009A6B5B" w:rsidRPr="007274D1" w:rsidRDefault="009A6B5B" w:rsidP="00DA7C23">
            <w:pPr>
              <w:jc w:val="center"/>
              <w:rPr>
                <w:bCs/>
                <w:sz w:val="22"/>
                <w:szCs w:val="22"/>
              </w:rPr>
            </w:pPr>
          </w:p>
        </w:tc>
        <w:tc>
          <w:tcPr>
            <w:tcW w:w="876" w:type="pct"/>
            <w:vMerge/>
            <w:vAlign w:val="center"/>
          </w:tcPr>
          <w:p w:rsidR="009A6B5B" w:rsidRPr="007274D1" w:rsidRDefault="009A6B5B" w:rsidP="00DA7C23">
            <w:pPr>
              <w:spacing w:after="120"/>
              <w:jc w:val="center"/>
              <w:rPr>
                <w:sz w:val="22"/>
                <w:szCs w:val="22"/>
              </w:rPr>
            </w:pPr>
          </w:p>
        </w:tc>
        <w:tc>
          <w:tcPr>
            <w:tcW w:w="296" w:type="pct"/>
            <w:vAlign w:val="center"/>
          </w:tcPr>
          <w:p w:rsidR="009A6B5B" w:rsidRPr="007274D1" w:rsidRDefault="009A6B5B" w:rsidP="00DA7C23">
            <w:pPr>
              <w:autoSpaceDE w:val="0"/>
              <w:autoSpaceDN w:val="0"/>
              <w:adjustRightInd w:val="0"/>
              <w:jc w:val="center"/>
              <w:rPr>
                <w:b/>
                <w:sz w:val="22"/>
                <w:szCs w:val="22"/>
              </w:rPr>
            </w:pPr>
            <w:r w:rsidRPr="007274D1">
              <w:rPr>
                <w:b/>
                <w:sz w:val="22"/>
                <w:szCs w:val="22"/>
              </w:rPr>
              <w:t>2014 г.</w:t>
            </w:r>
          </w:p>
        </w:tc>
        <w:tc>
          <w:tcPr>
            <w:tcW w:w="289" w:type="pct"/>
            <w:vAlign w:val="center"/>
          </w:tcPr>
          <w:p w:rsidR="009A6B5B" w:rsidRPr="007274D1" w:rsidRDefault="009A6B5B" w:rsidP="00DA7C23">
            <w:pPr>
              <w:autoSpaceDE w:val="0"/>
              <w:autoSpaceDN w:val="0"/>
              <w:adjustRightInd w:val="0"/>
              <w:jc w:val="center"/>
              <w:rPr>
                <w:b/>
                <w:sz w:val="22"/>
                <w:szCs w:val="22"/>
              </w:rPr>
            </w:pPr>
            <w:r w:rsidRPr="007274D1">
              <w:rPr>
                <w:b/>
                <w:sz w:val="22"/>
                <w:szCs w:val="22"/>
              </w:rPr>
              <w:t>2015 г.</w:t>
            </w:r>
          </w:p>
        </w:tc>
        <w:tc>
          <w:tcPr>
            <w:tcW w:w="289" w:type="pct"/>
            <w:vAlign w:val="center"/>
          </w:tcPr>
          <w:p w:rsidR="009A6B5B" w:rsidRPr="007274D1" w:rsidRDefault="009A6B5B" w:rsidP="00DA7C23">
            <w:pPr>
              <w:autoSpaceDE w:val="0"/>
              <w:autoSpaceDN w:val="0"/>
              <w:adjustRightInd w:val="0"/>
              <w:jc w:val="center"/>
              <w:rPr>
                <w:b/>
                <w:sz w:val="22"/>
                <w:szCs w:val="22"/>
              </w:rPr>
            </w:pPr>
            <w:r w:rsidRPr="007274D1">
              <w:rPr>
                <w:b/>
                <w:sz w:val="22"/>
                <w:szCs w:val="22"/>
              </w:rPr>
              <w:t>2016 г.</w:t>
            </w:r>
          </w:p>
        </w:tc>
        <w:tc>
          <w:tcPr>
            <w:tcW w:w="289" w:type="pct"/>
            <w:vAlign w:val="center"/>
          </w:tcPr>
          <w:p w:rsidR="009A6B5B" w:rsidRPr="007274D1" w:rsidRDefault="009A6B5B" w:rsidP="00DA7C23">
            <w:pPr>
              <w:autoSpaceDE w:val="0"/>
              <w:autoSpaceDN w:val="0"/>
              <w:adjustRightInd w:val="0"/>
              <w:jc w:val="center"/>
              <w:rPr>
                <w:b/>
                <w:sz w:val="22"/>
                <w:szCs w:val="22"/>
              </w:rPr>
            </w:pPr>
            <w:r w:rsidRPr="007274D1">
              <w:rPr>
                <w:b/>
                <w:sz w:val="22"/>
                <w:szCs w:val="22"/>
              </w:rPr>
              <w:t>2017 г.</w:t>
            </w:r>
          </w:p>
        </w:tc>
        <w:tc>
          <w:tcPr>
            <w:tcW w:w="290" w:type="pct"/>
            <w:vAlign w:val="center"/>
          </w:tcPr>
          <w:p w:rsidR="009A6B5B" w:rsidRPr="007274D1" w:rsidRDefault="009A6B5B" w:rsidP="00DA7C23">
            <w:pPr>
              <w:autoSpaceDE w:val="0"/>
              <w:autoSpaceDN w:val="0"/>
              <w:adjustRightInd w:val="0"/>
              <w:jc w:val="center"/>
              <w:rPr>
                <w:b/>
                <w:sz w:val="22"/>
                <w:szCs w:val="22"/>
              </w:rPr>
            </w:pPr>
            <w:r w:rsidRPr="007274D1">
              <w:rPr>
                <w:b/>
                <w:sz w:val="22"/>
                <w:szCs w:val="22"/>
              </w:rPr>
              <w:t>2018 г.</w:t>
            </w:r>
          </w:p>
        </w:tc>
        <w:tc>
          <w:tcPr>
            <w:tcW w:w="289" w:type="pct"/>
            <w:vAlign w:val="center"/>
          </w:tcPr>
          <w:p w:rsidR="009A6B5B" w:rsidRPr="007274D1" w:rsidRDefault="009A6B5B" w:rsidP="00DA7C23">
            <w:pPr>
              <w:autoSpaceDE w:val="0"/>
              <w:autoSpaceDN w:val="0"/>
              <w:adjustRightInd w:val="0"/>
              <w:jc w:val="center"/>
              <w:rPr>
                <w:b/>
                <w:sz w:val="22"/>
                <w:szCs w:val="22"/>
              </w:rPr>
            </w:pPr>
            <w:r w:rsidRPr="007274D1">
              <w:rPr>
                <w:b/>
                <w:sz w:val="22"/>
                <w:szCs w:val="22"/>
              </w:rPr>
              <w:t>2019 г.</w:t>
            </w:r>
          </w:p>
        </w:tc>
        <w:tc>
          <w:tcPr>
            <w:tcW w:w="337" w:type="pct"/>
            <w:vAlign w:val="center"/>
          </w:tcPr>
          <w:p w:rsidR="009A6B5B" w:rsidRPr="007274D1" w:rsidRDefault="009A6B5B" w:rsidP="00DA7C23">
            <w:pPr>
              <w:autoSpaceDE w:val="0"/>
              <w:autoSpaceDN w:val="0"/>
              <w:adjustRightInd w:val="0"/>
              <w:jc w:val="center"/>
              <w:rPr>
                <w:b/>
                <w:sz w:val="22"/>
                <w:szCs w:val="22"/>
              </w:rPr>
            </w:pPr>
            <w:r w:rsidRPr="007274D1">
              <w:rPr>
                <w:b/>
                <w:sz w:val="22"/>
                <w:szCs w:val="22"/>
              </w:rPr>
              <w:t>2020 г.</w:t>
            </w:r>
          </w:p>
        </w:tc>
        <w:tc>
          <w:tcPr>
            <w:tcW w:w="289" w:type="pct"/>
            <w:vAlign w:val="center"/>
          </w:tcPr>
          <w:p w:rsidR="009A6B5B" w:rsidRPr="007274D1" w:rsidRDefault="009A6B5B" w:rsidP="00DA7C23">
            <w:pPr>
              <w:autoSpaceDE w:val="0"/>
              <w:autoSpaceDN w:val="0"/>
              <w:adjustRightInd w:val="0"/>
              <w:jc w:val="center"/>
              <w:rPr>
                <w:b/>
                <w:sz w:val="22"/>
                <w:szCs w:val="22"/>
              </w:rPr>
            </w:pPr>
            <w:r>
              <w:rPr>
                <w:b/>
                <w:sz w:val="22"/>
                <w:szCs w:val="22"/>
              </w:rPr>
              <w:t>2021 г.</w:t>
            </w:r>
          </w:p>
        </w:tc>
        <w:tc>
          <w:tcPr>
            <w:tcW w:w="290" w:type="pct"/>
            <w:vAlign w:val="center"/>
          </w:tcPr>
          <w:p w:rsidR="009A6B5B" w:rsidRPr="007274D1" w:rsidRDefault="009A6B5B" w:rsidP="00DA7C23">
            <w:pPr>
              <w:autoSpaceDE w:val="0"/>
              <w:autoSpaceDN w:val="0"/>
              <w:adjustRightInd w:val="0"/>
              <w:jc w:val="center"/>
              <w:rPr>
                <w:b/>
                <w:sz w:val="22"/>
                <w:szCs w:val="22"/>
              </w:rPr>
            </w:pPr>
            <w:r>
              <w:rPr>
                <w:b/>
                <w:sz w:val="22"/>
                <w:szCs w:val="22"/>
              </w:rPr>
              <w:t>2022</w:t>
            </w:r>
            <w:r w:rsidRPr="007274D1">
              <w:rPr>
                <w:b/>
                <w:sz w:val="22"/>
                <w:szCs w:val="22"/>
              </w:rPr>
              <w:t xml:space="preserve"> г.</w:t>
            </w:r>
          </w:p>
        </w:tc>
        <w:tc>
          <w:tcPr>
            <w:tcW w:w="311" w:type="pct"/>
            <w:vAlign w:val="center"/>
          </w:tcPr>
          <w:p w:rsidR="009A6B5B" w:rsidRPr="007274D1" w:rsidRDefault="009A6B5B" w:rsidP="00DA7C23">
            <w:pPr>
              <w:autoSpaceDE w:val="0"/>
              <w:autoSpaceDN w:val="0"/>
              <w:adjustRightInd w:val="0"/>
              <w:jc w:val="center"/>
              <w:rPr>
                <w:b/>
                <w:sz w:val="22"/>
                <w:szCs w:val="22"/>
              </w:rPr>
            </w:pPr>
            <w:r>
              <w:rPr>
                <w:b/>
                <w:sz w:val="22"/>
                <w:szCs w:val="22"/>
              </w:rPr>
              <w:t>2023</w:t>
            </w:r>
            <w:r w:rsidRPr="007274D1">
              <w:rPr>
                <w:b/>
                <w:sz w:val="22"/>
                <w:szCs w:val="22"/>
              </w:rPr>
              <w:t xml:space="preserve"> г.</w:t>
            </w:r>
          </w:p>
        </w:tc>
        <w:tc>
          <w:tcPr>
            <w:tcW w:w="280" w:type="pct"/>
            <w:vAlign w:val="center"/>
          </w:tcPr>
          <w:p w:rsidR="009A6B5B" w:rsidRPr="007274D1" w:rsidRDefault="009A6B5B" w:rsidP="00DA7C23">
            <w:pPr>
              <w:autoSpaceDE w:val="0"/>
              <w:autoSpaceDN w:val="0"/>
              <w:adjustRightInd w:val="0"/>
              <w:jc w:val="center"/>
              <w:rPr>
                <w:b/>
                <w:sz w:val="22"/>
                <w:szCs w:val="22"/>
              </w:rPr>
            </w:pPr>
            <w:r>
              <w:rPr>
                <w:b/>
                <w:sz w:val="22"/>
                <w:szCs w:val="22"/>
              </w:rPr>
              <w:t>2024 г.</w:t>
            </w:r>
          </w:p>
        </w:tc>
      </w:tr>
      <w:tr w:rsidR="009A6B5B" w:rsidRPr="007274D1" w:rsidTr="00DA7C23">
        <w:trPr>
          <w:cantSplit/>
          <w:trHeight w:val="209"/>
          <w:jc w:val="center"/>
        </w:trPr>
        <w:tc>
          <w:tcPr>
            <w:tcW w:w="242" w:type="pct"/>
          </w:tcPr>
          <w:p w:rsidR="009A6B5B" w:rsidRPr="007274D1" w:rsidRDefault="009A6B5B" w:rsidP="00DA7C23">
            <w:pPr>
              <w:autoSpaceDE w:val="0"/>
              <w:autoSpaceDN w:val="0"/>
              <w:adjustRightInd w:val="0"/>
              <w:jc w:val="center"/>
              <w:rPr>
                <w:sz w:val="22"/>
                <w:szCs w:val="22"/>
              </w:rPr>
            </w:pPr>
            <w:r w:rsidRPr="007274D1">
              <w:rPr>
                <w:sz w:val="22"/>
                <w:szCs w:val="22"/>
              </w:rPr>
              <w:t>1</w:t>
            </w:r>
          </w:p>
        </w:tc>
        <w:tc>
          <w:tcPr>
            <w:tcW w:w="633" w:type="pct"/>
          </w:tcPr>
          <w:p w:rsidR="009A6B5B" w:rsidRPr="007274D1" w:rsidRDefault="009A6B5B" w:rsidP="00DA7C23">
            <w:pPr>
              <w:autoSpaceDE w:val="0"/>
              <w:autoSpaceDN w:val="0"/>
              <w:adjustRightInd w:val="0"/>
              <w:jc w:val="center"/>
              <w:rPr>
                <w:sz w:val="22"/>
                <w:szCs w:val="22"/>
              </w:rPr>
            </w:pPr>
            <w:r w:rsidRPr="007274D1">
              <w:rPr>
                <w:sz w:val="22"/>
                <w:szCs w:val="22"/>
              </w:rPr>
              <w:t>2</w:t>
            </w:r>
          </w:p>
        </w:tc>
        <w:tc>
          <w:tcPr>
            <w:tcW w:w="876" w:type="pct"/>
          </w:tcPr>
          <w:p w:rsidR="009A6B5B" w:rsidRPr="007274D1" w:rsidRDefault="009A6B5B" w:rsidP="00DA7C23">
            <w:pPr>
              <w:autoSpaceDE w:val="0"/>
              <w:autoSpaceDN w:val="0"/>
              <w:adjustRightInd w:val="0"/>
              <w:jc w:val="center"/>
              <w:rPr>
                <w:sz w:val="22"/>
                <w:szCs w:val="22"/>
              </w:rPr>
            </w:pPr>
            <w:r w:rsidRPr="007274D1">
              <w:rPr>
                <w:sz w:val="22"/>
                <w:szCs w:val="22"/>
              </w:rPr>
              <w:t>3</w:t>
            </w:r>
          </w:p>
        </w:tc>
        <w:tc>
          <w:tcPr>
            <w:tcW w:w="296" w:type="pct"/>
          </w:tcPr>
          <w:p w:rsidR="009A6B5B" w:rsidRPr="007274D1" w:rsidRDefault="009A6B5B" w:rsidP="00DA7C23">
            <w:pPr>
              <w:autoSpaceDE w:val="0"/>
              <w:autoSpaceDN w:val="0"/>
              <w:adjustRightInd w:val="0"/>
              <w:jc w:val="center"/>
              <w:rPr>
                <w:sz w:val="22"/>
                <w:szCs w:val="22"/>
              </w:rPr>
            </w:pPr>
            <w:r w:rsidRPr="007274D1">
              <w:rPr>
                <w:sz w:val="22"/>
                <w:szCs w:val="22"/>
              </w:rPr>
              <w:t>4</w:t>
            </w:r>
          </w:p>
        </w:tc>
        <w:tc>
          <w:tcPr>
            <w:tcW w:w="289" w:type="pct"/>
          </w:tcPr>
          <w:p w:rsidR="009A6B5B" w:rsidRPr="007274D1" w:rsidRDefault="009A6B5B" w:rsidP="00DA7C23">
            <w:pPr>
              <w:autoSpaceDE w:val="0"/>
              <w:autoSpaceDN w:val="0"/>
              <w:adjustRightInd w:val="0"/>
              <w:jc w:val="center"/>
              <w:rPr>
                <w:sz w:val="22"/>
                <w:szCs w:val="22"/>
              </w:rPr>
            </w:pPr>
            <w:r w:rsidRPr="007274D1">
              <w:rPr>
                <w:sz w:val="22"/>
                <w:szCs w:val="22"/>
              </w:rPr>
              <w:t>5</w:t>
            </w:r>
          </w:p>
        </w:tc>
        <w:tc>
          <w:tcPr>
            <w:tcW w:w="289" w:type="pct"/>
          </w:tcPr>
          <w:p w:rsidR="009A6B5B" w:rsidRPr="007274D1" w:rsidRDefault="009A6B5B" w:rsidP="00DA7C23">
            <w:pPr>
              <w:autoSpaceDE w:val="0"/>
              <w:autoSpaceDN w:val="0"/>
              <w:adjustRightInd w:val="0"/>
              <w:jc w:val="center"/>
              <w:rPr>
                <w:sz w:val="22"/>
                <w:szCs w:val="22"/>
              </w:rPr>
            </w:pPr>
            <w:r w:rsidRPr="007274D1">
              <w:rPr>
                <w:sz w:val="22"/>
                <w:szCs w:val="22"/>
              </w:rPr>
              <w:t>6</w:t>
            </w:r>
          </w:p>
        </w:tc>
        <w:tc>
          <w:tcPr>
            <w:tcW w:w="289" w:type="pct"/>
          </w:tcPr>
          <w:p w:rsidR="009A6B5B" w:rsidRPr="007274D1" w:rsidRDefault="009A6B5B" w:rsidP="00DA7C23">
            <w:pPr>
              <w:autoSpaceDE w:val="0"/>
              <w:autoSpaceDN w:val="0"/>
              <w:adjustRightInd w:val="0"/>
              <w:jc w:val="center"/>
              <w:rPr>
                <w:sz w:val="22"/>
                <w:szCs w:val="22"/>
              </w:rPr>
            </w:pPr>
            <w:r w:rsidRPr="007274D1">
              <w:rPr>
                <w:sz w:val="22"/>
                <w:szCs w:val="22"/>
              </w:rPr>
              <w:t>7</w:t>
            </w:r>
          </w:p>
        </w:tc>
        <w:tc>
          <w:tcPr>
            <w:tcW w:w="290" w:type="pct"/>
          </w:tcPr>
          <w:p w:rsidR="009A6B5B" w:rsidRPr="007274D1" w:rsidRDefault="009A6B5B" w:rsidP="00DA7C23">
            <w:pPr>
              <w:autoSpaceDE w:val="0"/>
              <w:autoSpaceDN w:val="0"/>
              <w:adjustRightInd w:val="0"/>
              <w:jc w:val="center"/>
              <w:rPr>
                <w:sz w:val="22"/>
                <w:szCs w:val="22"/>
              </w:rPr>
            </w:pPr>
            <w:r w:rsidRPr="007274D1">
              <w:rPr>
                <w:sz w:val="22"/>
                <w:szCs w:val="22"/>
              </w:rPr>
              <w:t>8</w:t>
            </w:r>
          </w:p>
        </w:tc>
        <w:tc>
          <w:tcPr>
            <w:tcW w:w="289" w:type="pct"/>
          </w:tcPr>
          <w:p w:rsidR="009A6B5B" w:rsidRPr="007274D1" w:rsidRDefault="009A6B5B" w:rsidP="00DA7C23">
            <w:pPr>
              <w:autoSpaceDE w:val="0"/>
              <w:autoSpaceDN w:val="0"/>
              <w:adjustRightInd w:val="0"/>
              <w:jc w:val="center"/>
              <w:rPr>
                <w:sz w:val="22"/>
                <w:szCs w:val="22"/>
              </w:rPr>
            </w:pPr>
            <w:r w:rsidRPr="007274D1">
              <w:rPr>
                <w:sz w:val="22"/>
                <w:szCs w:val="22"/>
              </w:rPr>
              <w:t>9</w:t>
            </w:r>
          </w:p>
        </w:tc>
        <w:tc>
          <w:tcPr>
            <w:tcW w:w="337" w:type="pct"/>
          </w:tcPr>
          <w:p w:rsidR="009A6B5B" w:rsidRPr="007274D1" w:rsidRDefault="009A6B5B" w:rsidP="00DA7C23">
            <w:pPr>
              <w:autoSpaceDE w:val="0"/>
              <w:autoSpaceDN w:val="0"/>
              <w:adjustRightInd w:val="0"/>
              <w:jc w:val="center"/>
              <w:rPr>
                <w:sz w:val="22"/>
                <w:szCs w:val="22"/>
              </w:rPr>
            </w:pPr>
            <w:r w:rsidRPr="007274D1">
              <w:rPr>
                <w:sz w:val="22"/>
                <w:szCs w:val="22"/>
              </w:rPr>
              <w:t>10</w:t>
            </w:r>
          </w:p>
        </w:tc>
        <w:tc>
          <w:tcPr>
            <w:tcW w:w="289" w:type="pct"/>
          </w:tcPr>
          <w:p w:rsidR="009A6B5B" w:rsidRPr="007274D1" w:rsidRDefault="009A6B5B" w:rsidP="00DA7C23">
            <w:pPr>
              <w:autoSpaceDE w:val="0"/>
              <w:autoSpaceDN w:val="0"/>
              <w:adjustRightInd w:val="0"/>
              <w:jc w:val="center"/>
              <w:rPr>
                <w:sz w:val="22"/>
                <w:szCs w:val="22"/>
              </w:rPr>
            </w:pPr>
            <w:r>
              <w:rPr>
                <w:sz w:val="22"/>
                <w:szCs w:val="22"/>
              </w:rPr>
              <w:t>11</w:t>
            </w:r>
          </w:p>
        </w:tc>
        <w:tc>
          <w:tcPr>
            <w:tcW w:w="290" w:type="pct"/>
          </w:tcPr>
          <w:p w:rsidR="009A6B5B" w:rsidRDefault="009A6B5B" w:rsidP="00DA7C23">
            <w:pPr>
              <w:autoSpaceDE w:val="0"/>
              <w:autoSpaceDN w:val="0"/>
              <w:adjustRightInd w:val="0"/>
              <w:jc w:val="center"/>
              <w:rPr>
                <w:sz w:val="22"/>
                <w:szCs w:val="22"/>
              </w:rPr>
            </w:pPr>
            <w:r>
              <w:rPr>
                <w:sz w:val="22"/>
                <w:szCs w:val="22"/>
              </w:rPr>
              <w:t>12</w:t>
            </w:r>
          </w:p>
        </w:tc>
        <w:tc>
          <w:tcPr>
            <w:tcW w:w="311" w:type="pct"/>
          </w:tcPr>
          <w:p w:rsidR="009A6B5B" w:rsidRDefault="009A6B5B" w:rsidP="00DA7C23">
            <w:pPr>
              <w:autoSpaceDE w:val="0"/>
              <w:autoSpaceDN w:val="0"/>
              <w:adjustRightInd w:val="0"/>
              <w:jc w:val="center"/>
              <w:rPr>
                <w:sz w:val="22"/>
                <w:szCs w:val="22"/>
              </w:rPr>
            </w:pPr>
            <w:r>
              <w:rPr>
                <w:sz w:val="22"/>
                <w:szCs w:val="22"/>
              </w:rPr>
              <w:t>13</w:t>
            </w:r>
          </w:p>
        </w:tc>
        <w:tc>
          <w:tcPr>
            <w:tcW w:w="280" w:type="pct"/>
          </w:tcPr>
          <w:p w:rsidR="009A6B5B" w:rsidRDefault="009A6B5B" w:rsidP="00DA7C23">
            <w:pPr>
              <w:autoSpaceDE w:val="0"/>
              <w:autoSpaceDN w:val="0"/>
              <w:adjustRightInd w:val="0"/>
              <w:jc w:val="center"/>
              <w:rPr>
                <w:sz w:val="22"/>
                <w:szCs w:val="22"/>
              </w:rPr>
            </w:pPr>
            <w:r>
              <w:rPr>
                <w:sz w:val="22"/>
                <w:szCs w:val="22"/>
              </w:rPr>
              <w:t>14</w:t>
            </w:r>
          </w:p>
        </w:tc>
      </w:tr>
      <w:tr w:rsidR="009A6B5B" w:rsidRPr="007274D1" w:rsidTr="00DA7C23">
        <w:trPr>
          <w:cantSplit/>
          <w:trHeight w:val="3289"/>
          <w:jc w:val="center"/>
        </w:trPr>
        <w:tc>
          <w:tcPr>
            <w:tcW w:w="242" w:type="pct"/>
          </w:tcPr>
          <w:p w:rsidR="009A6B5B" w:rsidRPr="007274D1" w:rsidRDefault="009A6B5B" w:rsidP="00DA7C23">
            <w:r w:rsidRPr="007274D1">
              <w:lastRenderedPageBreak/>
              <w:t>Муниципальная программа</w:t>
            </w:r>
          </w:p>
        </w:tc>
        <w:tc>
          <w:tcPr>
            <w:tcW w:w="633" w:type="pct"/>
            <w:vAlign w:val="center"/>
          </w:tcPr>
          <w:p w:rsidR="009A6B5B" w:rsidRPr="00B507E5" w:rsidRDefault="009A6B5B" w:rsidP="00DA7C23">
            <w:pPr>
              <w:rPr>
                <w:sz w:val="22"/>
                <w:szCs w:val="22"/>
              </w:rPr>
            </w:pPr>
            <w:r w:rsidRPr="00B507E5">
              <w:rPr>
                <w:sz w:val="22"/>
                <w:szCs w:val="22"/>
              </w:rPr>
              <w:t xml:space="preserve">Обеспечение качественным, доступным жильем и объектами жилищно-коммунального хозяйства населения Пинежского муниципального района на 2014 – 2024 годы </w:t>
            </w:r>
          </w:p>
          <w:p w:rsidR="009A6B5B" w:rsidRPr="007274D1" w:rsidRDefault="009A6B5B" w:rsidP="00DA7C23"/>
          <w:p w:rsidR="009A6B5B" w:rsidRPr="007274D1" w:rsidRDefault="009A6B5B" w:rsidP="00DA7C23"/>
        </w:tc>
        <w:tc>
          <w:tcPr>
            <w:tcW w:w="876" w:type="pct"/>
          </w:tcPr>
          <w:p w:rsidR="009A6B5B" w:rsidRPr="00B507E5" w:rsidRDefault="009A6B5B" w:rsidP="00DA7C23">
            <w:pPr>
              <w:ind w:firstLine="33"/>
              <w:jc w:val="center"/>
              <w:rPr>
                <w:sz w:val="22"/>
                <w:szCs w:val="22"/>
              </w:rPr>
            </w:pPr>
            <w:r w:rsidRPr="007274D1">
              <w:rPr>
                <w:sz w:val="22"/>
                <w:szCs w:val="22"/>
              </w:rPr>
              <w:t xml:space="preserve">отдел архитектуры и строительства администрации </w:t>
            </w:r>
            <w:r>
              <w:rPr>
                <w:sz w:val="22"/>
                <w:szCs w:val="22"/>
              </w:rPr>
              <w:t xml:space="preserve">Пинежского муниципального района архангельской области, </w:t>
            </w:r>
            <w:r w:rsidRPr="007274D1">
              <w:rPr>
                <w:sz w:val="22"/>
                <w:szCs w:val="22"/>
              </w:rPr>
              <w:t>комитет по управлению муниципальным имуществом и ЖКХ администрации МО «Пинежский район»,   Ад</w:t>
            </w:r>
            <w:r>
              <w:rPr>
                <w:sz w:val="22"/>
                <w:szCs w:val="22"/>
              </w:rPr>
              <w:t>министрация Пинежского муниципального района Архангельской области</w:t>
            </w:r>
          </w:p>
        </w:tc>
        <w:tc>
          <w:tcPr>
            <w:tcW w:w="296" w:type="pct"/>
          </w:tcPr>
          <w:p w:rsidR="009A6B5B" w:rsidRPr="00141143" w:rsidRDefault="009A6B5B" w:rsidP="00DA7C23">
            <w:pPr>
              <w:rPr>
                <w:sz w:val="22"/>
                <w:szCs w:val="22"/>
              </w:rPr>
            </w:pPr>
            <w:r w:rsidRPr="00141143">
              <w:rPr>
                <w:sz w:val="22"/>
                <w:szCs w:val="22"/>
              </w:rPr>
              <w:t>741,6</w:t>
            </w:r>
          </w:p>
        </w:tc>
        <w:tc>
          <w:tcPr>
            <w:tcW w:w="289" w:type="pct"/>
          </w:tcPr>
          <w:p w:rsidR="009A6B5B" w:rsidRPr="00141143" w:rsidRDefault="009A6B5B" w:rsidP="00DA7C23">
            <w:pPr>
              <w:rPr>
                <w:sz w:val="22"/>
                <w:szCs w:val="22"/>
              </w:rPr>
            </w:pPr>
            <w:r w:rsidRPr="00141143">
              <w:rPr>
                <w:sz w:val="22"/>
                <w:szCs w:val="22"/>
              </w:rPr>
              <w:t>1302,0</w:t>
            </w:r>
          </w:p>
          <w:p w:rsidR="009A6B5B" w:rsidRPr="00141143" w:rsidRDefault="009A6B5B" w:rsidP="00DA7C23">
            <w:pPr>
              <w:rPr>
                <w:sz w:val="22"/>
                <w:szCs w:val="22"/>
              </w:rPr>
            </w:pPr>
          </w:p>
        </w:tc>
        <w:tc>
          <w:tcPr>
            <w:tcW w:w="289" w:type="pct"/>
          </w:tcPr>
          <w:p w:rsidR="009A6B5B" w:rsidRPr="00141143" w:rsidRDefault="009A6B5B" w:rsidP="00DA7C23">
            <w:pPr>
              <w:rPr>
                <w:sz w:val="22"/>
                <w:szCs w:val="22"/>
              </w:rPr>
            </w:pPr>
            <w:r w:rsidRPr="00141143">
              <w:rPr>
                <w:sz w:val="22"/>
                <w:szCs w:val="22"/>
              </w:rPr>
              <w:t>1014,7</w:t>
            </w:r>
          </w:p>
        </w:tc>
        <w:tc>
          <w:tcPr>
            <w:tcW w:w="289" w:type="pct"/>
          </w:tcPr>
          <w:p w:rsidR="009A6B5B" w:rsidRPr="00141143" w:rsidRDefault="009A6B5B" w:rsidP="00DA7C23">
            <w:pPr>
              <w:rPr>
                <w:sz w:val="22"/>
                <w:szCs w:val="22"/>
              </w:rPr>
            </w:pPr>
            <w:r w:rsidRPr="00141143">
              <w:rPr>
                <w:sz w:val="22"/>
                <w:szCs w:val="22"/>
              </w:rPr>
              <w:t>4226,4</w:t>
            </w:r>
          </w:p>
        </w:tc>
        <w:tc>
          <w:tcPr>
            <w:tcW w:w="290" w:type="pct"/>
          </w:tcPr>
          <w:p w:rsidR="009A6B5B" w:rsidRPr="00141143" w:rsidRDefault="009A6B5B" w:rsidP="00DA7C23">
            <w:pPr>
              <w:rPr>
                <w:sz w:val="22"/>
                <w:szCs w:val="22"/>
              </w:rPr>
            </w:pPr>
            <w:r w:rsidRPr="00141143">
              <w:rPr>
                <w:sz w:val="22"/>
                <w:szCs w:val="22"/>
              </w:rPr>
              <w:t>7887,7</w:t>
            </w:r>
          </w:p>
        </w:tc>
        <w:tc>
          <w:tcPr>
            <w:tcW w:w="289" w:type="pct"/>
          </w:tcPr>
          <w:p w:rsidR="009A6B5B" w:rsidRPr="00141143" w:rsidRDefault="009A6B5B" w:rsidP="00DA7C23">
            <w:pPr>
              <w:rPr>
                <w:sz w:val="22"/>
                <w:szCs w:val="22"/>
              </w:rPr>
            </w:pPr>
            <w:r w:rsidRPr="00141143">
              <w:rPr>
                <w:sz w:val="22"/>
                <w:szCs w:val="22"/>
              </w:rPr>
              <w:t>1056,7</w:t>
            </w:r>
          </w:p>
        </w:tc>
        <w:tc>
          <w:tcPr>
            <w:tcW w:w="337" w:type="pct"/>
          </w:tcPr>
          <w:p w:rsidR="009A6B5B" w:rsidRPr="00141143" w:rsidRDefault="009A6B5B" w:rsidP="00DA7C23">
            <w:pPr>
              <w:rPr>
                <w:sz w:val="22"/>
                <w:szCs w:val="22"/>
              </w:rPr>
            </w:pPr>
            <w:r w:rsidRPr="00141143">
              <w:rPr>
                <w:sz w:val="22"/>
                <w:szCs w:val="22"/>
              </w:rPr>
              <w:t>1</w:t>
            </w:r>
            <w:r>
              <w:rPr>
                <w:sz w:val="22"/>
                <w:szCs w:val="22"/>
              </w:rPr>
              <w:t>4265,0</w:t>
            </w:r>
          </w:p>
        </w:tc>
        <w:tc>
          <w:tcPr>
            <w:tcW w:w="289" w:type="pct"/>
          </w:tcPr>
          <w:p w:rsidR="009A6B5B" w:rsidRDefault="009A6B5B" w:rsidP="00DA7C23">
            <w:pPr>
              <w:rPr>
                <w:sz w:val="22"/>
                <w:szCs w:val="22"/>
              </w:rPr>
            </w:pPr>
            <w:r>
              <w:rPr>
                <w:sz w:val="22"/>
                <w:szCs w:val="22"/>
              </w:rPr>
              <w:t>7293,9</w:t>
            </w:r>
          </w:p>
          <w:p w:rsidR="009A6B5B" w:rsidRPr="00141143" w:rsidRDefault="009A6B5B" w:rsidP="00DA7C23">
            <w:pPr>
              <w:rPr>
                <w:sz w:val="22"/>
                <w:szCs w:val="22"/>
              </w:rPr>
            </w:pPr>
          </w:p>
          <w:p w:rsidR="009A6B5B" w:rsidRPr="00141143" w:rsidRDefault="009A6B5B" w:rsidP="00DA7C23">
            <w:pPr>
              <w:rPr>
                <w:sz w:val="22"/>
                <w:szCs w:val="22"/>
              </w:rPr>
            </w:pPr>
          </w:p>
        </w:tc>
        <w:tc>
          <w:tcPr>
            <w:tcW w:w="290" w:type="pct"/>
          </w:tcPr>
          <w:p w:rsidR="009A6B5B" w:rsidRPr="00141143" w:rsidRDefault="009A6B5B" w:rsidP="00DA7C23">
            <w:pPr>
              <w:rPr>
                <w:sz w:val="22"/>
                <w:szCs w:val="22"/>
              </w:rPr>
            </w:pPr>
            <w:r>
              <w:rPr>
                <w:sz w:val="22"/>
                <w:szCs w:val="22"/>
              </w:rPr>
              <w:t>2349,4</w:t>
            </w:r>
          </w:p>
        </w:tc>
        <w:tc>
          <w:tcPr>
            <w:tcW w:w="311" w:type="pct"/>
          </w:tcPr>
          <w:p w:rsidR="009A6B5B" w:rsidRPr="00C34CDA" w:rsidRDefault="009A6B5B" w:rsidP="00DA7C23">
            <w:pPr>
              <w:rPr>
                <w:sz w:val="22"/>
                <w:szCs w:val="22"/>
              </w:rPr>
            </w:pPr>
            <w:r>
              <w:rPr>
                <w:sz w:val="22"/>
                <w:szCs w:val="22"/>
              </w:rPr>
              <w:t>8609,5</w:t>
            </w:r>
          </w:p>
        </w:tc>
        <w:tc>
          <w:tcPr>
            <w:tcW w:w="280" w:type="pct"/>
          </w:tcPr>
          <w:p w:rsidR="009A6B5B" w:rsidRDefault="009A6B5B" w:rsidP="00DA7C23">
            <w:pPr>
              <w:jc w:val="center"/>
            </w:pPr>
            <w:r>
              <w:t>0</w:t>
            </w:r>
          </w:p>
        </w:tc>
      </w:tr>
    </w:tbl>
    <w:p w:rsidR="009A6B5B" w:rsidRPr="007274D1" w:rsidRDefault="009A6B5B" w:rsidP="009A6B5B">
      <w:pPr>
        <w:rPr>
          <w:sz w:val="22"/>
          <w:szCs w:val="22"/>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sectPr w:rsidR="009A6B5B" w:rsidSect="009A6B5B">
          <w:pgSz w:w="16838" w:h="11906" w:orient="landscape"/>
          <w:pgMar w:top="1418" w:right="851" w:bottom="851" w:left="851" w:header="709" w:footer="709" w:gutter="0"/>
          <w:cols w:space="708"/>
          <w:docGrid w:linePitch="360"/>
        </w:sectPr>
      </w:pPr>
    </w:p>
    <w:p w:rsidR="009A6B5B" w:rsidRDefault="009A6B5B" w:rsidP="009A6B5B">
      <w:pPr>
        <w:autoSpaceDE w:val="0"/>
        <w:autoSpaceDN w:val="0"/>
        <w:adjustRightInd w:val="0"/>
        <w:jc w:val="center"/>
        <w:rPr>
          <w:b/>
          <w:bCs/>
          <w:sz w:val="28"/>
          <w:szCs w:val="28"/>
        </w:rPr>
      </w:pPr>
      <w:r w:rsidRPr="00F51A61">
        <w:rPr>
          <w:b/>
          <w:bCs/>
          <w:sz w:val="28"/>
          <w:szCs w:val="28"/>
        </w:rPr>
        <w:lastRenderedPageBreak/>
        <w:t>АДМИНИСТРАЦИЯ</w:t>
      </w:r>
    </w:p>
    <w:p w:rsidR="009A6B5B" w:rsidRDefault="009A6B5B" w:rsidP="009A6B5B">
      <w:pPr>
        <w:autoSpaceDE w:val="0"/>
        <w:autoSpaceDN w:val="0"/>
        <w:adjustRightInd w:val="0"/>
        <w:jc w:val="center"/>
        <w:rPr>
          <w:b/>
          <w:bCs/>
          <w:sz w:val="28"/>
          <w:szCs w:val="28"/>
        </w:rPr>
      </w:pPr>
      <w:r>
        <w:rPr>
          <w:b/>
          <w:bCs/>
          <w:sz w:val="28"/>
          <w:szCs w:val="28"/>
        </w:rPr>
        <w:t>ПИНЕЖСКОГО МУНИЦИПАЛЬНОГО РАЙОНА</w:t>
      </w:r>
    </w:p>
    <w:p w:rsidR="009A6B5B" w:rsidRPr="00F51A61" w:rsidRDefault="009A6B5B" w:rsidP="009A6B5B">
      <w:pPr>
        <w:autoSpaceDE w:val="0"/>
        <w:autoSpaceDN w:val="0"/>
        <w:adjustRightInd w:val="0"/>
        <w:jc w:val="center"/>
        <w:rPr>
          <w:b/>
          <w:bCs/>
          <w:sz w:val="28"/>
          <w:szCs w:val="28"/>
        </w:rPr>
      </w:pPr>
      <w:r>
        <w:rPr>
          <w:b/>
          <w:bCs/>
          <w:sz w:val="28"/>
          <w:szCs w:val="28"/>
        </w:rPr>
        <w:t>АРХАНГЕЛЬСКОЙ ОБЛАСТИ</w:t>
      </w:r>
    </w:p>
    <w:p w:rsidR="009A6B5B" w:rsidRPr="00F51A61" w:rsidRDefault="009A6B5B" w:rsidP="009A6B5B">
      <w:pPr>
        <w:autoSpaceDE w:val="0"/>
        <w:autoSpaceDN w:val="0"/>
        <w:adjustRightInd w:val="0"/>
        <w:jc w:val="center"/>
        <w:rPr>
          <w:b/>
          <w:bCs/>
          <w:sz w:val="28"/>
          <w:szCs w:val="28"/>
        </w:rPr>
      </w:pPr>
    </w:p>
    <w:p w:rsidR="009A6B5B" w:rsidRDefault="009A6B5B" w:rsidP="009A6B5B">
      <w:pPr>
        <w:autoSpaceDE w:val="0"/>
        <w:autoSpaceDN w:val="0"/>
        <w:adjustRightInd w:val="0"/>
        <w:jc w:val="center"/>
        <w:rPr>
          <w:bCs/>
          <w:sz w:val="28"/>
          <w:szCs w:val="28"/>
        </w:rPr>
      </w:pPr>
    </w:p>
    <w:p w:rsidR="009A6B5B" w:rsidRPr="00F51A61" w:rsidRDefault="009A6B5B" w:rsidP="009A6B5B">
      <w:pPr>
        <w:autoSpaceDE w:val="0"/>
        <w:autoSpaceDN w:val="0"/>
        <w:adjustRightInd w:val="0"/>
        <w:jc w:val="center"/>
        <w:rPr>
          <w:b/>
          <w:bCs/>
          <w:sz w:val="28"/>
          <w:szCs w:val="28"/>
        </w:rPr>
      </w:pPr>
      <w:proofErr w:type="gramStart"/>
      <w:r w:rsidRPr="00F51A61">
        <w:rPr>
          <w:b/>
          <w:bCs/>
          <w:sz w:val="28"/>
          <w:szCs w:val="28"/>
        </w:rPr>
        <w:t>П</w:t>
      </w:r>
      <w:proofErr w:type="gramEnd"/>
      <w:r>
        <w:rPr>
          <w:b/>
          <w:bCs/>
          <w:sz w:val="28"/>
          <w:szCs w:val="28"/>
        </w:rPr>
        <w:t xml:space="preserve"> </w:t>
      </w:r>
      <w:r w:rsidRPr="00F51A61">
        <w:rPr>
          <w:b/>
          <w:bCs/>
          <w:sz w:val="28"/>
          <w:szCs w:val="28"/>
        </w:rPr>
        <w:t>О</w:t>
      </w:r>
      <w:r>
        <w:rPr>
          <w:b/>
          <w:bCs/>
          <w:sz w:val="28"/>
          <w:szCs w:val="28"/>
        </w:rPr>
        <w:t xml:space="preserve"> </w:t>
      </w:r>
      <w:r w:rsidRPr="00F51A61">
        <w:rPr>
          <w:b/>
          <w:bCs/>
          <w:sz w:val="28"/>
          <w:szCs w:val="28"/>
        </w:rPr>
        <w:t>С</w:t>
      </w:r>
      <w:r>
        <w:rPr>
          <w:b/>
          <w:bCs/>
          <w:sz w:val="28"/>
          <w:szCs w:val="28"/>
        </w:rPr>
        <w:t xml:space="preserve"> </w:t>
      </w:r>
      <w:r w:rsidRPr="00F51A61">
        <w:rPr>
          <w:b/>
          <w:bCs/>
          <w:sz w:val="28"/>
          <w:szCs w:val="28"/>
        </w:rPr>
        <w:t>Т</w:t>
      </w:r>
      <w:r>
        <w:rPr>
          <w:b/>
          <w:bCs/>
          <w:sz w:val="28"/>
          <w:szCs w:val="28"/>
        </w:rPr>
        <w:t xml:space="preserve"> </w:t>
      </w:r>
      <w:r w:rsidRPr="00F51A61">
        <w:rPr>
          <w:b/>
          <w:bCs/>
          <w:sz w:val="28"/>
          <w:szCs w:val="28"/>
        </w:rPr>
        <w:t>А</w:t>
      </w:r>
      <w:r>
        <w:rPr>
          <w:b/>
          <w:bCs/>
          <w:sz w:val="28"/>
          <w:szCs w:val="28"/>
        </w:rPr>
        <w:t xml:space="preserve"> </w:t>
      </w:r>
      <w:r w:rsidRPr="00F51A61">
        <w:rPr>
          <w:b/>
          <w:bCs/>
          <w:sz w:val="28"/>
          <w:szCs w:val="28"/>
        </w:rPr>
        <w:t>Н</w:t>
      </w:r>
      <w:r>
        <w:rPr>
          <w:b/>
          <w:bCs/>
          <w:sz w:val="28"/>
          <w:szCs w:val="28"/>
        </w:rPr>
        <w:t xml:space="preserve"> </w:t>
      </w:r>
      <w:r w:rsidRPr="00F51A61">
        <w:rPr>
          <w:b/>
          <w:bCs/>
          <w:sz w:val="28"/>
          <w:szCs w:val="28"/>
        </w:rPr>
        <w:t>О</w:t>
      </w:r>
      <w:r>
        <w:rPr>
          <w:b/>
          <w:bCs/>
          <w:sz w:val="28"/>
          <w:szCs w:val="28"/>
        </w:rPr>
        <w:t xml:space="preserve"> </w:t>
      </w:r>
      <w:r w:rsidRPr="00F51A61">
        <w:rPr>
          <w:b/>
          <w:bCs/>
          <w:sz w:val="28"/>
          <w:szCs w:val="28"/>
        </w:rPr>
        <w:t>В</w:t>
      </w:r>
      <w:r>
        <w:rPr>
          <w:b/>
          <w:bCs/>
          <w:sz w:val="28"/>
          <w:szCs w:val="28"/>
        </w:rPr>
        <w:t xml:space="preserve"> </w:t>
      </w:r>
      <w:r w:rsidRPr="00F51A61">
        <w:rPr>
          <w:b/>
          <w:bCs/>
          <w:sz w:val="28"/>
          <w:szCs w:val="28"/>
        </w:rPr>
        <w:t>Л</w:t>
      </w:r>
      <w:r>
        <w:rPr>
          <w:b/>
          <w:bCs/>
          <w:sz w:val="28"/>
          <w:szCs w:val="28"/>
        </w:rPr>
        <w:t xml:space="preserve"> </w:t>
      </w:r>
      <w:r w:rsidRPr="00F51A61">
        <w:rPr>
          <w:b/>
          <w:bCs/>
          <w:sz w:val="28"/>
          <w:szCs w:val="28"/>
        </w:rPr>
        <w:t>Е</w:t>
      </w:r>
      <w:r>
        <w:rPr>
          <w:b/>
          <w:bCs/>
          <w:sz w:val="28"/>
          <w:szCs w:val="28"/>
        </w:rPr>
        <w:t xml:space="preserve"> </w:t>
      </w:r>
      <w:r w:rsidRPr="00F51A61">
        <w:rPr>
          <w:b/>
          <w:bCs/>
          <w:sz w:val="28"/>
          <w:szCs w:val="28"/>
        </w:rPr>
        <w:t>Н</w:t>
      </w:r>
      <w:r>
        <w:rPr>
          <w:b/>
          <w:bCs/>
          <w:sz w:val="28"/>
          <w:szCs w:val="28"/>
        </w:rPr>
        <w:t xml:space="preserve"> </w:t>
      </w:r>
      <w:r w:rsidRPr="00F51A61">
        <w:rPr>
          <w:b/>
          <w:bCs/>
          <w:sz w:val="28"/>
          <w:szCs w:val="28"/>
        </w:rPr>
        <w:t>И</w:t>
      </w:r>
      <w:r>
        <w:rPr>
          <w:b/>
          <w:bCs/>
          <w:sz w:val="28"/>
          <w:szCs w:val="28"/>
        </w:rPr>
        <w:t xml:space="preserve"> </w:t>
      </w:r>
      <w:r w:rsidRPr="00F51A61">
        <w:rPr>
          <w:b/>
          <w:bCs/>
          <w:sz w:val="28"/>
          <w:szCs w:val="28"/>
        </w:rPr>
        <w:t>Е</w:t>
      </w:r>
    </w:p>
    <w:p w:rsidR="009A6B5B" w:rsidRDefault="009A6B5B" w:rsidP="009A6B5B">
      <w:pPr>
        <w:autoSpaceDE w:val="0"/>
        <w:autoSpaceDN w:val="0"/>
        <w:adjustRightInd w:val="0"/>
        <w:jc w:val="center"/>
        <w:rPr>
          <w:bCs/>
          <w:sz w:val="28"/>
          <w:szCs w:val="28"/>
        </w:rPr>
      </w:pPr>
    </w:p>
    <w:p w:rsidR="009A6B5B" w:rsidRPr="00A07B3E" w:rsidRDefault="009A6B5B" w:rsidP="009A6B5B">
      <w:pPr>
        <w:autoSpaceDE w:val="0"/>
        <w:autoSpaceDN w:val="0"/>
        <w:adjustRightInd w:val="0"/>
        <w:jc w:val="center"/>
        <w:rPr>
          <w:bCs/>
          <w:sz w:val="28"/>
          <w:szCs w:val="28"/>
        </w:rPr>
      </w:pPr>
    </w:p>
    <w:p w:rsidR="009A6B5B" w:rsidRDefault="009A6B5B" w:rsidP="009A6B5B">
      <w:pPr>
        <w:autoSpaceDE w:val="0"/>
        <w:autoSpaceDN w:val="0"/>
        <w:adjustRightInd w:val="0"/>
        <w:jc w:val="center"/>
        <w:rPr>
          <w:bCs/>
          <w:sz w:val="28"/>
          <w:szCs w:val="28"/>
        </w:rPr>
      </w:pPr>
      <w:r>
        <w:rPr>
          <w:bCs/>
          <w:sz w:val="28"/>
          <w:szCs w:val="28"/>
        </w:rPr>
        <w:t>от 9 марта 2023 г.</w:t>
      </w:r>
      <w:r w:rsidRPr="00CE42C9">
        <w:rPr>
          <w:bCs/>
          <w:sz w:val="28"/>
          <w:szCs w:val="28"/>
        </w:rPr>
        <w:t xml:space="preserve"> №</w:t>
      </w:r>
      <w:r>
        <w:rPr>
          <w:bCs/>
          <w:sz w:val="28"/>
          <w:szCs w:val="28"/>
        </w:rPr>
        <w:t xml:space="preserve"> 0179 - па</w:t>
      </w:r>
    </w:p>
    <w:p w:rsidR="009A6B5B" w:rsidRDefault="009A6B5B" w:rsidP="009A6B5B">
      <w:pPr>
        <w:autoSpaceDE w:val="0"/>
        <w:autoSpaceDN w:val="0"/>
        <w:adjustRightInd w:val="0"/>
        <w:jc w:val="center"/>
        <w:rPr>
          <w:bCs/>
          <w:sz w:val="28"/>
          <w:szCs w:val="28"/>
        </w:rPr>
      </w:pPr>
    </w:p>
    <w:p w:rsidR="009A6B5B" w:rsidRDefault="009A6B5B" w:rsidP="009A6B5B">
      <w:pPr>
        <w:autoSpaceDE w:val="0"/>
        <w:autoSpaceDN w:val="0"/>
        <w:adjustRightInd w:val="0"/>
        <w:jc w:val="center"/>
        <w:rPr>
          <w:b/>
          <w:bCs/>
          <w:sz w:val="28"/>
          <w:szCs w:val="28"/>
        </w:rPr>
      </w:pPr>
    </w:p>
    <w:p w:rsidR="009A6B5B" w:rsidRPr="007D5FEB" w:rsidRDefault="009A6B5B" w:rsidP="009A6B5B">
      <w:pPr>
        <w:pStyle w:val="ConsPlusTitle"/>
        <w:widowControl/>
        <w:jc w:val="center"/>
        <w:rPr>
          <w:rFonts w:ascii="Times New Roman" w:hAnsi="Times New Roman" w:cs="Times New Roman"/>
          <w:b w:val="0"/>
        </w:rPr>
      </w:pPr>
      <w:r w:rsidRPr="007D5FEB">
        <w:rPr>
          <w:rFonts w:ascii="Times New Roman" w:hAnsi="Times New Roman" w:cs="Times New Roman"/>
          <w:b w:val="0"/>
        </w:rPr>
        <w:t>с. Карпогоры</w:t>
      </w:r>
    </w:p>
    <w:p w:rsidR="009A6B5B" w:rsidRPr="00A07B3E" w:rsidRDefault="009A6B5B" w:rsidP="009A6B5B">
      <w:pPr>
        <w:autoSpaceDE w:val="0"/>
        <w:autoSpaceDN w:val="0"/>
        <w:adjustRightInd w:val="0"/>
        <w:jc w:val="center"/>
        <w:rPr>
          <w:bCs/>
          <w:sz w:val="28"/>
          <w:szCs w:val="28"/>
        </w:rPr>
      </w:pPr>
    </w:p>
    <w:p w:rsidR="009A6B5B" w:rsidRPr="00A07B3E" w:rsidRDefault="009A6B5B" w:rsidP="009A6B5B">
      <w:pPr>
        <w:autoSpaceDE w:val="0"/>
        <w:autoSpaceDN w:val="0"/>
        <w:adjustRightInd w:val="0"/>
        <w:jc w:val="center"/>
        <w:rPr>
          <w:bCs/>
          <w:sz w:val="28"/>
          <w:szCs w:val="28"/>
        </w:rPr>
      </w:pPr>
    </w:p>
    <w:p w:rsidR="009A6B5B" w:rsidRDefault="009A6B5B" w:rsidP="009A6B5B">
      <w:pPr>
        <w:autoSpaceDE w:val="0"/>
        <w:autoSpaceDN w:val="0"/>
        <w:adjustRightInd w:val="0"/>
        <w:jc w:val="center"/>
        <w:rPr>
          <w:b/>
          <w:bCs/>
          <w:sz w:val="28"/>
          <w:szCs w:val="28"/>
        </w:rPr>
      </w:pPr>
      <w:r w:rsidRPr="00F51A61">
        <w:rPr>
          <w:b/>
          <w:bCs/>
          <w:sz w:val="28"/>
          <w:szCs w:val="28"/>
        </w:rPr>
        <w:t>О</w:t>
      </w:r>
      <w:r>
        <w:rPr>
          <w:b/>
          <w:bCs/>
          <w:sz w:val="28"/>
          <w:szCs w:val="28"/>
        </w:rPr>
        <w:t>б утверждении административного регламента предоставления</w:t>
      </w:r>
    </w:p>
    <w:p w:rsidR="009A6B5B" w:rsidRPr="00955B70" w:rsidRDefault="009A6B5B" w:rsidP="009A6B5B">
      <w:pPr>
        <w:widowControl w:val="0"/>
        <w:autoSpaceDE w:val="0"/>
        <w:autoSpaceDN w:val="0"/>
        <w:adjustRightInd w:val="0"/>
        <w:jc w:val="center"/>
        <w:rPr>
          <w:b/>
          <w:bCs/>
          <w:sz w:val="28"/>
          <w:szCs w:val="28"/>
        </w:rPr>
      </w:pPr>
      <w:r>
        <w:rPr>
          <w:b/>
          <w:bCs/>
          <w:sz w:val="28"/>
          <w:szCs w:val="28"/>
        </w:rPr>
        <w:t xml:space="preserve">муниципальной услуги </w:t>
      </w:r>
      <w:r w:rsidRPr="00A34C42">
        <w:rPr>
          <w:b/>
          <w:bCs/>
          <w:sz w:val="28"/>
          <w:szCs w:val="28"/>
        </w:rPr>
        <w:t>"Направление уведомления о соответствии построенных или реконструированных объект</w:t>
      </w:r>
      <w:r>
        <w:rPr>
          <w:b/>
          <w:bCs/>
          <w:sz w:val="28"/>
          <w:szCs w:val="28"/>
        </w:rPr>
        <w:t>ов</w:t>
      </w:r>
      <w:r w:rsidRPr="00A34C42">
        <w:rPr>
          <w:b/>
          <w:bCs/>
          <w:sz w:val="28"/>
          <w:szCs w:val="28"/>
        </w:rPr>
        <w:t xml:space="preserve"> индивидуального жилищного строительства или садового дома требованиям законодательства Российской Федерации о градостроительной деятельности" на территории </w:t>
      </w:r>
      <w:r w:rsidRPr="00F667BB">
        <w:rPr>
          <w:b/>
          <w:bCs/>
          <w:sz w:val="28"/>
          <w:szCs w:val="28"/>
        </w:rPr>
        <w:t>Пинежского муниципального района Архангельской области.</w:t>
      </w:r>
    </w:p>
    <w:p w:rsidR="009A6B5B" w:rsidRDefault="009A6B5B" w:rsidP="009A6B5B">
      <w:pPr>
        <w:widowControl w:val="0"/>
        <w:autoSpaceDE w:val="0"/>
        <w:autoSpaceDN w:val="0"/>
        <w:adjustRightInd w:val="0"/>
        <w:jc w:val="center"/>
        <w:rPr>
          <w:sz w:val="28"/>
          <w:szCs w:val="28"/>
        </w:rPr>
      </w:pPr>
    </w:p>
    <w:p w:rsidR="009A6B5B" w:rsidRDefault="009A6B5B" w:rsidP="009A6B5B">
      <w:pPr>
        <w:autoSpaceDE w:val="0"/>
        <w:autoSpaceDN w:val="0"/>
        <w:adjustRightInd w:val="0"/>
        <w:jc w:val="center"/>
        <w:rPr>
          <w:sz w:val="28"/>
          <w:szCs w:val="28"/>
        </w:rPr>
      </w:pPr>
    </w:p>
    <w:p w:rsidR="009A6B5B" w:rsidRPr="00F51A61" w:rsidRDefault="009A6B5B" w:rsidP="009A6B5B">
      <w:pPr>
        <w:autoSpaceDE w:val="0"/>
        <w:autoSpaceDN w:val="0"/>
        <w:adjustRightInd w:val="0"/>
        <w:jc w:val="center"/>
        <w:rPr>
          <w:sz w:val="28"/>
          <w:szCs w:val="28"/>
        </w:rPr>
      </w:pPr>
    </w:p>
    <w:p w:rsidR="009A6B5B" w:rsidRDefault="009A6B5B" w:rsidP="009A6B5B">
      <w:pPr>
        <w:autoSpaceDE w:val="0"/>
        <w:autoSpaceDN w:val="0"/>
        <w:adjustRightInd w:val="0"/>
        <w:ind w:firstLine="709"/>
        <w:jc w:val="both"/>
        <w:rPr>
          <w:sz w:val="28"/>
          <w:szCs w:val="28"/>
        </w:rPr>
      </w:pPr>
      <w:proofErr w:type="gramStart"/>
      <w:r w:rsidRPr="00F51A61">
        <w:rPr>
          <w:sz w:val="28"/>
          <w:szCs w:val="28"/>
        </w:rPr>
        <w:t>В соответствии со статьей 13 Федерального закона от 27 июля</w:t>
      </w:r>
      <w:r>
        <w:rPr>
          <w:sz w:val="28"/>
          <w:szCs w:val="28"/>
        </w:rPr>
        <w:t xml:space="preserve"> </w:t>
      </w:r>
      <w:r w:rsidRPr="00F51A61">
        <w:rPr>
          <w:sz w:val="28"/>
          <w:szCs w:val="28"/>
        </w:rPr>
        <w:t>2010 года №</w:t>
      </w:r>
      <w:r>
        <w:rPr>
          <w:sz w:val="28"/>
          <w:szCs w:val="28"/>
        </w:rPr>
        <w:t> </w:t>
      </w:r>
      <w:r w:rsidRPr="00F51A61">
        <w:rPr>
          <w:sz w:val="28"/>
          <w:szCs w:val="28"/>
        </w:rPr>
        <w:t>210-ФЗ «Об организации предоставления государственных</w:t>
      </w:r>
      <w:r>
        <w:rPr>
          <w:sz w:val="28"/>
          <w:szCs w:val="28"/>
        </w:rPr>
        <w:t xml:space="preserve"> </w:t>
      </w:r>
      <w:r w:rsidRPr="00F51A61">
        <w:rPr>
          <w:sz w:val="28"/>
          <w:szCs w:val="28"/>
        </w:rPr>
        <w:t>и муниципальных услуг», статьей 51 Градостроительного кодекса Российской Федерации, подпунктом 4 пункта 2 статьи 7 областного закона</w:t>
      </w:r>
      <w:r>
        <w:rPr>
          <w:sz w:val="28"/>
          <w:szCs w:val="28"/>
        </w:rPr>
        <w:t xml:space="preserve"> </w:t>
      </w:r>
      <w:r w:rsidRPr="00F51A61">
        <w:rPr>
          <w:sz w:val="28"/>
          <w:szCs w:val="28"/>
        </w:rPr>
        <w:t>от 2 июля 2012 года №</w:t>
      </w:r>
      <w:r>
        <w:rPr>
          <w:sz w:val="28"/>
          <w:szCs w:val="28"/>
        </w:rPr>
        <w:t> </w:t>
      </w:r>
      <w:r w:rsidRPr="00F51A61">
        <w:rPr>
          <w:sz w:val="28"/>
          <w:szCs w:val="28"/>
        </w:rPr>
        <w:t>508-32-ОЗ «О государственных и муниципальных услугах в Архангельской области и дополнительных мерах по защите прав человека и гражданина при их предоставлении</w:t>
      </w:r>
      <w:proofErr w:type="gramEnd"/>
      <w:r w:rsidRPr="00F51A61">
        <w:rPr>
          <w:sz w:val="28"/>
          <w:szCs w:val="28"/>
        </w:rPr>
        <w:t>»</w:t>
      </w:r>
      <w:r>
        <w:rPr>
          <w:sz w:val="28"/>
          <w:szCs w:val="28"/>
        </w:rPr>
        <w:t xml:space="preserve">, </w:t>
      </w:r>
      <w:r w:rsidRPr="00F51A61">
        <w:rPr>
          <w:sz w:val="28"/>
          <w:szCs w:val="28"/>
        </w:rPr>
        <w:t xml:space="preserve">администрация </w:t>
      </w:r>
      <w:r>
        <w:rPr>
          <w:sz w:val="28"/>
          <w:szCs w:val="28"/>
        </w:rPr>
        <w:t xml:space="preserve">МО </w:t>
      </w:r>
      <w:r w:rsidRPr="00F51A61">
        <w:rPr>
          <w:sz w:val="28"/>
          <w:szCs w:val="28"/>
        </w:rPr>
        <w:t>«</w:t>
      </w:r>
      <w:r>
        <w:rPr>
          <w:sz w:val="28"/>
          <w:szCs w:val="28"/>
        </w:rPr>
        <w:t>Пинежский район</w:t>
      </w:r>
      <w:r w:rsidRPr="00F51A61">
        <w:rPr>
          <w:sz w:val="28"/>
          <w:szCs w:val="28"/>
        </w:rPr>
        <w:t>»</w:t>
      </w:r>
    </w:p>
    <w:p w:rsidR="009A6B5B" w:rsidRPr="00F51A61" w:rsidRDefault="009A6B5B" w:rsidP="009A6B5B">
      <w:pPr>
        <w:autoSpaceDE w:val="0"/>
        <w:autoSpaceDN w:val="0"/>
        <w:adjustRightInd w:val="0"/>
        <w:ind w:firstLine="709"/>
        <w:jc w:val="both"/>
        <w:rPr>
          <w:sz w:val="28"/>
          <w:szCs w:val="28"/>
        </w:rPr>
      </w:pPr>
      <w:r w:rsidRPr="00F51A61">
        <w:rPr>
          <w:sz w:val="28"/>
          <w:szCs w:val="28"/>
        </w:rPr>
        <w:t xml:space="preserve"> </w:t>
      </w:r>
      <w:proofErr w:type="spellStart"/>
      <w:proofErr w:type="gramStart"/>
      <w:r w:rsidRPr="002B108C">
        <w:rPr>
          <w:b/>
          <w:sz w:val="28"/>
          <w:szCs w:val="28"/>
        </w:rPr>
        <w:t>п</w:t>
      </w:r>
      <w:proofErr w:type="spellEnd"/>
      <w:proofErr w:type="gramEnd"/>
      <w:r w:rsidRPr="002B108C">
        <w:rPr>
          <w:b/>
          <w:sz w:val="28"/>
          <w:szCs w:val="28"/>
        </w:rPr>
        <w:t> о с т а </w:t>
      </w:r>
      <w:proofErr w:type="spellStart"/>
      <w:r w:rsidRPr="002B108C">
        <w:rPr>
          <w:b/>
          <w:sz w:val="28"/>
          <w:szCs w:val="28"/>
        </w:rPr>
        <w:t>н</w:t>
      </w:r>
      <w:proofErr w:type="spellEnd"/>
      <w:r w:rsidRPr="002B108C">
        <w:rPr>
          <w:b/>
          <w:sz w:val="28"/>
          <w:szCs w:val="28"/>
        </w:rPr>
        <w:t> о в л я е т</w:t>
      </w:r>
      <w:r w:rsidRPr="00F51A61">
        <w:rPr>
          <w:sz w:val="28"/>
          <w:szCs w:val="28"/>
        </w:rPr>
        <w:t>:</w:t>
      </w:r>
    </w:p>
    <w:p w:rsidR="009A6B5B" w:rsidRPr="00011798" w:rsidRDefault="009A6B5B" w:rsidP="009A6B5B">
      <w:pPr>
        <w:widowControl w:val="0"/>
        <w:autoSpaceDE w:val="0"/>
        <w:autoSpaceDN w:val="0"/>
        <w:adjustRightInd w:val="0"/>
        <w:ind w:firstLine="851"/>
        <w:jc w:val="both"/>
        <w:rPr>
          <w:bCs/>
          <w:i/>
          <w:iCs/>
          <w:color w:val="000000" w:themeColor="text1"/>
          <w:sz w:val="28"/>
          <w:szCs w:val="28"/>
        </w:rPr>
      </w:pPr>
      <w:r w:rsidRPr="00F51A61">
        <w:rPr>
          <w:sz w:val="28"/>
          <w:szCs w:val="28"/>
        </w:rPr>
        <w:t xml:space="preserve">1. Утвердить прилагаемый административный регламент предоставления муниципальной услуги </w:t>
      </w:r>
      <w:r w:rsidRPr="00535EBD">
        <w:rPr>
          <w:bCs/>
          <w:sz w:val="28"/>
          <w:szCs w:val="28"/>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на территории Пинежского муниципального района Архангельской области</w:t>
      </w:r>
      <w:r w:rsidRPr="00535EBD">
        <w:rPr>
          <w:bCs/>
          <w:i/>
          <w:iCs/>
          <w:color w:val="000000" w:themeColor="text1"/>
          <w:sz w:val="28"/>
          <w:szCs w:val="28"/>
        </w:rPr>
        <w:t xml:space="preserve"> </w:t>
      </w:r>
      <w:r>
        <w:rPr>
          <w:sz w:val="28"/>
          <w:szCs w:val="28"/>
        </w:rPr>
        <w:t>(далее – административный регламент)</w:t>
      </w:r>
      <w:r w:rsidRPr="00F51A61">
        <w:rPr>
          <w:sz w:val="28"/>
          <w:szCs w:val="28"/>
        </w:rPr>
        <w:t>.</w:t>
      </w:r>
    </w:p>
    <w:p w:rsidR="009A6B5B" w:rsidRDefault="009A6B5B" w:rsidP="009A6B5B">
      <w:pPr>
        <w:autoSpaceDE w:val="0"/>
        <w:autoSpaceDN w:val="0"/>
        <w:adjustRightInd w:val="0"/>
        <w:ind w:firstLine="709"/>
        <w:jc w:val="both"/>
        <w:rPr>
          <w:sz w:val="28"/>
          <w:szCs w:val="28"/>
        </w:rPr>
      </w:pPr>
      <w:r w:rsidRPr="00F51A61">
        <w:rPr>
          <w:sz w:val="28"/>
          <w:szCs w:val="28"/>
        </w:rPr>
        <w:t xml:space="preserve">2. </w:t>
      </w:r>
      <w:proofErr w:type="gramStart"/>
      <w:r w:rsidRPr="00F51A61">
        <w:rPr>
          <w:sz w:val="28"/>
          <w:szCs w:val="28"/>
        </w:rPr>
        <w:t>Установить, что положения административного регламента</w:t>
      </w:r>
      <w:r>
        <w:rPr>
          <w:sz w:val="28"/>
          <w:szCs w:val="28"/>
        </w:rPr>
        <w:t xml:space="preserve"> </w:t>
      </w:r>
      <w:r w:rsidRPr="00F51A61">
        <w:rPr>
          <w:sz w:val="28"/>
          <w:szCs w:val="28"/>
        </w:rPr>
        <w:t>в части, касающейся предоставления муниципальной услуги через многофункциональный центр предоставления государственных</w:t>
      </w:r>
      <w:r>
        <w:rPr>
          <w:sz w:val="28"/>
          <w:szCs w:val="28"/>
        </w:rPr>
        <w:t xml:space="preserve"> </w:t>
      </w:r>
      <w:r w:rsidRPr="00F51A61">
        <w:rPr>
          <w:sz w:val="28"/>
          <w:szCs w:val="28"/>
        </w:rPr>
        <w:t>и муниципальных услуг и (или) привлекаемые им организации, применяются со дня вступления в силу соглашения о взаимод</w:t>
      </w:r>
      <w:r>
        <w:rPr>
          <w:sz w:val="28"/>
          <w:szCs w:val="28"/>
        </w:rPr>
        <w:t xml:space="preserve">ействии между администрацией Пинежского муниципального района Архангельской области </w:t>
      </w:r>
      <w:r w:rsidRPr="00F51A61">
        <w:rPr>
          <w:sz w:val="28"/>
          <w:szCs w:val="28"/>
        </w:rPr>
        <w:t xml:space="preserve">и </w:t>
      </w:r>
      <w:r w:rsidRPr="00F51A61">
        <w:rPr>
          <w:sz w:val="28"/>
          <w:szCs w:val="28"/>
        </w:rPr>
        <w:lastRenderedPageBreak/>
        <w:t>многофункциональным центром предоставления государственных</w:t>
      </w:r>
      <w:r>
        <w:rPr>
          <w:sz w:val="28"/>
          <w:szCs w:val="28"/>
        </w:rPr>
        <w:t xml:space="preserve"> </w:t>
      </w:r>
      <w:r w:rsidRPr="00F51A61">
        <w:rPr>
          <w:sz w:val="28"/>
          <w:szCs w:val="28"/>
        </w:rPr>
        <w:t>и муниципальных услуг и в течение срока действия такого соглашения.</w:t>
      </w:r>
      <w:proofErr w:type="gramEnd"/>
    </w:p>
    <w:p w:rsidR="009A6B5B" w:rsidRPr="003E1ACA" w:rsidRDefault="009A6B5B" w:rsidP="009A6B5B">
      <w:pPr>
        <w:autoSpaceDE w:val="0"/>
        <w:autoSpaceDN w:val="0"/>
        <w:adjustRightInd w:val="0"/>
        <w:ind w:firstLine="709"/>
        <w:jc w:val="both"/>
        <w:rPr>
          <w:sz w:val="28"/>
          <w:szCs w:val="28"/>
        </w:rPr>
      </w:pPr>
      <w:r>
        <w:rPr>
          <w:sz w:val="28"/>
          <w:szCs w:val="28"/>
        </w:rPr>
        <w:t>Установить, что в случаях, предусмотренных соглашением о взаимодействии между администрацией Пинежского муниципального района Архангельской области и многофункциональным центром предоставления государственных и муниципальных услуг, административные действия, связанные с межведомственным информационным взаимодействием, предусмотренные административным регламентом, осуществляются уполномоченными работниками многофункционального центра предоставления государственных и муниципальных услуг и (или) привлекаемых им организаций. В этих случаях данные административные действия, предусмотренные административным регламентом, муниципальными служащими администрации Пинежского муниципального района Архангельской области не осуществляются.</w:t>
      </w:r>
    </w:p>
    <w:p w:rsidR="009A6B5B" w:rsidRDefault="009A6B5B" w:rsidP="009A6B5B">
      <w:pPr>
        <w:autoSpaceDE w:val="0"/>
        <w:autoSpaceDN w:val="0"/>
        <w:adjustRightInd w:val="0"/>
        <w:ind w:firstLine="709"/>
        <w:jc w:val="both"/>
        <w:rPr>
          <w:sz w:val="28"/>
          <w:szCs w:val="28"/>
        </w:rPr>
      </w:pPr>
      <w:r w:rsidRPr="00F51A61">
        <w:rPr>
          <w:sz w:val="28"/>
          <w:szCs w:val="28"/>
        </w:rPr>
        <w:t xml:space="preserve">3. </w:t>
      </w:r>
      <w:proofErr w:type="gramStart"/>
      <w:r w:rsidRPr="00BA1BBD">
        <w:rPr>
          <w:sz w:val="28"/>
          <w:szCs w:val="28"/>
        </w:rPr>
        <w:t xml:space="preserve">Установить, что положения административного регламента в части, касающейся предоставления муниципальной услуги через </w:t>
      </w:r>
      <w:r w:rsidRPr="008025EF">
        <w:rPr>
          <w:sz w:val="28"/>
          <w:szCs w:val="28"/>
        </w:rPr>
        <w:t>Архангельский региональный портал государственных и муниципальных услуг</w:t>
      </w:r>
      <w:r>
        <w:rPr>
          <w:sz w:val="28"/>
          <w:szCs w:val="28"/>
        </w:rPr>
        <w:t xml:space="preserve"> </w:t>
      </w:r>
      <w:r w:rsidRPr="008025EF">
        <w:rPr>
          <w:b/>
          <w:sz w:val="28"/>
          <w:szCs w:val="28"/>
        </w:rPr>
        <w:t>(</w:t>
      </w:r>
      <w:r w:rsidRPr="00A26C3D">
        <w:rPr>
          <w:sz w:val="28"/>
          <w:szCs w:val="28"/>
        </w:rPr>
        <w:t>функций)</w:t>
      </w:r>
      <w:r w:rsidRPr="008025EF">
        <w:rPr>
          <w:sz w:val="28"/>
          <w:szCs w:val="28"/>
        </w:rPr>
        <w:t xml:space="preserve"> и Единый портал государственных и муниципальных услуг (функций)</w:t>
      </w:r>
      <w:r w:rsidRPr="00BA1BBD">
        <w:rPr>
          <w:sz w:val="28"/>
          <w:szCs w:val="28"/>
        </w:rPr>
        <w:t>, применяются со дня вступления в силу соглашения об информационном взаимодействии между администрац</w:t>
      </w:r>
      <w:r>
        <w:rPr>
          <w:sz w:val="28"/>
          <w:szCs w:val="28"/>
        </w:rPr>
        <w:t>ией Пинежского муниципального</w:t>
      </w:r>
      <w:r>
        <w:rPr>
          <w:sz w:val="28"/>
          <w:szCs w:val="28"/>
        </w:rPr>
        <w:tab/>
        <w:t xml:space="preserve"> района Архангельской области</w:t>
      </w:r>
      <w:r w:rsidRPr="00BA1BBD">
        <w:rPr>
          <w:sz w:val="28"/>
          <w:szCs w:val="28"/>
        </w:rPr>
        <w:t xml:space="preserve"> и </w:t>
      </w:r>
      <w:r w:rsidRPr="00A26C3D">
        <w:rPr>
          <w:sz w:val="28"/>
          <w:szCs w:val="28"/>
        </w:rPr>
        <w:t>министерством связи и информационных технологий Архангельской области</w:t>
      </w:r>
      <w:r w:rsidRPr="0055580B">
        <w:rPr>
          <w:sz w:val="28"/>
          <w:szCs w:val="28"/>
        </w:rPr>
        <w:t xml:space="preserve"> </w:t>
      </w:r>
      <w:r w:rsidRPr="00BA1BBD">
        <w:rPr>
          <w:sz w:val="28"/>
          <w:szCs w:val="28"/>
        </w:rPr>
        <w:t>и в течение срока действия такого соглашения</w:t>
      </w:r>
      <w:proofErr w:type="gramEnd"/>
      <w:r w:rsidRPr="00BA1BBD">
        <w:rPr>
          <w:sz w:val="28"/>
          <w:szCs w:val="28"/>
        </w:rPr>
        <w:t>.</w:t>
      </w:r>
    </w:p>
    <w:p w:rsidR="009A6B5B" w:rsidRPr="00F51A61" w:rsidRDefault="009A6B5B" w:rsidP="009A6B5B">
      <w:pPr>
        <w:autoSpaceDE w:val="0"/>
        <w:autoSpaceDN w:val="0"/>
        <w:adjustRightInd w:val="0"/>
        <w:ind w:firstLine="709"/>
        <w:jc w:val="both"/>
        <w:rPr>
          <w:sz w:val="28"/>
          <w:szCs w:val="28"/>
        </w:rPr>
      </w:pPr>
      <w:r>
        <w:rPr>
          <w:sz w:val="28"/>
          <w:szCs w:val="28"/>
        </w:rPr>
        <w:t>4. Признать утратившим силу постановление администрации муниципального образования «Пинежский муниципальный район» Архангельской области</w:t>
      </w:r>
      <w:r w:rsidRPr="00832753">
        <w:rPr>
          <w:bCs/>
          <w:sz w:val="28"/>
          <w:szCs w:val="28"/>
        </w:rPr>
        <w:t xml:space="preserve"> </w:t>
      </w:r>
      <w:r>
        <w:rPr>
          <w:bCs/>
          <w:sz w:val="28"/>
          <w:szCs w:val="28"/>
        </w:rPr>
        <w:t>от 05 марта 2020 г.</w:t>
      </w:r>
      <w:r w:rsidRPr="00CE42C9">
        <w:rPr>
          <w:bCs/>
          <w:sz w:val="28"/>
          <w:szCs w:val="28"/>
        </w:rPr>
        <w:t xml:space="preserve"> №</w:t>
      </w:r>
      <w:r>
        <w:rPr>
          <w:bCs/>
          <w:sz w:val="28"/>
          <w:szCs w:val="28"/>
        </w:rPr>
        <w:t xml:space="preserve"> 0204-па.</w:t>
      </w:r>
    </w:p>
    <w:p w:rsidR="009A6B5B" w:rsidRPr="00F51A61" w:rsidRDefault="009A6B5B" w:rsidP="009A6B5B">
      <w:pPr>
        <w:autoSpaceDE w:val="0"/>
        <w:autoSpaceDN w:val="0"/>
        <w:adjustRightInd w:val="0"/>
        <w:ind w:firstLine="709"/>
        <w:jc w:val="both"/>
        <w:rPr>
          <w:sz w:val="28"/>
          <w:szCs w:val="28"/>
        </w:rPr>
      </w:pPr>
      <w:r>
        <w:rPr>
          <w:sz w:val="28"/>
          <w:szCs w:val="28"/>
        </w:rPr>
        <w:t>5</w:t>
      </w:r>
      <w:r w:rsidRPr="00F51A61">
        <w:rPr>
          <w:sz w:val="28"/>
          <w:szCs w:val="28"/>
        </w:rPr>
        <w:t>. Настоящее постан</w:t>
      </w:r>
      <w:r>
        <w:rPr>
          <w:sz w:val="28"/>
          <w:szCs w:val="28"/>
        </w:rPr>
        <w:t>овление вступает в силу</w:t>
      </w:r>
      <w:r w:rsidRPr="00F51A61">
        <w:rPr>
          <w:sz w:val="28"/>
          <w:szCs w:val="28"/>
        </w:rPr>
        <w:t xml:space="preserve"> со дня его официального опубликования.</w:t>
      </w:r>
    </w:p>
    <w:p w:rsidR="009A6B5B" w:rsidRPr="00F51A61" w:rsidRDefault="009A6B5B" w:rsidP="009A6B5B">
      <w:pPr>
        <w:autoSpaceDE w:val="0"/>
        <w:autoSpaceDN w:val="0"/>
        <w:adjustRightInd w:val="0"/>
        <w:jc w:val="both"/>
        <w:rPr>
          <w:sz w:val="28"/>
          <w:szCs w:val="28"/>
        </w:rPr>
      </w:pPr>
    </w:p>
    <w:p w:rsidR="009A6B5B" w:rsidRDefault="009A6B5B" w:rsidP="009A6B5B">
      <w:pPr>
        <w:autoSpaceDE w:val="0"/>
        <w:autoSpaceDN w:val="0"/>
        <w:adjustRightInd w:val="0"/>
        <w:jc w:val="both"/>
        <w:rPr>
          <w:sz w:val="28"/>
          <w:szCs w:val="28"/>
        </w:rPr>
      </w:pPr>
    </w:p>
    <w:p w:rsidR="009A6B5B" w:rsidRDefault="009A6B5B" w:rsidP="009A6B5B">
      <w:pPr>
        <w:autoSpaceDE w:val="0"/>
        <w:autoSpaceDN w:val="0"/>
        <w:adjustRightInd w:val="0"/>
        <w:jc w:val="both"/>
        <w:rPr>
          <w:sz w:val="28"/>
          <w:szCs w:val="28"/>
        </w:rPr>
      </w:pPr>
    </w:p>
    <w:p w:rsidR="009A6B5B" w:rsidRDefault="009A6B5B" w:rsidP="009A6B5B">
      <w:pPr>
        <w:autoSpaceDE w:val="0"/>
        <w:autoSpaceDN w:val="0"/>
        <w:adjustRightInd w:val="0"/>
        <w:jc w:val="both"/>
        <w:rPr>
          <w:sz w:val="28"/>
          <w:szCs w:val="28"/>
        </w:rPr>
      </w:pPr>
      <w:proofErr w:type="gramStart"/>
      <w:r>
        <w:rPr>
          <w:sz w:val="28"/>
          <w:szCs w:val="28"/>
        </w:rPr>
        <w:t>Исполняющий</w:t>
      </w:r>
      <w:proofErr w:type="gramEnd"/>
      <w:r>
        <w:rPr>
          <w:sz w:val="28"/>
          <w:szCs w:val="28"/>
        </w:rPr>
        <w:t xml:space="preserve"> обязанности</w:t>
      </w:r>
    </w:p>
    <w:p w:rsidR="009A6B5B" w:rsidRDefault="009A6B5B" w:rsidP="009A6B5B">
      <w:pPr>
        <w:autoSpaceDE w:val="0"/>
        <w:autoSpaceDN w:val="0"/>
        <w:adjustRightInd w:val="0"/>
        <w:jc w:val="both"/>
        <w:rPr>
          <w:sz w:val="28"/>
          <w:szCs w:val="28"/>
        </w:rPr>
      </w:pPr>
      <w:r>
        <w:rPr>
          <w:sz w:val="28"/>
          <w:szCs w:val="28"/>
        </w:rPr>
        <w:t>главы Пинежского муниципального района                                    С.С. Петухов</w:t>
      </w: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Pr="00FC053E" w:rsidRDefault="009A6B5B" w:rsidP="009A6B5B">
      <w:pPr>
        <w:jc w:val="right"/>
        <w:rPr>
          <w:rFonts w:eastAsia="Calibri"/>
          <w:bCs/>
          <w:sz w:val="28"/>
          <w:szCs w:val="28"/>
        </w:rPr>
      </w:pPr>
      <w:r w:rsidRPr="00FC053E">
        <w:rPr>
          <w:rFonts w:eastAsia="Calibri"/>
          <w:bCs/>
          <w:sz w:val="28"/>
          <w:szCs w:val="28"/>
        </w:rPr>
        <w:lastRenderedPageBreak/>
        <w:t>УТВЕРЖДЕН</w:t>
      </w:r>
    </w:p>
    <w:p w:rsidR="009A6B5B" w:rsidRPr="00FC053E" w:rsidRDefault="009A6B5B" w:rsidP="009A6B5B">
      <w:pPr>
        <w:jc w:val="right"/>
        <w:rPr>
          <w:rFonts w:eastAsia="Calibri"/>
          <w:bCs/>
          <w:sz w:val="28"/>
          <w:szCs w:val="28"/>
        </w:rPr>
      </w:pPr>
      <w:r w:rsidRPr="00FC053E">
        <w:rPr>
          <w:rFonts w:eastAsia="Calibri"/>
          <w:bCs/>
          <w:sz w:val="28"/>
          <w:szCs w:val="28"/>
        </w:rPr>
        <w:t xml:space="preserve">постановлением администрации </w:t>
      </w:r>
    </w:p>
    <w:p w:rsidR="009A6B5B" w:rsidRPr="00FC053E" w:rsidRDefault="009A6B5B" w:rsidP="009A6B5B">
      <w:pPr>
        <w:jc w:val="right"/>
        <w:rPr>
          <w:rFonts w:eastAsia="Calibri"/>
          <w:bCs/>
          <w:sz w:val="28"/>
          <w:szCs w:val="28"/>
        </w:rPr>
      </w:pPr>
      <w:r>
        <w:rPr>
          <w:rFonts w:eastAsia="Calibri"/>
          <w:bCs/>
          <w:sz w:val="28"/>
          <w:szCs w:val="28"/>
        </w:rPr>
        <w:t>Пинежский муниципальный район</w:t>
      </w:r>
    </w:p>
    <w:p w:rsidR="009A6B5B" w:rsidRPr="00FC053E" w:rsidRDefault="009A6B5B" w:rsidP="009A6B5B">
      <w:pPr>
        <w:jc w:val="right"/>
        <w:rPr>
          <w:rFonts w:eastAsia="Calibri"/>
          <w:bCs/>
          <w:sz w:val="28"/>
          <w:szCs w:val="28"/>
        </w:rPr>
      </w:pPr>
      <w:r w:rsidRPr="00FC053E">
        <w:rPr>
          <w:rFonts w:eastAsia="Calibri"/>
          <w:bCs/>
          <w:sz w:val="28"/>
          <w:szCs w:val="28"/>
        </w:rPr>
        <w:t>Архангельской области</w:t>
      </w:r>
    </w:p>
    <w:p w:rsidR="009A6B5B" w:rsidRPr="00FC053E" w:rsidRDefault="009A6B5B" w:rsidP="009A6B5B">
      <w:pPr>
        <w:jc w:val="right"/>
        <w:rPr>
          <w:rFonts w:eastAsia="Calibri"/>
          <w:bCs/>
          <w:sz w:val="28"/>
          <w:szCs w:val="28"/>
        </w:rPr>
      </w:pPr>
      <w:r>
        <w:rPr>
          <w:rFonts w:eastAsia="Calibri"/>
          <w:bCs/>
          <w:sz w:val="28"/>
          <w:szCs w:val="28"/>
        </w:rPr>
        <w:t xml:space="preserve">от 9.03.2023 № 0179 </w:t>
      </w:r>
      <w:r w:rsidRPr="00FC053E">
        <w:rPr>
          <w:rFonts w:eastAsia="Calibri"/>
          <w:bCs/>
          <w:sz w:val="28"/>
          <w:szCs w:val="28"/>
        </w:rPr>
        <w:t>-</w:t>
      </w:r>
      <w:r>
        <w:rPr>
          <w:rFonts w:eastAsia="Calibri"/>
          <w:bCs/>
          <w:sz w:val="28"/>
          <w:szCs w:val="28"/>
        </w:rPr>
        <w:t xml:space="preserve"> </w:t>
      </w:r>
      <w:r w:rsidRPr="00FC053E">
        <w:rPr>
          <w:rFonts w:eastAsia="Calibri"/>
          <w:bCs/>
          <w:sz w:val="28"/>
          <w:szCs w:val="28"/>
        </w:rPr>
        <w:t>па</w:t>
      </w:r>
    </w:p>
    <w:p w:rsidR="009A6B5B" w:rsidRDefault="009A6B5B" w:rsidP="009A6B5B">
      <w:pPr>
        <w:widowControl w:val="0"/>
        <w:autoSpaceDE w:val="0"/>
        <w:autoSpaceDN w:val="0"/>
        <w:adjustRightInd w:val="0"/>
        <w:ind w:firstLine="851"/>
        <w:jc w:val="right"/>
        <w:rPr>
          <w:b/>
          <w:sz w:val="28"/>
          <w:szCs w:val="28"/>
        </w:rPr>
      </w:pPr>
    </w:p>
    <w:p w:rsidR="009A6B5B" w:rsidRDefault="009A6B5B" w:rsidP="009A6B5B">
      <w:pPr>
        <w:widowControl w:val="0"/>
        <w:autoSpaceDE w:val="0"/>
        <w:autoSpaceDN w:val="0"/>
        <w:adjustRightInd w:val="0"/>
        <w:ind w:firstLine="851"/>
        <w:jc w:val="center"/>
        <w:rPr>
          <w:b/>
          <w:sz w:val="28"/>
          <w:szCs w:val="28"/>
        </w:rPr>
      </w:pPr>
    </w:p>
    <w:p w:rsidR="009A6B5B" w:rsidRDefault="009A6B5B" w:rsidP="009A6B5B">
      <w:pPr>
        <w:widowControl w:val="0"/>
        <w:autoSpaceDE w:val="0"/>
        <w:autoSpaceDN w:val="0"/>
        <w:adjustRightInd w:val="0"/>
        <w:ind w:firstLine="851"/>
        <w:jc w:val="center"/>
        <w:rPr>
          <w:b/>
          <w:bCs/>
          <w:sz w:val="28"/>
          <w:szCs w:val="28"/>
        </w:rPr>
      </w:pPr>
      <w:r>
        <w:rPr>
          <w:b/>
          <w:sz w:val="28"/>
          <w:szCs w:val="28"/>
        </w:rPr>
        <w:t>А</w:t>
      </w:r>
      <w:r w:rsidRPr="00A34C42">
        <w:rPr>
          <w:b/>
          <w:sz w:val="28"/>
          <w:szCs w:val="28"/>
        </w:rPr>
        <w:t xml:space="preserve">дминистративный регламент предоставления муниципальной услуги </w:t>
      </w:r>
      <w:r>
        <w:rPr>
          <w:b/>
          <w:bCs/>
          <w:sz w:val="28"/>
          <w:szCs w:val="28"/>
        </w:rPr>
        <w:t>«</w:t>
      </w:r>
      <w:r w:rsidRPr="00A34C42">
        <w:rPr>
          <w:b/>
          <w:bCs/>
          <w:sz w:val="28"/>
          <w:szCs w:val="28"/>
        </w:rPr>
        <w:t>Направление уведомления о соответствии построенных или реконструированных объект</w:t>
      </w:r>
      <w:r>
        <w:rPr>
          <w:b/>
          <w:bCs/>
          <w:sz w:val="28"/>
          <w:szCs w:val="28"/>
        </w:rPr>
        <w:t>ов</w:t>
      </w:r>
      <w:r w:rsidRPr="00A34C42">
        <w:rPr>
          <w:b/>
          <w:bCs/>
          <w:sz w:val="28"/>
          <w:szCs w:val="28"/>
        </w:rPr>
        <w:t xml:space="preserve"> индивидуального жилищного строительства или садового дома требованиям законодательства Российской Федерации </w:t>
      </w:r>
    </w:p>
    <w:p w:rsidR="009A6B5B" w:rsidRPr="00A34C42" w:rsidRDefault="009A6B5B" w:rsidP="009A6B5B">
      <w:pPr>
        <w:widowControl w:val="0"/>
        <w:autoSpaceDE w:val="0"/>
        <w:autoSpaceDN w:val="0"/>
        <w:adjustRightInd w:val="0"/>
        <w:ind w:firstLine="851"/>
        <w:jc w:val="center"/>
        <w:rPr>
          <w:b/>
          <w:bCs/>
          <w:i/>
          <w:iCs/>
          <w:sz w:val="28"/>
          <w:szCs w:val="28"/>
        </w:rPr>
      </w:pPr>
      <w:r w:rsidRPr="00A34C42">
        <w:rPr>
          <w:b/>
          <w:bCs/>
          <w:sz w:val="28"/>
          <w:szCs w:val="28"/>
        </w:rPr>
        <w:t>о градостроительной деятельности</w:t>
      </w:r>
      <w:r>
        <w:rPr>
          <w:b/>
          <w:bCs/>
          <w:sz w:val="28"/>
          <w:szCs w:val="28"/>
        </w:rPr>
        <w:t>»</w:t>
      </w:r>
      <w:r w:rsidRPr="00A34C42">
        <w:rPr>
          <w:b/>
          <w:bCs/>
          <w:sz w:val="28"/>
          <w:szCs w:val="28"/>
        </w:rPr>
        <w:t xml:space="preserve"> на территории </w:t>
      </w:r>
      <w:r w:rsidRPr="00F667BB">
        <w:rPr>
          <w:b/>
          <w:bCs/>
          <w:sz w:val="28"/>
          <w:szCs w:val="28"/>
        </w:rPr>
        <w:t>Пинежского муниципального района Архангельской области.</w:t>
      </w:r>
    </w:p>
    <w:p w:rsidR="009A6B5B" w:rsidRPr="00A34C42" w:rsidRDefault="009A6B5B" w:rsidP="009A6B5B">
      <w:pPr>
        <w:widowControl w:val="0"/>
        <w:autoSpaceDE w:val="0"/>
        <w:autoSpaceDN w:val="0"/>
        <w:adjustRightInd w:val="0"/>
        <w:ind w:firstLine="851"/>
        <w:jc w:val="center"/>
        <w:rPr>
          <w:b/>
          <w:bCs/>
          <w:i/>
          <w:iCs/>
          <w:sz w:val="28"/>
          <w:szCs w:val="28"/>
        </w:rPr>
      </w:pPr>
    </w:p>
    <w:p w:rsidR="009A6B5B" w:rsidRPr="00A34C42" w:rsidRDefault="009A6B5B" w:rsidP="009A6B5B">
      <w:pPr>
        <w:widowControl w:val="0"/>
        <w:autoSpaceDE w:val="0"/>
        <w:autoSpaceDN w:val="0"/>
        <w:adjustRightInd w:val="0"/>
        <w:ind w:firstLine="851"/>
        <w:jc w:val="center"/>
        <w:rPr>
          <w:b/>
          <w:bCs/>
          <w:sz w:val="28"/>
          <w:szCs w:val="28"/>
        </w:rPr>
      </w:pPr>
    </w:p>
    <w:tbl>
      <w:tblPr>
        <w:tblW w:w="0" w:type="auto"/>
        <w:tblLook w:val="04A0"/>
      </w:tblPr>
      <w:tblGrid>
        <w:gridCol w:w="8623"/>
        <w:gridCol w:w="1230"/>
      </w:tblGrid>
      <w:tr w:rsidR="009A6B5B" w:rsidRPr="00A34C42" w:rsidTr="00DA7C23">
        <w:tc>
          <w:tcPr>
            <w:tcW w:w="8897" w:type="dxa"/>
            <w:shd w:val="clear" w:color="auto" w:fill="auto"/>
          </w:tcPr>
          <w:p w:rsidR="009A6B5B" w:rsidRPr="00A34C42" w:rsidRDefault="009A6B5B" w:rsidP="00DA7C23">
            <w:pPr>
              <w:widowControl w:val="0"/>
              <w:tabs>
                <w:tab w:val="left" w:pos="567"/>
              </w:tabs>
              <w:ind w:firstLine="709"/>
              <w:contextualSpacing/>
              <w:jc w:val="both"/>
              <w:rPr>
                <w:rFonts w:eastAsia="Calibri"/>
                <w:iCs/>
                <w:sz w:val="28"/>
                <w:szCs w:val="28"/>
              </w:rPr>
            </w:pPr>
            <w:r w:rsidRPr="00A34C42">
              <w:rPr>
                <w:rFonts w:eastAsia="Calibri"/>
                <w:iCs/>
                <w:sz w:val="28"/>
                <w:szCs w:val="28"/>
              </w:rPr>
              <w:t>Оглавление</w:t>
            </w:r>
          </w:p>
        </w:tc>
        <w:tc>
          <w:tcPr>
            <w:tcW w:w="1276" w:type="dxa"/>
            <w:shd w:val="clear" w:color="auto" w:fill="auto"/>
          </w:tcPr>
          <w:p w:rsidR="009A6B5B" w:rsidRPr="00A34C42" w:rsidRDefault="009A6B5B" w:rsidP="00DA7C23">
            <w:pPr>
              <w:widowControl w:val="0"/>
              <w:tabs>
                <w:tab w:val="left" w:pos="567"/>
              </w:tabs>
              <w:contextualSpacing/>
              <w:jc w:val="right"/>
              <w:rPr>
                <w:rFonts w:eastAsia="Calibri"/>
                <w:iCs/>
                <w:sz w:val="28"/>
                <w:szCs w:val="28"/>
              </w:rPr>
            </w:pPr>
            <w:r w:rsidRPr="00A34C42">
              <w:rPr>
                <w:rFonts w:eastAsia="Calibri"/>
                <w:iCs/>
                <w:sz w:val="28"/>
                <w:szCs w:val="28"/>
              </w:rPr>
              <w:t>1</w:t>
            </w:r>
          </w:p>
        </w:tc>
      </w:tr>
      <w:tr w:rsidR="009A6B5B" w:rsidRPr="00A34C42" w:rsidTr="00DA7C23">
        <w:tc>
          <w:tcPr>
            <w:tcW w:w="8897" w:type="dxa"/>
            <w:shd w:val="clear" w:color="auto" w:fill="auto"/>
          </w:tcPr>
          <w:p w:rsidR="009A6B5B" w:rsidRPr="00A34C42" w:rsidRDefault="009A6B5B" w:rsidP="00DA7C23">
            <w:pPr>
              <w:widowControl w:val="0"/>
              <w:tabs>
                <w:tab w:val="left" w:pos="567"/>
              </w:tabs>
              <w:ind w:firstLine="709"/>
              <w:contextualSpacing/>
              <w:jc w:val="both"/>
              <w:rPr>
                <w:rFonts w:eastAsia="Calibri"/>
                <w:iCs/>
                <w:sz w:val="28"/>
                <w:szCs w:val="28"/>
              </w:rPr>
            </w:pPr>
            <w:r w:rsidRPr="00A34C42">
              <w:rPr>
                <w:rFonts w:eastAsia="Calibri"/>
                <w:iCs/>
                <w:sz w:val="28"/>
                <w:szCs w:val="28"/>
              </w:rPr>
              <w:t xml:space="preserve">Раздел </w:t>
            </w:r>
            <w:r w:rsidRPr="00A34C42">
              <w:rPr>
                <w:rFonts w:eastAsia="Calibri"/>
                <w:iCs/>
                <w:sz w:val="28"/>
                <w:szCs w:val="28"/>
                <w:lang w:val="en-US"/>
              </w:rPr>
              <w:t>I</w:t>
            </w:r>
            <w:r w:rsidRPr="00A34C42">
              <w:rPr>
                <w:rFonts w:eastAsia="Calibri"/>
                <w:iCs/>
                <w:sz w:val="28"/>
                <w:szCs w:val="28"/>
              </w:rPr>
              <w:t>. Общие положения</w:t>
            </w:r>
          </w:p>
        </w:tc>
        <w:tc>
          <w:tcPr>
            <w:tcW w:w="1276" w:type="dxa"/>
            <w:shd w:val="clear" w:color="auto" w:fill="auto"/>
          </w:tcPr>
          <w:p w:rsidR="009A6B5B" w:rsidRPr="00A34C42" w:rsidRDefault="009A6B5B" w:rsidP="00DA7C23">
            <w:pPr>
              <w:widowControl w:val="0"/>
              <w:tabs>
                <w:tab w:val="left" w:pos="567"/>
              </w:tabs>
              <w:contextualSpacing/>
              <w:jc w:val="right"/>
              <w:rPr>
                <w:rFonts w:eastAsia="Calibri"/>
                <w:iCs/>
                <w:sz w:val="28"/>
                <w:szCs w:val="28"/>
              </w:rPr>
            </w:pPr>
            <w:r w:rsidRPr="00A34C42">
              <w:rPr>
                <w:rFonts w:eastAsia="Calibri"/>
                <w:iCs/>
                <w:sz w:val="28"/>
                <w:szCs w:val="28"/>
              </w:rPr>
              <w:t>3</w:t>
            </w:r>
          </w:p>
        </w:tc>
      </w:tr>
      <w:tr w:rsidR="009A6B5B" w:rsidRPr="00A34C42" w:rsidTr="00DA7C23">
        <w:tc>
          <w:tcPr>
            <w:tcW w:w="8897" w:type="dxa"/>
            <w:shd w:val="clear" w:color="auto" w:fill="auto"/>
          </w:tcPr>
          <w:p w:rsidR="009A6B5B" w:rsidRPr="00A34C42" w:rsidRDefault="009A6B5B" w:rsidP="00DA7C23">
            <w:pPr>
              <w:widowControl w:val="0"/>
              <w:tabs>
                <w:tab w:val="left" w:pos="567"/>
              </w:tabs>
              <w:ind w:firstLine="709"/>
              <w:contextualSpacing/>
              <w:jc w:val="both"/>
              <w:rPr>
                <w:rFonts w:eastAsia="Calibri"/>
                <w:iCs/>
                <w:sz w:val="28"/>
                <w:szCs w:val="28"/>
              </w:rPr>
            </w:pPr>
            <w:r w:rsidRPr="00A34C42">
              <w:rPr>
                <w:rFonts w:eastAsia="Calibri"/>
                <w:iCs/>
                <w:sz w:val="28"/>
                <w:szCs w:val="28"/>
              </w:rPr>
              <w:t>Раздел </w:t>
            </w:r>
            <w:r w:rsidRPr="00A34C42">
              <w:rPr>
                <w:rFonts w:eastAsia="Calibri"/>
                <w:iCs/>
                <w:sz w:val="28"/>
                <w:szCs w:val="28"/>
                <w:lang w:val="en-US"/>
              </w:rPr>
              <w:t>II</w:t>
            </w:r>
            <w:r w:rsidRPr="00A34C42">
              <w:rPr>
                <w:rFonts w:eastAsia="Calibri"/>
                <w:iCs/>
                <w:sz w:val="28"/>
                <w:szCs w:val="28"/>
              </w:rPr>
              <w:t xml:space="preserve">. Стандарт предоставления </w:t>
            </w:r>
            <w:r>
              <w:rPr>
                <w:bCs/>
                <w:sz w:val="28"/>
                <w:szCs w:val="28"/>
              </w:rPr>
              <w:t>муниципальной</w:t>
            </w:r>
            <w:r w:rsidRPr="00A34C42">
              <w:rPr>
                <w:bCs/>
                <w:sz w:val="28"/>
                <w:szCs w:val="28"/>
              </w:rPr>
              <w:t xml:space="preserve"> </w:t>
            </w:r>
            <w:r w:rsidRPr="00A34C42">
              <w:rPr>
                <w:rFonts w:eastAsia="Calibri"/>
                <w:iCs/>
                <w:sz w:val="28"/>
                <w:szCs w:val="28"/>
              </w:rPr>
              <w:t>услуги</w:t>
            </w:r>
          </w:p>
        </w:tc>
        <w:tc>
          <w:tcPr>
            <w:tcW w:w="1276" w:type="dxa"/>
            <w:shd w:val="clear" w:color="auto" w:fill="auto"/>
          </w:tcPr>
          <w:p w:rsidR="009A6B5B" w:rsidRPr="00A34C42" w:rsidRDefault="009A6B5B" w:rsidP="00DA7C23">
            <w:pPr>
              <w:widowControl w:val="0"/>
              <w:tabs>
                <w:tab w:val="left" w:pos="567"/>
              </w:tabs>
              <w:contextualSpacing/>
              <w:rPr>
                <w:rFonts w:eastAsia="Calibri"/>
                <w:iCs/>
                <w:sz w:val="28"/>
                <w:szCs w:val="28"/>
              </w:rPr>
            </w:pPr>
            <w:r>
              <w:rPr>
                <w:rFonts w:eastAsia="Calibri"/>
                <w:iCs/>
                <w:sz w:val="28"/>
                <w:szCs w:val="28"/>
              </w:rPr>
              <w:t xml:space="preserve">             </w:t>
            </w:r>
            <w:r w:rsidRPr="00A34C42">
              <w:rPr>
                <w:rFonts w:eastAsia="Calibri"/>
                <w:iCs/>
                <w:sz w:val="28"/>
                <w:szCs w:val="28"/>
              </w:rPr>
              <w:t>5</w:t>
            </w:r>
          </w:p>
        </w:tc>
      </w:tr>
      <w:tr w:rsidR="009A6B5B" w:rsidRPr="00FD0EF6" w:rsidTr="00DA7C23">
        <w:tc>
          <w:tcPr>
            <w:tcW w:w="8897" w:type="dxa"/>
            <w:shd w:val="clear" w:color="auto" w:fill="auto"/>
          </w:tcPr>
          <w:p w:rsidR="009A6B5B" w:rsidRPr="00A34C42" w:rsidRDefault="009A6B5B" w:rsidP="00DA7C23">
            <w:pPr>
              <w:widowControl w:val="0"/>
              <w:tabs>
                <w:tab w:val="left" w:pos="567"/>
              </w:tabs>
              <w:ind w:firstLine="709"/>
              <w:contextualSpacing/>
              <w:jc w:val="both"/>
              <w:rPr>
                <w:rFonts w:eastAsia="Calibri"/>
                <w:iCs/>
                <w:sz w:val="28"/>
                <w:szCs w:val="28"/>
              </w:rPr>
            </w:pPr>
            <w:r w:rsidRPr="00A34C42">
              <w:rPr>
                <w:rFonts w:eastAsia="Calibri"/>
                <w:iCs/>
                <w:sz w:val="28"/>
                <w:szCs w:val="28"/>
              </w:rPr>
              <w:t>Раздел</w:t>
            </w:r>
            <w:r w:rsidRPr="00A34C42">
              <w:rPr>
                <w:rFonts w:eastAsia="Calibri"/>
                <w:iCs/>
                <w:sz w:val="28"/>
                <w:szCs w:val="28"/>
                <w:lang w:val="en-US"/>
              </w:rPr>
              <w:t> III</w:t>
            </w:r>
            <w:r w:rsidRPr="00A34C42">
              <w:rPr>
                <w:rFonts w:eastAsia="Calibri"/>
                <w:iCs/>
                <w:sz w:val="28"/>
                <w:szCs w:val="28"/>
              </w:rPr>
              <w:t>.</w:t>
            </w:r>
            <w:r w:rsidRPr="00A34C42">
              <w:rPr>
                <w:rFonts w:eastAsia="Calibri"/>
                <w:iCs/>
                <w:sz w:val="28"/>
                <w:szCs w:val="28"/>
                <w:lang w:val="en-US"/>
              </w:rPr>
              <w:t> </w:t>
            </w:r>
            <w:r w:rsidRPr="00A34C42">
              <w:rPr>
                <w:rFonts w:eastAsia="Calibri"/>
                <w:iCs/>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tc>
        <w:tc>
          <w:tcPr>
            <w:tcW w:w="1276" w:type="dxa"/>
            <w:shd w:val="clear" w:color="auto" w:fill="auto"/>
          </w:tcPr>
          <w:p w:rsidR="009A6B5B" w:rsidRPr="00A34C42" w:rsidRDefault="009A6B5B" w:rsidP="00DA7C23">
            <w:pPr>
              <w:widowControl w:val="0"/>
              <w:tabs>
                <w:tab w:val="left" w:pos="567"/>
              </w:tabs>
              <w:contextualSpacing/>
              <w:jc w:val="right"/>
              <w:rPr>
                <w:rFonts w:eastAsia="Calibri"/>
                <w:iCs/>
                <w:sz w:val="28"/>
                <w:szCs w:val="28"/>
              </w:rPr>
            </w:pPr>
          </w:p>
          <w:p w:rsidR="009A6B5B" w:rsidRPr="00A34C42" w:rsidRDefault="009A6B5B" w:rsidP="00DA7C23">
            <w:pPr>
              <w:widowControl w:val="0"/>
              <w:tabs>
                <w:tab w:val="left" w:pos="567"/>
              </w:tabs>
              <w:contextualSpacing/>
              <w:jc w:val="right"/>
              <w:rPr>
                <w:rFonts w:eastAsia="Calibri"/>
                <w:iCs/>
                <w:sz w:val="28"/>
                <w:szCs w:val="28"/>
              </w:rPr>
            </w:pPr>
          </w:p>
          <w:p w:rsidR="009A6B5B" w:rsidRPr="00A34C42" w:rsidRDefault="009A6B5B" w:rsidP="00DA7C23">
            <w:pPr>
              <w:widowControl w:val="0"/>
              <w:tabs>
                <w:tab w:val="left" w:pos="567"/>
              </w:tabs>
              <w:contextualSpacing/>
              <w:jc w:val="right"/>
              <w:rPr>
                <w:rFonts w:eastAsia="Calibri"/>
                <w:iCs/>
                <w:sz w:val="28"/>
                <w:szCs w:val="28"/>
              </w:rPr>
            </w:pPr>
          </w:p>
          <w:p w:rsidR="009A6B5B" w:rsidRPr="00A34C42" w:rsidRDefault="009A6B5B" w:rsidP="00DA7C23">
            <w:pPr>
              <w:widowControl w:val="0"/>
              <w:tabs>
                <w:tab w:val="left" w:pos="567"/>
              </w:tabs>
              <w:contextualSpacing/>
              <w:jc w:val="right"/>
              <w:rPr>
                <w:rFonts w:eastAsia="Calibri"/>
                <w:iCs/>
                <w:sz w:val="28"/>
                <w:szCs w:val="28"/>
              </w:rPr>
            </w:pPr>
          </w:p>
          <w:p w:rsidR="009A6B5B" w:rsidRPr="00FD0EF6" w:rsidRDefault="009A6B5B" w:rsidP="00DA7C23">
            <w:pPr>
              <w:widowControl w:val="0"/>
              <w:tabs>
                <w:tab w:val="left" w:pos="567"/>
              </w:tabs>
              <w:contextualSpacing/>
              <w:jc w:val="right"/>
              <w:rPr>
                <w:rFonts w:eastAsia="Calibri"/>
                <w:iCs/>
                <w:sz w:val="28"/>
                <w:szCs w:val="28"/>
              </w:rPr>
            </w:pPr>
            <w:r w:rsidRPr="00FD0EF6">
              <w:rPr>
                <w:rFonts w:eastAsia="Calibri"/>
                <w:iCs/>
                <w:sz w:val="28"/>
                <w:szCs w:val="28"/>
              </w:rPr>
              <w:t>18</w:t>
            </w:r>
          </w:p>
        </w:tc>
      </w:tr>
      <w:tr w:rsidR="009A6B5B" w:rsidRPr="00FD0EF6" w:rsidTr="00DA7C23">
        <w:tc>
          <w:tcPr>
            <w:tcW w:w="8897" w:type="dxa"/>
            <w:shd w:val="clear" w:color="auto" w:fill="auto"/>
          </w:tcPr>
          <w:p w:rsidR="009A6B5B" w:rsidRPr="00FD0EF6" w:rsidRDefault="009A6B5B" w:rsidP="00DA7C23">
            <w:pPr>
              <w:widowControl w:val="0"/>
              <w:tabs>
                <w:tab w:val="left" w:pos="567"/>
              </w:tabs>
              <w:ind w:firstLine="709"/>
              <w:contextualSpacing/>
              <w:jc w:val="both"/>
              <w:rPr>
                <w:rFonts w:eastAsia="Calibri"/>
                <w:iCs/>
                <w:sz w:val="28"/>
                <w:szCs w:val="28"/>
              </w:rPr>
            </w:pPr>
            <w:r w:rsidRPr="00FD0EF6">
              <w:rPr>
                <w:rFonts w:eastAsia="Calibri"/>
                <w:iCs/>
                <w:sz w:val="28"/>
                <w:szCs w:val="28"/>
              </w:rPr>
              <w:t>Раздел </w:t>
            </w:r>
            <w:r w:rsidRPr="00FD0EF6">
              <w:rPr>
                <w:rFonts w:eastAsia="Calibri"/>
                <w:iCs/>
                <w:sz w:val="28"/>
                <w:szCs w:val="28"/>
                <w:lang w:val="en-US"/>
              </w:rPr>
              <w:t>IV</w:t>
            </w:r>
            <w:r w:rsidRPr="00FD0EF6">
              <w:rPr>
                <w:rFonts w:eastAsia="Calibri"/>
                <w:iCs/>
                <w:sz w:val="28"/>
                <w:szCs w:val="28"/>
              </w:rPr>
              <w:t xml:space="preserve">. Формы </w:t>
            </w:r>
            <w:proofErr w:type="gramStart"/>
            <w:r w:rsidRPr="00FD0EF6">
              <w:rPr>
                <w:rFonts w:eastAsia="Calibri"/>
                <w:iCs/>
                <w:sz w:val="28"/>
                <w:szCs w:val="28"/>
              </w:rPr>
              <w:t>контроля за</w:t>
            </w:r>
            <w:proofErr w:type="gramEnd"/>
            <w:r w:rsidRPr="00FD0EF6">
              <w:rPr>
                <w:rFonts w:eastAsia="Calibri"/>
                <w:iCs/>
                <w:sz w:val="28"/>
                <w:szCs w:val="28"/>
              </w:rPr>
              <w:t xml:space="preserve"> исполнением административного регламента</w:t>
            </w:r>
          </w:p>
        </w:tc>
        <w:tc>
          <w:tcPr>
            <w:tcW w:w="1276" w:type="dxa"/>
            <w:shd w:val="clear" w:color="auto" w:fill="auto"/>
          </w:tcPr>
          <w:p w:rsidR="009A6B5B" w:rsidRPr="00FD0EF6" w:rsidRDefault="009A6B5B" w:rsidP="00DA7C23">
            <w:pPr>
              <w:widowControl w:val="0"/>
              <w:tabs>
                <w:tab w:val="left" w:pos="567"/>
              </w:tabs>
              <w:contextualSpacing/>
              <w:jc w:val="right"/>
              <w:rPr>
                <w:rFonts w:eastAsia="Calibri"/>
                <w:iCs/>
                <w:sz w:val="28"/>
                <w:szCs w:val="28"/>
              </w:rPr>
            </w:pPr>
          </w:p>
          <w:p w:rsidR="009A6B5B" w:rsidRPr="00FD0EF6" w:rsidRDefault="009A6B5B" w:rsidP="00DA7C23">
            <w:pPr>
              <w:widowControl w:val="0"/>
              <w:tabs>
                <w:tab w:val="left" w:pos="567"/>
              </w:tabs>
              <w:contextualSpacing/>
              <w:jc w:val="right"/>
              <w:rPr>
                <w:rFonts w:eastAsia="Calibri"/>
                <w:iCs/>
                <w:sz w:val="28"/>
                <w:szCs w:val="28"/>
              </w:rPr>
            </w:pPr>
            <w:r w:rsidRPr="00FD0EF6">
              <w:rPr>
                <w:rFonts w:eastAsia="Calibri"/>
                <w:iCs/>
                <w:sz w:val="28"/>
                <w:szCs w:val="28"/>
              </w:rPr>
              <w:t>39</w:t>
            </w:r>
          </w:p>
        </w:tc>
      </w:tr>
      <w:tr w:rsidR="009A6B5B" w:rsidRPr="00FD0EF6" w:rsidTr="00DA7C23">
        <w:tc>
          <w:tcPr>
            <w:tcW w:w="8897" w:type="dxa"/>
            <w:shd w:val="clear" w:color="auto" w:fill="auto"/>
          </w:tcPr>
          <w:p w:rsidR="009A6B5B" w:rsidRPr="00FD0EF6" w:rsidRDefault="009A6B5B" w:rsidP="00DA7C23">
            <w:pPr>
              <w:widowControl w:val="0"/>
              <w:tabs>
                <w:tab w:val="left" w:pos="567"/>
              </w:tabs>
              <w:ind w:firstLine="709"/>
              <w:contextualSpacing/>
              <w:jc w:val="both"/>
              <w:rPr>
                <w:rFonts w:eastAsia="Calibri"/>
                <w:iCs/>
                <w:sz w:val="28"/>
                <w:szCs w:val="28"/>
              </w:rPr>
            </w:pPr>
            <w:r w:rsidRPr="00FD0EF6">
              <w:rPr>
                <w:rFonts w:eastAsia="Calibri"/>
                <w:iCs/>
                <w:sz w:val="28"/>
                <w:szCs w:val="28"/>
              </w:rPr>
              <w:t>Раздел </w:t>
            </w:r>
            <w:r w:rsidRPr="00FD0EF6">
              <w:rPr>
                <w:rFonts w:eastAsia="Calibri"/>
                <w:iCs/>
                <w:sz w:val="28"/>
                <w:szCs w:val="28"/>
                <w:lang w:val="en-US"/>
              </w:rPr>
              <w:t>V</w:t>
            </w:r>
            <w:r w:rsidRPr="00FD0EF6">
              <w:rPr>
                <w:rFonts w:eastAsia="Calibri"/>
                <w:iCs/>
                <w:sz w:val="28"/>
                <w:szCs w:val="28"/>
              </w:rPr>
              <w:t>. </w:t>
            </w:r>
            <w:r w:rsidRPr="00FD0EF6">
              <w:rPr>
                <w:sz w:val="28"/>
                <w:szCs w:val="28"/>
              </w:rPr>
              <w:t>Досудебный (внесудебный) порядок обжалования решений и действий (бездействия) органа, предоставляющего государственную услугу, многофункционального центра, организаций, указанных в части 1</w:t>
            </w:r>
            <w:r w:rsidRPr="00FD0EF6">
              <w:rPr>
                <w:sz w:val="28"/>
                <w:szCs w:val="28"/>
                <w:vertAlign w:val="superscript"/>
              </w:rPr>
              <w:t>1</w:t>
            </w:r>
            <w:r w:rsidRPr="00FD0EF6">
              <w:rPr>
                <w:sz w:val="28"/>
                <w:szCs w:val="28"/>
              </w:rPr>
              <w:t xml:space="preserve"> статьи 16 Федерального закона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tc>
        <w:tc>
          <w:tcPr>
            <w:tcW w:w="1276" w:type="dxa"/>
            <w:shd w:val="clear" w:color="auto" w:fill="auto"/>
          </w:tcPr>
          <w:p w:rsidR="009A6B5B" w:rsidRPr="00FD0EF6" w:rsidRDefault="009A6B5B" w:rsidP="00DA7C23">
            <w:pPr>
              <w:widowControl w:val="0"/>
              <w:tabs>
                <w:tab w:val="left" w:pos="567"/>
              </w:tabs>
              <w:contextualSpacing/>
              <w:jc w:val="right"/>
              <w:rPr>
                <w:rFonts w:eastAsia="Calibri"/>
                <w:iCs/>
                <w:sz w:val="28"/>
                <w:szCs w:val="28"/>
              </w:rPr>
            </w:pPr>
          </w:p>
          <w:p w:rsidR="009A6B5B" w:rsidRPr="00FD0EF6" w:rsidRDefault="009A6B5B" w:rsidP="00DA7C23">
            <w:pPr>
              <w:widowControl w:val="0"/>
              <w:tabs>
                <w:tab w:val="left" w:pos="567"/>
              </w:tabs>
              <w:contextualSpacing/>
              <w:jc w:val="right"/>
              <w:rPr>
                <w:rFonts w:eastAsia="Calibri"/>
                <w:iCs/>
                <w:sz w:val="28"/>
                <w:szCs w:val="28"/>
              </w:rPr>
            </w:pPr>
          </w:p>
          <w:p w:rsidR="009A6B5B" w:rsidRPr="00FD0EF6" w:rsidRDefault="009A6B5B" w:rsidP="00DA7C23">
            <w:pPr>
              <w:widowControl w:val="0"/>
              <w:tabs>
                <w:tab w:val="left" w:pos="567"/>
              </w:tabs>
              <w:contextualSpacing/>
              <w:jc w:val="right"/>
              <w:rPr>
                <w:rFonts w:eastAsia="Calibri"/>
                <w:iCs/>
                <w:sz w:val="28"/>
                <w:szCs w:val="28"/>
              </w:rPr>
            </w:pPr>
          </w:p>
          <w:p w:rsidR="009A6B5B" w:rsidRPr="00FD0EF6" w:rsidRDefault="009A6B5B" w:rsidP="00DA7C23">
            <w:pPr>
              <w:widowControl w:val="0"/>
              <w:tabs>
                <w:tab w:val="left" w:pos="567"/>
              </w:tabs>
              <w:contextualSpacing/>
              <w:jc w:val="right"/>
              <w:rPr>
                <w:rFonts w:eastAsia="Calibri"/>
                <w:iCs/>
                <w:sz w:val="28"/>
                <w:szCs w:val="28"/>
              </w:rPr>
            </w:pPr>
          </w:p>
          <w:p w:rsidR="009A6B5B" w:rsidRPr="00FD0EF6" w:rsidRDefault="009A6B5B" w:rsidP="00DA7C23">
            <w:pPr>
              <w:widowControl w:val="0"/>
              <w:tabs>
                <w:tab w:val="left" w:pos="567"/>
              </w:tabs>
              <w:contextualSpacing/>
              <w:jc w:val="right"/>
              <w:rPr>
                <w:rFonts w:eastAsia="Calibri"/>
                <w:iCs/>
                <w:sz w:val="28"/>
                <w:szCs w:val="28"/>
              </w:rPr>
            </w:pPr>
          </w:p>
          <w:p w:rsidR="009A6B5B" w:rsidRPr="00FD0EF6" w:rsidRDefault="009A6B5B" w:rsidP="00DA7C23">
            <w:pPr>
              <w:widowControl w:val="0"/>
              <w:tabs>
                <w:tab w:val="left" w:pos="567"/>
              </w:tabs>
              <w:contextualSpacing/>
              <w:jc w:val="right"/>
              <w:rPr>
                <w:rFonts w:eastAsia="Calibri"/>
                <w:iCs/>
                <w:sz w:val="28"/>
                <w:szCs w:val="28"/>
              </w:rPr>
            </w:pPr>
          </w:p>
          <w:p w:rsidR="009A6B5B" w:rsidRPr="00FD0EF6" w:rsidRDefault="009A6B5B" w:rsidP="00DA7C23">
            <w:pPr>
              <w:widowControl w:val="0"/>
              <w:tabs>
                <w:tab w:val="left" w:pos="567"/>
              </w:tabs>
              <w:contextualSpacing/>
              <w:jc w:val="right"/>
              <w:rPr>
                <w:rFonts w:eastAsia="Calibri"/>
                <w:iCs/>
                <w:sz w:val="28"/>
                <w:szCs w:val="28"/>
              </w:rPr>
            </w:pPr>
            <w:r w:rsidRPr="00FD0EF6">
              <w:rPr>
                <w:rFonts w:eastAsia="Calibri"/>
                <w:iCs/>
                <w:sz w:val="28"/>
                <w:szCs w:val="28"/>
              </w:rPr>
              <w:t>4</w:t>
            </w:r>
            <w:r>
              <w:rPr>
                <w:rFonts w:eastAsia="Calibri"/>
                <w:iCs/>
                <w:sz w:val="28"/>
                <w:szCs w:val="28"/>
              </w:rPr>
              <w:t>1</w:t>
            </w:r>
          </w:p>
        </w:tc>
      </w:tr>
      <w:tr w:rsidR="009A6B5B" w:rsidRPr="00FD0EF6" w:rsidTr="00DA7C23">
        <w:tc>
          <w:tcPr>
            <w:tcW w:w="8897" w:type="dxa"/>
            <w:shd w:val="clear" w:color="auto" w:fill="auto"/>
          </w:tcPr>
          <w:p w:rsidR="009A6B5B" w:rsidRPr="00FD0EF6" w:rsidRDefault="009A6B5B" w:rsidP="00DA7C23">
            <w:pPr>
              <w:widowControl w:val="0"/>
              <w:tabs>
                <w:tab w:val="left" w:pos="567"/>
              </w:tabs>
              <w:ind w:firstLine="709"/>
              <w:contextualSpacing/>
              <w:jc w:val="both"/>
              <w:rPr>
                <w:rFonts w:eastAsia="Calibri"/>
                <w:iCs/>
                <w:sz w:val="28"/>
                <w:szCs w:val="28"/>
              </w:rPr>
            </w:pPr>
            <w:r w:rsidRPr="00FD0EF6">
              <w:rPr>
                <w:rFonts w:eastAsia="Calibri"/>
                <w:iCs/>
                <w:sz w:val="28"/>
                <w:szCs w:val="28"/>
              </w:rPr>
              <w:t>Приложение № 1. </w:t>
            </w:r>
            <w:r w:rsidRPr="00FD0EF6">
              <w:rPr>
                <w:iCs/>
                <w:sz w:val="28"/>
                <w:szCs w:val="28"/>
              </w:rPr>
              <w:t>Перечень признаков заявителей, а также комбинации значений признаков, каждая из которых соответствует одному варианту предоставления услуги </w:t>
            </w:r>
          </w:p>
        </w:tc>
        <w:tc>
          <w:tcPr>
            <w:tcW w:w="1276" w:type="dxa"/>
            <w:shd w:val="clear" w:color="auto" w:fill="auto"/>
          </w:tcPr>
          <w:p w:rsidR="009A6B5B" w:rsidRPr="00FD0EF6" w:rsidRDefault="009A6B5B" w:rsidP="00DA7C23">
            <w:pPr>
              <w:widowControl w:val="0"/>
              <w:tabs>
                <w:tab w:val="left" w:pos="567"/>
              </w:tabs>
              <w:contextualSpacing/>
              <w:jc w:val="right"/>
              <w:rPr>
                <w:rFonts w:eastAsia="Calibri"/>
                <w:iCs/>
                <w:sz w:val="28"/>
                <w:szCs w:val="28"/>
              </w:rPr>
            </w:pPr>
          </w:p>
          <w:p w:rsidR="009A6B5B" w:rsidRPr="00FD0EF6" w:rsidRDefault="009A6B5B" w:rsidP="00DA7C23">
            <w:pPr>
              <w:widowControl w:val="0"/>
              <w:tabs>
                <w:tab w:val="left" w:pos="567"/>
              </w:tabs>
              <w:contextualSpacing/>
              <w:jc w:val="right"/>
              <w:rPr>
                <w:rFonts w:eastAsia="Calibri"/>
                <w:iCs/>
                <w:sz w:val="28"/>
                <w:szCs w:val="28"/>
              </w:rPr>
            </w:pPr>
          </w:p>
          <w:p w:rsidR="009A6B5B" w:rsidRPr="00FD0EF6" w:rsidRDefault="009A6B5B" w:rsidP="00DA7C23">
            <w:pPr>
              <w:widowControl w:val="0"/>
              <w:tabs>
                <w:tab w:val="left" w:pos="567"/>
              </w:tabs>
              <w:contextualSpacing/>
              <w:jc w:val="right"/>
              <w:rPr>
                <w:rFonts w:eastAsia="Calibri"/>
                <w:iCs/>
                <w:sz w:val="28"/>
                <w:szCs w:val="28"/>
              </w:rPr>
            </w:pPr>
            <w:r w:rsidRPr="00FD0EF6">
              <w:rPr>
                <w:rFonts w:eastAsia="Calibri"/>
                <w:iCs/>
                <w:sz w:val="28"/>
                <w:szCs w:val="28"/>
              </w:rPr>
              <w:t>4</w:t>
            </w:r>
            <w:r>
              <w:rPr>
                <w:rFonts w:eastAsia="Calibri"/>
                <w:iCs/>
                <w:sz w:val="28"/>
                <w:szCs w:val="28"/>
              </w:rPr>
              <w:t>3</w:t>
            </w:r>
          </w:p>
        </w:tc>
      </w:tr>
      <w:tr w:rsidR="009A6B5B" w:rsidRPr="00FD0EF6" w:rsidTr="00DA7C23">
        <w:tc>
          <w:tcPr>
            <w:tcW w:w="8897" w:type="dxa"/>
            <w:shd w:val="clear" w:color="auto" w:fill="auto"/>
          </w:tcPr>
          <w:p w:rsidR="009A6B5B" w:rsidRPr="00FD0EF6" w:rsidRDefault="009A6B5B" w:rsidP="00DA7C23">
            <w:pPr>
              <w:widowControl w:val="0"/>
              <w:tabs>
                <w:tab w:val="left" w:pos="567"/>
              </w:tabs>
              <w:ind w:firstLine="709"/>
              <w:contextualSpacing/>
              <w:jc w:val="both"/>
              <w:rPr>
                <w:rFonts w:eastAsia="Calibri"/>
                <w:iCs/>
                <w:sz w:val="28"/>
                <w:szCs w:val="28"/>
              </w:rPr>
            </w:pPr>
            <w:r w:rsidRPr="00FD0EF6">
              <w:rPr>
                <w:rFonts w:eastAsia="Calibri"/>
                <w:iCs/>
                <w:sz w:val="28"/>
                <w:szCs w:val="28"/>
              </w:rPr>
              <w:t>Приложение</w:t>
            </w:r>
            <w:r w:rsidRPr="00FD0EF6">
              <w:rPr>
                <w:rFonts w:eastAsia="Calibri"/>
                <w:iCs/>
                <w:sz w:val="28"/>
                <w:szCs w:val="28"/>
                <w:lang w:val="en-US"/>
              </w:rPr>
              <w:t> </w:t>
            </w:r>
            <w:r w:rsidRPr="00FD0EF6">
              <w:rPr>
                <w:rFonts w:eastAsia="Calibri"/>
                <w:iCs/>
                <w:sz w:val="28"/>
                <w:szCs w:val="28"/>
              </w:rPr>
              <w:t>№</w:t>
            </w:r>
            <w:r w:rsidRPr="00FD0EF6">
              <w:rPr>
                <w:rFonts w:eastAsia="Calibri"/>
                <w:iCs/>
                <w:sz w:val="28"/>
                <w:szCs w:val="28"/>
                <w:lang w:val="en-US"/>
              </w:rPr>
              <w:t> </w:t>
            </w:r>
            <w:r w:rsidRPr="00FD0EF6">
              <w:rPr>
                <w:rFonts w:eastAsia="Calibri"/>
                <w:iCs/>
                <w:sz w:val="28"/>
                <w:szCs w:val="28"/>
              </w:rPr>
              <w:t xml:space="preserve">2. Рекомендуемая форма решения </w:t>
            </w:r>
            <w:r w:rsidRPr="00FD0EF6">
              <w:rPr>
                <w:rFonts w:eastAsia="Calibri"/>
                <w:sz w:val="28"/>
                <w:szCs w:val="28"/>
              </w:rPr>
              <w:t>об отказе в приеме документов</w:t>
            </w:r>
          </w:p>
        </w:tc>
        <w:tc>
          <w:tcPr>
            <w:tcW w:w="1276" w:type="dxa"/>
            <w:shd w:val="clear" w:color="auto" w:fill="auto"/>
          </w:tcPr>
          <w:p w:rsidR="009A6B5B" w:rsidRPr="00FD0EF6" w:rsidRDefault="009A6B5B" w:rsidP="00DA7C23">
            <w:pPr>
              <w:widowControl w:val="0"/>
              <w:tabs>
                <w:tab w:val="left" w:pos="567"/>
              </w:tabs>
              <w:contextualSpacing/>
              <w:jc w:val="right"/>
              <w:rPr>
                <w:rFonts w:eastAsia="Calibri"/>
                <w:iCs/>
                <w:sz w:val="28"/>
                <w:szCs w:val="28"/>
              </w:rPr>
            </w:pPr>
          </w:p>
          <w:p w:rsidR="009A6B5B" w:rsidRPr="00FD0EF6" w:rsidRDefault="009A6B5B" w:rsidP="00DA7C23">
            <w:pPr>
              <w:widowControl w:val="0"/>
              <w:tabs>
                <w:tab w:val="left" w:pos="567"/>
              </w:tabs>
              <w:contextualSpacing/>
              <w:jc w:val="right"/>
              <w:rPr>
                <w:rFonts w:eastAsia="Calibri"/>
                <w:iCs/>
                <w:sz w:val="28"/>
                <w:szCs w:val="28"/>
              </w:rPr>
            </w:pPr>
            <w:r w:rsidRPr="00FD0EF6">
              <w:rPr>
                <w:rFonts w:eastAsia="Calibri"/>
                <w:iCs/>
                <w:sz w:val="28"/>
                <w:szCs w:val="28"/>
              </w:rPr>
              <w:t>4</w:t>
            </w:r>
            <w:r>
              <w:rPr>
                <w:rFonts w:eastAsia="Calibri"/>
                <w:iCs/>
                <w:sz w:val="28"/>
                <w:szCs w:val="28"/>
              </w:rPr>
              <w:t>4</w:t>
            </w:r>
          </w:p>
        </w:tc>
      </w:tr>
      <w:tr w:rsidR="009A6B5B" w:rsidRPr="00FD0EF6" w:rsidTr="00DA7C23">
        <w:tc>
          <w:tcPr>
            <w:tcW w:w="8897" w:type="dxa"/>
            <w:shd w:val="clear" w:color="auto" w:fill="auto"/>
          </w:tcPr>
          <w:p w:rsidR="009A6B5B" w:rsidRPr="00FD0EF6" w:rsidRDefault="009A6B5B" w:rsidP="00DA7C23">
            <w:pPr>
              <w:widowControl w:val="0"/>
              <w:tabs>
                <w:tab w:val="left" w:pos="567"/>
              </w:tabs>
              <w:ind w:firstLine="709"/>
              <w:contextualSpacing/>
              <w:jc w:val="both"/>
              <w:rPr>
                <w:rFonts w:eastAsia="Calibri"/>
                <w:iCs/>
                <w:sz w:val="28"/>
                <w:szCs w:val="28"/>
              </w:rPr>
            </w:pPr>
            <w:r w:rsidRPr="00FD0EF6">
              <w:rPr>
                <w:rFonts w:eastAsia="Calibri"/>
                <w:sz w:val="28"/>
                <w:szCs w:val="28"/>
              </w:rPr>
              <w:t>Приложение № 3. </w:t>
            </w:r>
            <w:r w:rsidRPr="00FD0EF6">
              <w:rPr>
                <w:rFonts w:eastAsia="Calibri"/>
                <w:iCs/>
                <w:sz w:val="28"/>
                <w:szCs w:val="28"/>
              </w:rPr>
              <w:t xml:space="preserve">Рекомендуемая форма </w:t>
            </w:r>
            <w:r w:rsidRPr="00FD0EF6">
              <w:rPr>
                <w:rFonts w:eastAsia="Calibri"/>
                <w:sz w:val="28"/>
                <w:szCs w:val="28"/>
              </w:rPr>
              <w:t xml:space="preserve">решения о </w:t>
            </w:r>
            <w:r w:rsidRPr="00FD0EF6">
              <w:rPr>
                <w:rFonts w:eastAsia="Calibri"/>
                <w:bCs/>
                <w:sz w:val="28"/>
                <w:szCs w:val="28"/>
              </w:rPr>
              <w:t>возврате документов без рассмотрения</w:t>
            </w:r>
          </w:p>
        </w:tc>
        <w:tc>
          <w:tcPr>
            <w:tcW w:w="1276" w:type="dxa"/>
            <w:shd w:val="clear" w:color="auto" w:fill="auto"/>
          </w:tcPr>
          <w:p w:rsidR="009A6B5B" w:rsidRPr="00FD0EF6" w:rsidRDefault="009A6B5B" w:rsidP="00DA7C23">
            <w:pPr>
              <w:widowControl w:val="0"/>
              <w:tabs>
                <w:tab w:val="left" w:pos="567"/>
              </w:tabs>
              <w:contextualSpacing/>
              <w:jc w:val="right"/>
              <w:rPr>
                <w:rFonts w:eastAsia="Calibri"/>
                <w:iCs/>
                <w:sz w:val="28"/>
                <w:szCs w:val="28"/>
              </w:rPr>
            </w:pPr>
          </w:p>
          <w:p w:rsidR="009A6B5B" w:rsidRPr="00FD0EF6" w:rsidRDefault="009A6B5B" w:rsidP="00DA7C23">
            <w:pPr>
              <w:widowControl w:val="0"/>
              <w:tabs>
                <w:tab w:val="left" w:pos="567"/>
              </w:tabs>
              <w:contextualSpacing/>
              <w:jc w:val="right"/>
              <w:rPr>
                <w:rFonts w:eastAsia="Calibri"/>
                <w:iCs/>
                <w:sz w:val="28"/>
                <w:szCs w:val="28"/>
              </w:rPr>
            </w:pPr>
            <w:r w:rsidRPr="00FD0EF6">
              <w:rPr>
                <w:rFonts w:eastAsia="Calibri"/>
                <w:iCs/>
                <w:sz w:val="28"/>
                <w:szCs w:val="28"/>
              </w:rPr>
              <w:t>4</w:t>
            </w:r>
            <w:r>
              <w:rPr>
                <w:rFonts w:eastAsia="Calibri"/>
                <w:iCs/>
                <w:sz w:val="28"/>
                <w:szCs w:val="28"/>
              </w:rPr>
              <w:t>6</w:t>
            </w:r>
          </w:p>
        </w:tc>
      </w:tr>
      <w:tr w:rsidR="009A6B5B" w:rsidRPr="00FD0EF6" w:rsidTr="00DA7C23">
        <w:tc>
          <w:tcPr>
            <w:tcW w:w="8897" w:type="dxa"/>
            <w:shd w:val="clear" w:color="auto" w:fill="auto"/>
          </w:tcPr>
          <w:p w:rsidR="009A6B5B" w:rsidRPr="00FD0EF6" w:rsidRDefault="009A6B5B" w:rsidP="00DA7C23">
            <w:pPr>
              <w:spacing w:line="240" w:lineRule="atLeast"/>
              <w:ind w:firstLine="709"/>
              <w:jc w:val="both"/>
              <w:rPr>
                <w:b/>
                <w:sz w:val="28"/>
                <w:szCs w:val="28"/>
              </w:rPr>
            </w:pPr>
            <w:r w:rsidRPr="00FD0EF6">
              <w:rPr>
                <w:rFonts w:eastAsia="Calibri"/>
                <w:iCs/>
                <w:sz w:val="28"/>
                <w:szCs w:val="28"/>
              </w:rPr>
              <w:t xml:space="preserve">Приложение № 4. Рекомендуемая форма заявления </w:t>
            </w:r>
            <w:r w:rsidRPr="00FD0EF6">
              <w:rPr>
                <w:bCs/>
                <w:sz w:val="28"/>
                <w:szCs w:val="28"/>
              </w:rPr>
              <w:t xml:space="preserve">о выдаче дубликата </w:t>
            </w:r>
            <w:r w:rsidRPr="00FD0EF6">
              <w:rPr>
                <w:sz w:val="28"/>
                <w:szCs w:val="28"/>
              </w:rPr>
              <w:t xml:space="preserve">уведомления о соответствии </w:t>
            </w:r>
            <w:proofErr w:type="gramStart"/>
            <w:r w:rsidRPr="00FD0EF6">
              <w:rPr>
                <w:sz w:val="28"/>
                <w:szCs w:val="28"/>
              </w:rPr>
              <w:t>построенных</w:t>
            </w:r>
            <w:proofErr w:type="gramEnd"/>
            <w:r w:rsidRPr="00FD0EF6">
              <w:rPr>
                <w:sz w:val="28"/>
                <w:szCs w:val="28"/>
              </w:rPr>
              <w:t xml:space="preserve"> или реконструированных объекта индивидуального жилищного строительства или садового дома требованиям законодательства о </w:t>
            </w:r>
            <w:r w:rsidRPr="00FD0EF6">
              <w:rPr>
                <w:sz w:val="28"/>
                <w:szCs w:val="28"/>
              </w:rPr>
              <w:lastRenderedPageBreak/>
              <w:t>градостроительной деятельности</w:t>
            </w:r>
          </w:p>
        </w:tc>
        <w:tc>
          <w:tcPr>
            <w:tcW w:w="1276" w:type="dxa"/>
            <w:shd w:val="clear" w:color="auto" w:fill="auto"/>
          </w:tcPr>
          <w:p w:rsidR="009A6B5B" w:rsidRPr="00FD0EF6" w:rsidRDefault="009A6B5B" w:rsidP="00DA7C23">
            <w:pPr>
              <w:widowControl w:val="0"/>
              <w:tabs>
                <w:tab w:val="left" w:pos="567"/>
              </w:tabs>
              <w:contextualSpacing/>
              <w:jc w:val="right"/>
              <w:rPr>
                <w:rFonts w:eastAsia="Calibri"/>
                <w:iCs/>
                <w:sz w:val="28"/>
                <w:szCs w:val="28"/>
              </w:rPr>
            </w:pPr>
          </w:p>
          <w:p w:rsidR="009A6B5B" w:rsidRPr="00FD0EF6" w:rsidRDefault="009A6B5B" w:rsidP="00DA7C23">
            <w:pPr>
              <w:widowControl w:val="0"/>
              <w:tabs>
                <w:tab w:val="left" w:pos="567"/>
              </w:tabs>
              <w:contextualSpacing/>
              <w:jc w:val="right"/>
              <w:rPr>
                <w:rFonts w:eastAsia="Calibri"/>
                <w:iCs/>
                <w:sz w:val="28"/>
                <w:szCs w:val="28"/>
              </w:rPr>
            </w:pPr>
          </w:p>
          <w:p w:rsidR="009A6B5B" w:rsidRPr="00FD0EF6" w:rsidRDefault="009A6B5B" w:rsidP="00DA7C23">
            <w:pPr>
              <w:widowControl w:val="0"/>
              <w:tabs>
                <w:tab w:val="left" w:pos="567"/>
              </w:tabs>
              <w:contextualSpacing/>
              <w:jc w:val="right"/>
              <w:rPr>
                <w:rFonts w:eastAsia="Calibri"/>
                <w:iCs/>
                <w:sz w:val="28"/>
                <w:szCs w:val="28"/>
              </w:rPr>
            </w:pPr>
          </w:p>
          <w:p w:rsidR="009A6B5B" w:rsidRPr="00FD0EF6" w:rsidRDefault="009A6B5B" w:rsidP="00DA7C23">
            <w:pPr>
              <w:widowControl w:val="0"/>
              <w:tabs>
                <w:tab w:val="left" w:pos="567"/>
              </w:tabs>
              <w:contextualSpacing/>
              <w:jc w:val="right"/>
              <w:rPr>
                <w:rFonts w:eastAsia="Calibri"/>
                <w:iCs/>
                <w:sz w:val="28"/>
                <w:szCs w:val="28"/>
              </w:rPr>
            </w:pPr>
          </w:p>
          <w:p w:rsidR="009A6B5B" w:rsidRPr="00FD0EF6" w:rsidRDefault="009A6B5B" w:rsidP="00DA7C23">
            <w:pPr>
              <w:widowControl w:val="0"/>
              <w:tabs>
                <w:tab w:val="left" w:pos="567"/>
              </w:tabs>
              <w:contextualSpacing/>
              <w:jc w:val="right"/>
              <w:rPr>
                <w:rFonts w:eastAsia="Calibri"/>
                <w:iCs/>
                <w:sz w:val="28"/>
                <w:szCs w:val="28"/>
              </w:rPr>
            </w:pPr>
            <w:r w:rsidRPr="00FD0EF6">
              <w:rPr>
                <w:rFonts w:eastAsia="Calibri"/>
                <w:iCs/>
                <w:sz w:val="28"/>
                <w:szCs w:val="28"/>
              </w:rPr>
              <w:lastRenderedPageBreak/>
              <w:t>4</w:t>
            </w:r>
            <w:r>
              <w:rPr>
                <w:rFonts w:eastAsia="Calibri"/>
                <w:iCs/>
                <w:sz w:val="28"/>
                <w:szCs w:val="28"/>
              </w:rPr>
              <w:t>8</w:t>
            </w:r>
          </w:p>
        </w:tc>
      </w:tr>
      <w:tr w:rsidR="009A6B5B" w:rsidRPr="00FD0EF6" w:rsidTr="00DA7C23">
        <w:tc>
          <w:tcPr>
            <w:tcW w:w="8897" w:type="dxa"/>
            <w:shd w:val="clear" w:color="auto" w:fill="auto"/>
          </w:tcPr>
          <w:p w:rsidR="009A6B5B" w:rsidRPr="00FD0EF6" w:rsidRDefault="009A6B5B" w:rsidP="00DA7C23">
            <w:pPr>
              <w:spacing w:line="240" w:lineRule="atLeast"/>
              <w:ind w:firstLine="709"/>
              <w:jc w:val="both"/>
              <w:rPr>
                <w:b/>
                <w:sz w:val="28"/>
                <w:szCs w:val="28"/>
              </w:rPr>
            </w:pPr>
            <w:r w:rsidRPr="00FD0EF6">
              <w:rPr>
                <w:rFonts w:eastAsia="Calibri"/>
                <w:iCs/>
                <w:sz w:val="28"/>
                <w:szCs w:val="28"/>
              </w:rPr>
              <w:lastRenderedPageBreak/>
              <w:t xml:space="preserve">Приложение № 5. Рекомендуемая форма решения </w:t>
            </w:r>
            <w:r w:rsidRPr="00FD0EF6">
              <w:rPr>
                <w:sz w:val="28"/>
                <w:szCs w:val="28"/>
              </w:rPr>
              <w:t xml:space="preserve">об отказе в выдаче дубликата уведомления о соответствии </w:t>
            </w:r>
            <w:proofErr w:type="gramStart"/>
            <w:r w:rsidRPr="00FD0EF6">
              <w:rPr>
                <w:sz w:val="28"/>
                <w:szCs w:val="28"/>
              </w:rPr>
              <w:t>построенных</w:t>
            </w:r>
            <w:proofErr w:type="gramEnd"/>
            <w:r w:rsidRPr="00FD0EF6">
              <w:rPr>
                <w:sz w:val="28"/>
                <w:szCs w:val="28"/>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tc>
        <w:tc>
          <w:tcPr>
            <w:tcW w:w="1276" w:type="dxa"/>
            <w:shd w:val="clear" w:color="auto" w:fill="auto"/>
          </w:tcPr>
          <w:p w:rsidR="009A6B5B" w:rsidRPr="00FD0EF6" w:rsidRDefault="009A6B5B" w:rsidP="00DA7C23">
            <w:pPr>
              <w:widowControl w:val="0"/>
              <w:tabs>
                <w:tab w:val="left" w:pos="567"/>
              </w:tabs>
              <w:contextualSpacing/>
              <w:jc w:val="right"/>
              <w:rPr>
                <w:rFonts w:eastAsia="Calibri"/>
                <w:iCs/>
                <w:sz w:val="28"/>
                <w:szCs w:val="28"/>
              </w:rPr>
            </w:pPr>
          </w:p>
          <w:p w:rsidR="009A6B5B" w:rsidRPr="00FD0EF6" w:rsidRDefault="009A6B5B" w:rsidP="00DA7C23">
            <w:pPr>
              <w:widowControl w:val="0"/>
              <w:tabs>
                <w:tab w:val="left" w:pos="567"/>
              </w:tabs>
              <w:contextualSpacing/>
              <w:jc w:val="right"/>
              <w:rPr>
                <w:rFonts w:eastAsia="Calibri"/>
                <w:iCs/>
                <w:sz w:val="28"/>
                <w:szCs w:val="28"/>
              </w:rPr>
            </w:pPr>
          </w:p>
          <w:p w:rsidR="009A6B5B" w:rsidRPr="00FD0EF6" w:rsidRDefault="009A6B5B" w:rsidP="00DA7C23">
            <w:pPr>
              <w:widowControl w:val="0"/>
              <w:tabs>
                <w:tab w:val="left" w:pos="567"/>
              </w:tabs>
              <w:contextualSpacing/>
              <w:jc w:val="right"/>
              <w:rPr>
                <w:rFonts w:eastAsia="Calibri"/>
                <w:iCs/>
                <w:sz w:val="28"/>
                <w:szCs w:val="28"/>
              </w:rPr>
            </w:pPr>
          </w:p>
          <w:p w:rsidR="009A6B5B" w:rsidRPr="00FD0EF6" w:rsidRDefault="009A6B5B" w:rsidP="00DA7C23">
            <w:pPr>
              <w:widowControl w:val="0"/>
              <w:tabs>
                <w:tab w:val="left" w:pos="567"/>
              </w:tabs>
              <w:contextualSpacing/>
              <w:jc w:val="right"/>
              <w:rPr>
                <w:rFonts w:eastAsia="Calibri"/>
                <w:iCs/>
                <w:sz w:val="28"/>
                <w:szCs w:val="28"/>
              </w:rPr>
            </w:pPr>
          </w:p>
          <w:p w:rsidR="009A6B5B" w:rsidRPr="00FD0EF6" w:rsidRDefault="009A6B5B" w:rsidP="00DA7C23">
            <w:pPr>
              <w:widowControl w:val="0"/>
              <w:tabs>
                <w:tab w:val="left" w:pos="567"/>
              </w:tabs>
              <w:contextualSpacing/>
              <w:jc w:val="right"/>
              <w:rPr>
                <w:rFonts w:eastAsia="Calibri"/>
                <w:iCs/>
                <w:sz w:val="28"/>
                <w:szCs w:val="28"/>
              </w:rPr>
            </w:pPr>
            <w:r w:rsidRPr="00FD0EF6">
              <w:rPr>
                <w:rFonts w:eastAsia="Calibri"/>
                <w:iCs/>
                <w:sz w:val="28"/>
                <w:szCs w:val="28"/>
              </w:rPr>
              <w:t>5</w:t>
            </w:r>
            <w:r>
              <w:rPr>
                <w:rFonts w:eastAsia="Calibri"/>
                <w:iCs/>
                <w:sz w:val="28"/>
                <w:szCs w:val="28"/>
              </w:rPr>
              <w:t>0</w:t>
            </w:r>
          </w:p>
        </w:tc>
      </w:tr>
      <w:tr w:rsidR="009A6B5B" w:rsidRPr="00FD0EF6" w:rsidTr="00DA7C23">
        <w:tc>
          <w:tcPr>
            <w:tcW w:w="8897" w:type="dxa"/>
            <w:shd w:val="clear" w:color="auto" w:fill="auto"/>
          </w:tcPr>
          <w:p w:rsidR="009A6B5B" w:rsidRPr="00FD0EF6" w:rsidRDefault="009A6B5B" w:rsidP="00DA7C23">
            <w:pPr>
              <w:spacing w:line="240" w:lineRule="atLeast"/>
              <w:ind w:firstLine="709"/>
              <w:jc w:val="both"/>
              <w:rPr>
                <w:rFonts w:eastAsia="Calibri"/>
                <w:iCs/>
                <w:sz w:val="28"/>
                <w:szCs w:val="28"/>
              </w:rPr>
            </w:pPr>
            <w:r w:rsidRPr="00FD0EF6">
              <w:rPr>
                <w:rFonts w:eastAsia="Calibri"/>
                <w:iCs/>
                <w:sz w:val="28"/>
                <w:szCs w:val="28"/>
              </w:rPr>
              <w:t xml:space="preserve">Приложение № 6. Рекомендуемая форма заявления </w:t>
            </w:r>
            <w:r w:rsidRPr="00FD0EF6">
              <w:rPr>
                <w:bCs/>
                <w:sz w:val="28"/>
                <w:szCs w:val="28"/>
              </w:rPr>
              <w:t xml:space="preserve">об исправлении </w:t>
            </w:r>
            <w:r w:rsidRPr="00FD0EF6">
              <w:rPr>
                <w:sz w:val="28"/>
                <w:szCs w:val="28"/>
              </w:rPr>
              <w:t>допущенных опечаток и ошибок в уведомлении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tc>
        <w:tc>
          <w:tcPr>
            <w:tcW w:w="1276" w:type="dxa"/>
            <w:shd w:val="clear" w:color="auto" w:fill="auto"/>
          </w:tcPr>
          <w:p w:rsidR="009A6B5B" w:rsidRPr="00FD0EF6" w:rsidRDefault="009A6B5B" w:rsidP="00DA7C23">
            <w:pPr>
              <w:widowControl w:val="0"/>
              <w:tabs>
                <w:tab w:val="left" w:pos="567"/>
              </w:tabs>
              <w:contextualSpacing/>
              <w:jc w:val="right"/>
              <w:rPr>
                <w:rFonts w:eastAsia="Calibri"/>
                <w:iCs/>
                <w:sz w:val="28"/>
                <w:szCs w:val="28"/>
              </w:rPr>
            </w:pPr>
          </w:p>
          <w:p w:rsidR="009A6B5B" w:rsidRPr="00FD0EF6" w:rsidRDefault="009A6B5B" w:rsidP="00DA7C23">
            <w:pPr>
              <w:widowControl w:val="0"/>
              <w:tabs>
                <w:tab w:val="left" w:pos="567"/>
              </w:tabs>
              <w:contextualSpacing/>
              <w:jc w:val="right"/>
              <w:rPr>
                <w:rFonts w:eastAsia="Calibri"/>
                <w:iCs/>
                <w:sz w:val="28"/>
                <w:szCs w:val="28"/>
              </w:rPr>
            </w:pPr>
          </w:p>
          <w:p w:rsidR="009A6B5B" w:rsidRPr="00FD0EF6" w:rsidRDefault="009A6B5B" w:rsidP="00DA7C23">
            <w:pPr>
              <w:widowControl w:val="0"/>
              <w:tabs>
                <w:tab w:val="left" w:pos="567"/>
              </w:tabs>
              <w:contextualSpacing/>
              <w:jc w:val="right"/>
              <w:rPr>
                <w:rFonts w:eastAsia="Calibri"/>
                <w:iCs/>
                <w:sz w:val="28"/>
                <w:szCs w:val="28"/>
              </w:rPr>
            </w:pPr>
          </w:p>
          <w:p w:rsidR="009A6B5B" w:rsidRPr="00FD0EF6" w:rsidRDefault="009A6B5B" w:rsidP="00DA7C23">
            <w:pPr>
              <w:widowControl w:val="0"/>
              <w:tabs>
                <w:tab w:val="left" w:pos="567"/>
              </w:tabs>
              <w:contextualSpacing/>
              <w:jc w:val="right"/>
              <w:rPr>
                <w:rFonts w:eastAsia="Calibri"/>
                <w:iCs/>
                <w:sz w:val="28"/>
                <w:szCs w:val="28"/>
              </w:rPr>
            </w:pPr>
          </w:p>
          <w:p w:rsidR="009A6B5B" w:rsidRPr="00FD0EF6" w:rsidRDefault="009A6B5B" w:rsidP="00DA7C23">
            <w:pPr>
              <w:widowControl w:val="0"/>
              <w:tabs>
                <w:tab w:val="left" w:pos="567"/>
              </w:tabs>
              <w:contextualSpacing/>
              <w:jc w:val="right"/>
              <w:rPr>
                <w:rFonts w:eastAsia="Calibri"/>
                <w:iCs/>
                <w:sz w:val="28"/>
                <w:szCs w:val="28"/>
              </w:rPr>
            </w:pPr>
            <w:r w:rsidRPr="00FD0EF6">
              <w:rPr>
                <w:rFonts w:eastAsia="Calibri"/>
                <w:iCs/>
                <w:sz w:val="28"/>
                <w:szCs w:val="28"/>
              </w:rPr>
              <w:t>5</w:t>
            </w:r>
            <w:r>
              <w:rPr>
                <w:rFonts w:eastAsia="Calibri"/>
                <w:iCs/>
                <w:sz w:val="28"/>
                <w:szCs w:val="28"/>
              </w:rPr>
              <w:t>2</w:t>
            </w:r>
          </w:p>
        </w:tc>
      </w:tr>
      <w:tr w:rsidR="009A6B5B" w:rsidRPr="00FD0EF6" w:rsidTr="00DA7C23">
        <w:tc>
          <w:tcPr>
            <w:tcW w:w="8897" w:type="dxa"/>
            <w:shd w:val="clear" w:color="auto" w:fill="auto"/>
          </w:tcPr>
          <w:p w:rsidR="009A6B5B" w:rsidRPr="00FD0EF6" w:rsidRDefault="009A6B5B" w:rsidP="00DA7C23">
            <w:pPr>
              <w:spacing w:line="240" w:lineRule="atLeast"/>
              <w:ind w:firstLine="709"/>
              <w:jc w:val="both"/>
              <w:rPr>
                <w:sz w:val="28"/>
                <w:szCs w:val="28"/>
              </w:rPr>
            </w:pPr>
            <w:r w:rsidRPr="00FD0EF6">
              <w:rPr>
                <w:rFonts w:eastAsia="Calibri"/>
                <w:iCs/>
                <w:sz w:val="28"/>
                <w:szCs w:val="28"/>
              </w:rPr>
              <w:t xml:space="preserve">Приложение № 7. Рекомендуемая форма решения </w:t>
            </w:r>
            <w:r w:rsidRPr="00FD0EF6">
              <w:rPr>
                <w:sz w:val="28"/>
                <w:szCs w:val="28"/>
              </w:rPr>
              <w:t>об отказе во внесении исправлений в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tc>
        <w:tc>
          <w:tcPr>
            <w:tcW w:w="1276" w:type="dxa"/>
            <w:shd w:val="clear" w:color="auto" w:fill="auto"/>
          </w:tcPr>
          <w:p w:rsidR="009A6B5B" w:rsidRPr="00FD0EF6" w:rsidRDefault="009A6B5B" w:rsidP="00DA7C23">
            <w:pPr>
              <w:widowControl w:val="0"/>
              <w:tabs>
                <w:tab w:val="left" w:pos="567"/>
              </w:tabs>
              <w:contextualSpacing/>
              <w:jc w:val="right"/>
              <w:rPr>
                <w:rFonts w:eastAsia="Calibri"/>
                <w:iCs/>
                <w:sz w:val="28"/>
                <w:szCs w:val="28"/>
              </w:rPr>
            </w:pPr>
          </w:p>
          <w:p w:rsidR="009A6B5B" w:rsidRPr="00FD0EF6" w:rsidRDefault="009A6B5B" w:rsidP="00DA7C23">
            <w:pPr>
              <w:widowControl w:val="0"/>
              <w:tabs>
                <w:tab w:val="left" w:pos="567"/>
              </w:tabs>
              <w:contextualSpacing/>
              <w:jc w:val="right"/>
              <w:rPr>
                <w:rFonts w:eastAsia="Calibri"/>
                <w:iCs/>
                <w:sz w:val="28"/>
                <w:szCs w:val="28"/>
              </w:rPr>
            </w:pPr>
          </w:p>
          <w:p w:rsidR="009A6B5B" w:rsidRPr="00FD0EF6" w:rsidRDefault="009A6B5B" w:rsidP="00DA7C23">
            <w:pPr>
              <w:widowControl w:val="0"/>
              <w:tabs>
                <w:tab w:val="left" w:pos="567"/>
              </w:tabs>
              <w:contextualSpacing/>
              <w:jc w:val="right"/>
              <w:rPr>
                <w:rFonts w:eastAsia="Calibri"/>
                <w:iCs/>
                <w:sz w:val="28"/>
                <w:szCs w:val="28"/>
              </w:rPr>
            </w:pPr>
          </w:p>
          <w:p w:rsidR="009A6B5B" w:rsidRPr="00FD0EF6" w:rsidRDefault="009A6B5B" w:rsidP="00DA7C23">
            <w:pPr>
              <w:widowControl w:val="0"/>
              <w:tabs>
                <w:tab w:val="left" w:pos="567"/>
              </w:tabs>
              <w:contextualSpacing/>
              <w:jc w:val="right"/>
              <w:rPr>
                <w:rFonts w:eastAsia="Calibri"/>
                <w:iCs/>
                <w:sz w:val="28"/>
                <w:szCs w:val="28"/>
              </w:rPr>
            </w:pPr>
          </w:p>
          <w:p w:rsidR="009A6B5B" w:rsidRPr="00FD0EF6" w:rsidRDefault="009A6B5B" w:rsidP="00DA7C23">
            <w:pPr>
              <w:widowControl w:val="0"/>
              <w:tabs>
                <w:tab w:val="left" w:pos="567"/>
              </w:tabs>
              <w:contextualSpacing/>
              <w:jc w:val="right"/>
              <w:rPr>
                <w:rFonts w:eastAsia="Calibri"/>
                <w:iCs/>
                <w:sz w:val="28"/>
                <w:szCs w:val="28"/>
              </w:rPr>
            </w:pPr>
            <w:r w:rsidRPr="00FD0EF6">
              <w:rPr>
                <w:rFonts w:eastAsia="Calibri"/>
                <w:iCs/>
                <w:sz w:val="28"/>
                <w:szCs w:val="28"/>
              </w:rPr>
              <w:t>5</w:t>
            </w:r>
            <w:r>
              <w:rPr>
                <w:rFonts w:eastAsia="Calibri"/>
                <w:iCs/>
                <w:sz w:val="28"/>
                <w:szCs w:val="28"/>
              </w:rPr>
              <w:t>4</w:t>
            </w:r>
          </w:p>
        </w:tc>
      </w:tr>
    </w:tbl>
    <w:p w:rsidR="009A6B5B" w:rsidRPr="00FD0EF6" w:rsidRDefault="009A6B5B" w:rsidP="009A6B5B">
      <w:pPr>
        <w:widowControl w:val="0"/>
        <w:tabs>
          <w:tab w:val="left" w:pos="567"/>
        </w:tabs>
        <w:contextualSpacing/>
        <w:jc w:val="both"/>
        <w:rPr>
          <w:i/>
          <w:iCs/>
          <w:sz w:val="28"/>
          <w:szCs w:val="28"/>
        </w:rPr>
      </w:pPr>
    </w:p>
    <w:p w:rsidR="009A6B5B" w:rsidRPr="00FD0EF6" w:rsidRDefault="009A6B5B" w:rsidP="009A6B5B">
      <w:pPr>
        <w:widowControl w:val="0"/>
        <w:tabs>
          <w:tab w:val="left" w:pos="567"/>
        </w:tabs>
        <w:contextualSpacing/>
        <w:jc w:val="center"/>
        <w:rPr>
          <w:b/>
          <w:sz w:val="28"/>
          <w:szCs w:val="28"/>
        </w:rPr>
      </w:pPr>
      <w:r w:rsidRPr="00FD0EF6">
        <w:rPr>
          <w:i/>
          <w:iCs/>
          <w:sz w:val="28"/>
          <w:szCs w:val="28"/>
        </w:rPr>
        <w:br w:type="page"/>
      </w:r>
      <w:r w:rsidRPr="00FD0EF6">
        <w:rPr>
          <w:b/>
          <w:sz w:val="28"/>
          <w:szCs w:val="28"/>
        </w:rPr>
        <w:lastRenderedPageBreak/>
        <w:t xml:space="preserve">Раздел </w:t>
      </w:r>
      <w:r w:rsidRPr="00FD0EF6">
        <w:rPr>
          <w:b/>
          <w:sz w:val="28"/>
          <w:szCs w:val="28"/>
          <w:lang w:val="en-US"/>
        </w:rPr>
        <w:t>I</w:t>
      </w:r>
      <w:r w:rsidRPr="00FD0EF6">
        <w:rPr>
          <w:b/>
          <w:sz w:val="28"/>
          <w:szCs w:val="28"/>
        </w:rPr>
        <w:t>. Общие положения</w:t>
      </w:r>
    </w:p>
    <w:p w:rsidR="009A6B5B" w:rsidRPr="00FD0EF6" w:rsidRDefault="009A6B5B" w:rsidP="009A6B5B">
      <w:pPr>
        <w:widowControl w:val="0"/>
        <w:tabs>
          <w:tab w:val="left" w:pos="567"/>
        </w:tabs>
        <w:ind w:left="1287"/>
        <w:contextualSpacing/>
        <w:rPr>
          <w:b/>
          <w:sz w:val="28"/>
          <w:szCs w:val="28"/>
        </w:rPr>
      </w:pPr>
    </w:p>
    <w:p w:rsidR="009A6B5B" w:rsidRPr="00FD0EF6" w:rsidRDefault="009A6B5B" w:rsidP="009A6B5B">
      <w:pPr>
        <w:widowControl w:val="0"/>
        <w:tabs>
          <w:tab w:val="left" w:pos="567"/>
        </w:tabs>
        <w:ind w:left="1287"/>
        <w:contextualSpacing/>
        <w:rPr>
          <w:b/>
          <w:sz w:val="28"/>
          <w:szCs w:val="28"/>
        </w:rPr>
      </w:pPr>
      <w:r w:rsidRPr="00FD0EF6">
        <w:rPr>
          <w:b/>
          <w:sz w:val="28"/>
          <w:szCs w:val="28"/>
        </w:rPr>
        <w:t>Предмет регулирования Административного регламента</w:t>
      </w:r>
    </w:p>
    <w:p w:rsidR="009A6B5B" w:rsidRPr="00FD0EF6" w:rsidRDefault="009A6B5B" w:rsidP="009A6B5B">
      <w:pPr>
        <w:widowControl w:val="0"/>
        <w:tabs>
          <w:tab w:val="left" w:pos="567"/>
        </w:tabs>
        <w:ind w:left="1287"/>
        <w:contextualSpacing/>
        <w:rPr>
          <w:sz w:val="28"/>
          <w:szCs w:val="28"/>
        </w:rPr>
      </w:pPr>
    </w:p>
    <w:p w:rsidR="009A6B5B" w:rsidRPr="00FD0EF6" w:rsidRDefault="009A6B5B" w:rsidP="00745B43">
      <w:pPr>
        <w:numPr>
          <w:ilvl w:val="1"/>
          <w:numId w:val="1"/>
        </w:numPr>
        <w:autoSpaceDE w:val="0"/>
        <w:autoSpaceDN w:val="0"/>
        <w:adjustRightInd w:val="0"/>
        <w:ind w:left="0" w:firstLine="709"/>
        <w:jc w:val="both"/>
        <w:rPr>
          <w:sz w:val="28"/>
          <w:szCs w:val="28"/>
        </w:rPr>
      </w:pPr>
      <w:proofErr w:type="gramStart"/>
      <w:r w:rsidRPr="00FD0EF6">
        <w:rPr>
          <w:sz w:val="28"/>
          <w:szCs w:val="28"/>
        </w:rPr>
        <w:t>Административный регламент предоставления</w:t>
      </w:r>
      <w:r>
        <w:rPr>
          <w:sz w:val="28"/>
          <w:szCs w:val="28"/>
        </w:rPr>
        <w:t xml:space="preserve"> муниципальной</w:t>
      </w:r>
      <w:r w:rsidRPr="00FD0EF6">
        <w:rPr>
          <w:sz w:val="28"/>
          <w:szCs w:val="28"/>
        </w:rPr>
        <w:t xml:space="preserve"> услуги "</w:t>
      </w:r>
      <w:r w:rsidRPr="00FD0EF6">
        <w:rPr>
          <w:bCs/>
          <w:sz w:val="28"/>
          <w:szCs w:val="28"/>
        </w:rPr>
        <w:t>Направление уведомления о соответствии построенных или реконструированных объект</w:t>
      </w:r>
      <w:r>
        <w:rPr>
          <w:bCs/>
          <w:sz w:val="28"/>
          <w:szCs w:val="28"/>
        </w:rPr>
        <w:t>ов</w:t>
      </w:r>
      <w:r w:rsidRPr="00FD0EF6">
        <w:rPr>
          <w:bCs/>
          <w:sz w:val="28"/>
          <w:szCs w:val="28"/>
        </w:rPr>
        <w:t xml:space="preserve"> индивидуального жилищного строительства или садового дома требованиям законодательства Российской Федерации о градостроительной деятельности</w:t>
      </w:r>
      <w:r w:rsidRPr="00FD0EF6">
        <w:rPr>
          <w:sz w:val="28"/>
          <w:szCs w:val="28"/>
        </w:rPr>
        <w:t xml:space="preserve">" разработан в целях повышения качества и  доступности </w:t>
      </w:r>
      <w:r>
        <w:rPr>
          <w:sz w:val="28"/>
          <w:szCs w:val="28"/>
        </w:rPr>
        <w:t>предоставления муниципальной</w:t>
      </w:r>
      <w:r w:rsidRPr="00FD0EF6">
        <w:rPr>
          <w:sz w:val="28"/>
          <w:szCs w:val="28"/>
        </w:rPr>
        <w:t xml:space="preserve"> услуги, определяет стандарт, сроки и последовательность действий (административных процедур) при осуществлении полномочий по </w:t>
      </w:r>
      <w:r w:rsidRPr="0083468E">
        <w:rPr>
          <w:iCs/>
          <w:sz w:val="28"/>
          <w:szCs w:val="28"/>
        </w:rPr>
        <w:t>градостроительной деятельности</w:t>
      </w:r>
      <w:r w:rsidRPr="00FD0EF6">
        <w:rPr>
          <w:i/>
          <w:iCs/>
          <w:sz w:val="28"/>
          <w:szCs w:val="28"/>
        </w:rPr>
        <w:t xml:space="preserve"> </w:t>
      </w:r>
      <w:r w:rsidRPr="00FD0EF6">
        <w:rPr>
          <w:iCs/>
          <w:sz w:val="28"/>
          <w:szCs w:val="28"/>
        </w:rPr>
        <w:t>в</w:t>
      </w:r>
      <w:r w:rsidRPr="00FD0EF6">
        <w:rPr>
          <w:i/>
          <w:iCs/>
          <w:sz w:val="28"/>
          <w:szCs w:val="28"/>
        </w:rPr>
        <w:t xml:space="preserve"> </w:t>
      </w:r>
      <w:r>
        <w:rPr>
          <w:iCs/>
          <w:sz w:val="28"/>
          <w:szCs w:val="28"/>
        </w:rPr>
        <w:t>Пинежском муниципальном районе</w:t>
      </w:r>
      <w:r w:rsidRPr="00F667BB">
        <w:rPr>
          <w:iCs/>
          <w:sz w:val="28"/>
          <w:szCs w:val="28"/>
        </w:rPr>
        <w:t xml:space="preserve"> Архангельской области</w:t>
      </w:r>
      <w:r w:rsidRPr="00FD0EF6">
        <w:rPr>
          <w:i/>
          <w:iCs/>
          <w:sz w:val="28"/>
          <w:szCs w:val="28"/>
        </w:rPr>
        <w:t>.</w:t>
      </w:r>
      <w:proofErr w:type="gramEnd"/>
    </w:p>
    <w:p w:rsidR="009A6B5B" w:rsidRPr="00FD0EF6" w:rsidRDefault="009A6B5B" w:rsidP="009A6B5B">
      <w:pPr>
        <w:autoSpaceDE w:val="0"/>
        <w:autoSpaceDN w:val="0"/>
        <w:adjustRightInd w:val="0"/>
        <w:jc w:val="both"/>
        <w:rPr>
          <w:i/>
          <w:iCs/>
          <w:sz w:val="28"/>
          <w:szCs w:val="28"/>
        </w:rPr>
      </w:pPr>
    </w:p>
    <w:p w:rsidR="009A6B5B" w:rsidRPr="00FD0EF6" w:rsidRDefault="009A6B5B" w:rsidP="009A6B5B">
      <w:pPr>
        <w:pStyle w:val="af4"/>
        <w:autoSpaceDE w:val="0"/>
        <w:autoSpaceDN w:val="0"/>
        <w:adjustRightInd w:val="0"/>
        <w:ind w:left="420"/>
        <w:rPr>
          <w:b/>
          <w:iCs/>
          <w:sz w:val="28"/>
          <w:szCs w:val="28"/>
        </w:rPr>
      </w:pPr>
      <w:r w:rsidRPr="00FD0EF6">
        <w:rPr>
          <w:b/>
          <w:iCs/>
          <w:sz w:val="28"/>
          <w:szCs w:val="28"/>
        </w:rPr>
        <w:t>Круг заявителей</w:t>
      </w:r>
    </w:p>
    <w:p w:rsidR="009A6B5B" w:rsidRPr="00FD0EF6" w:rsidRDefault="009A6B5B" w:rsidP="009A6B5B">
      <w:pPr>
        <w:autoSpaceDE w:val="0"/>
        <w:autoSpaceDN w:val="0"/>
        <w:adjustRightInd w:val="0"/>
        <w:jc w:val="both"/>
        <w:rPr>
          <w:sz w:val="28"/>
          <w:szCs w:val="28"/>
        </w:rPr>
      </w:pPr>
    </w:p>
    <w:p w:rsidR="009A6B5B" w:rsidRPr="00FD0EF6" w:rsidRDefault="009A6B5B" w:rsidP="009A6B5B">
      <w:pPr>
        <w:autoSpaceDE w:val="0"/>
        <w:autoSpaceDN w:val="0"/>
        <w:adjustRightInd w:val="0"/>
        <w:ind w:firstLine="709"/>
        <w:jc w:val="both"/>
        <w:rPr>
          <w:sz w:val="28"/>
          <w:szCs w:val="28"/>
        </w:rPr>
      </w:pPr>
      <w:r w:rsidRPr="00FD0EF6">
        <w:rPr>
          <w:sz w:val="28"/>
          <w:szCs w:val="28"/>
        </w:rPr>
        <w:t xml:space="preserve">1.2. Заявителями на получение </w:t>
      </w:r>
      <w:r>
        <w:rPr>
          <w:sz w:val="28"/>
          <w:szCs w:val="28"/>
        </w:rPr>
        <w:t>муниципальной</w:t>
      </w:r>
      <w:r w:rsidRPr="00FD0EF6">
        <w:rPr>
          <w:sz w:val="28"/>
          <w:szCs w:val="28"/>
        </w:rPr>
        <w:t xml:space="preserve"> услуги являются физические или юридические лица, выполняющие функции застройщика в соответствии с пунктом 16 статьи 1 Градостроительного кодекса Российской Федерации (Собрание законодательства Российской Федерации, 2005, № 1, ст. 16; 2022, № 1, ст. 5) (далее – заявитель).</w:t>
      </w:r>
    </w:p>
    <w:p w:rsidR="009A6B5B" w:rsidRPr="00FD0EF6" w:rsidRDefault="009A6B5B" w:rsidP="009A6B5B">
      <w:pPr>
        <w:autoSpaceDE w:val="0"/>
        <w:autoSpaceDN w:val="0"/>
        <w:adjustRightInd w:val="0"/>
        <w:ind w:firstLine="708"/>
        <w:jc w:val="both"/>
        <w:rPr>
          <w:sz w:val="28"/>
          <w:szCs w:val="28"/>
        </w:rPr>
      </w:pPr>
      <w:r w:rsidRPr="00FD0EF6">
        <w:rPr>
          <w:sz w:val="28"/>
          <w:szCs w:val="28"/>
        </w:rPr>
        <w:t xml:space="preserve">1.3. </w:t>
      </w:r>
      <w:proofErr w:type="gramStart"/>
      <w:r w:rsidRPr="00FD0EF6">
        <w:rPr>
          <w:sz w:val="28"/>
          <w:szCs w:val="28"/>
        </w:rPr>
        <w:t>Интересы заявителей, указанных в пункте 1.2 настоящего Административного регламента, могут представлять их уполномоченные представители, полномочия которых должны быть подтверждены доверенностью, оформленной в соответствии с требованиями законодательства Российской Федерации, либо представители юридических лиц, выполняющих функции застройщика в соответствии с пунктом 16 статьи 1 Градостроительного кодекса Российской Федерации, имеющие право действовать от имени юридических лиц без доверенности (далее – представитель).</w:t>
      </w:r>
      <w:proofErr w:type="gramEnd"/>
    </w:p>
    <w:p w:rsidR="009A6B5B" w:rsidRPr="00FD0EF6" w:rsidRDefault="009A6B5B" w:rsidP="009A6B5B">
      <w:pPr>
        <w:autoSpaceDE w:val="0"/>
        <w:autoSpaceDN w:val="0"/>
        <w:adjustRightInd w:val="0"/>
        <w:ind w:firstLine="708"/>
        <w:jc w:val="both"/>
        <w:rPr>
          <w:sz w:val="28"/>
          <w:szCs w:val="28"/>
        </w:rPr>
      </w:pPr>
    </w:p>
    <w:p w:rsidR="009A6B5B" w:rsidRPr="000125E8" w:rsidRDefault="009A6B5B" w:rsidP="009A6B5B">
      <w:pPr>
        <w:pStyle w:val="af4"/>
        <w:autoSpaceDE w:val="0"/>
        <w:autoSpaceDN w:val="0"/>
        <w:adjustRightInd w:val="0"/>
        <w:ind w:left="420"/>
        <w:rPr>
          <w:rFonts w:ascii="Times New Roman" w:hAnsi="Times New Roman" w:cs="Times New Roman"/>
          <w:b/>
          <w:iCs/>
          <w:sz w:val="28"/>
          <w:szCs w:val="28"/>
        </w:rPr>
      </w:pPr>
      <w:r w:rsidRPr="000125E8">
        <w:rPr>
          <w:rFonts w:ascii="Times New Roman" w:hAnsi="Times New Roman" w:cs="Times New Roman"/>
          <w:b/>
          <w:iCs/>
          <w:sz w:val="28"/>
          <w:szCs w:val="28"/>
        </w:rPr>
        <w:t xml:space="preserve">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w:t>
      </w:r>
    </w:p>
    <w:p w:rsidR="009A6B5B" w:rsidRPr="000125E8" w:rsidRDefault="009A6B5B" w:rsidP="009A6B5B">
      <w:pPr>
        <w:pStyle w:val="af4"/>
        <w:autoSpaceDE w:val="0"/>
        <w:autoSpaceDN w:val="0"/>
        <w:adjustRightInd w:val="0"/>
        <w:ind w:left="420"/>
        <w:rPr>
          <w:rFonts w:ascii="Times New Roman" w:hAnsi="Times New Roman" w:cs="Times New Roman"/>
          <w:b/>
          <w:iCs/>
          <w:sz w:val="28"/>
          <w:szCs w:val="28"/>
        </w:rPr>
      </w:pPr>
      <w:r w:rsidRPr="000125E8">
        <w:rPr>
          <w:rFonts w:ascii="Times New Roman" w:hAnsi="Times New Roman" w:cs="Times New Roman"/>
          <w:b/>
          <w:iCs/>
          <w:sz w:val="28"/>
          <w:szCs w:val="28"/>
        </w:rPr>
        <w:t xml:space="preserve">обратился заявитель </w:t>
      </w:r>
    </w:p>
    <w:p w:rsidR="009A6B5B" w:rsidRPr="00FD0EF6" w:rsidRDefault="009A6B5B" w:rsidP="009A6B5B">
      <w:pPr>
        <w:pStyle w:val="af4"/>
        <w:autoSpaceDE w:val="0"/>
        <w:autoSpaceDN w:val="0"/>
        <w:adjustRightInd w:val="0"/>
        <w:ind w:left="420"/>
        <w:rPr>
          <w:b/>
          <w:iCs/>
          <w:sz w:val="28"/>
          <w:szCs w:val="28"/>
        </w:rPr>
      </w:pPr>
    </w:p>
    <w:p w:rsidR="009A6B5B" w:rsidRPr="00FD0EF6" w:rsidRDefault="009A6B5B" w:rsidP="009A6B5B">
      <w:pPr>
        <w:autoSpaceDE w:val="0"/>
        <w:autoSpaceDN w:val="0"/>
        <w:adjustRightInd w:val="0"/>
        <w:ind w:firstLine="709"/>
        <w:jc w:val="both"/>
        <w:rPr>
          <w:sz w:val="28"/>
          <w:szCs w:val="28"/>
        </w:rPr>
      </w:pPr>
      <w:r w:rsidRPr="00FD0EF6">
        <w:rPr>
          <w:sz w:val="28"/>
          <w:szCs w:val="28"/>
        </w:rPr>
        <w:t>1.4.</w:t>
      </w:r>
      <w:r>
        <w:rPr>
          <w:sz w:val="28"/>
          <w:szCs w:val="28"/>
        </w:rPr>
        <w:t> Муниципальная</w:t>
      </w:r>
      <w:r w:rsidRPr="00FD0EF6">
        <w:rPr>
          <w:sz w:val="28"/>
          <w:szCs w:val="28"/>
        </w:rPr>
        <w:t xml:space="preserve"> услуга предоставляется заявителю в соответствии с вариантом</w:t>
      </w:r>
      <w:r>
        <w:rPr>
          <w:sz w:val="28"/>
          <w:szCs w:val="28"/>
        </w:rPr>
        <w:t xml:space="preserve"> предоставления муниципальной</w:t>
      </w:r>
      <w:r w:rsidRPr="00FD0EF6">
        <w:rPr>
          <w:sz w:val="28"/>
          <w:szCs w:val="28"/>
        </w:rPr>
        <w:t xml:space="preserve"> услуги. </w:t>
      </w:r>
    </w:p>
    <w:p w:rsidR="009A6B5B" w:rsidRPr="00FD0EF6" w:rsidRDefault="009A6B5B" w:rsidP="009A6B5B">
      <w:pPr>
        <w:autoSpaceDE w:val="0"/>
        <w:autoSpaceDN w:val="0"/>
        <w:adjustRightInd w:val="0"/>
        <w:ind w:firstLine="709"/>
        <w:jc w:val="both"/>
        <w:rPr>
          <w:sz w:val="28"/>
          <w:szCs w:val="28"/>
        </w:rPr>
      </w:pPr>
      <w:r w:rsidRPr="00FD0EF6">
        <w:rPr>
          <w:sz w:val="28"/>
          <w:szCs w:val="28"/>
        </w:rPr>
        <w:t>1.5. Вариант предоставления</w:t>
      </w:r>
      <w:r>
        <w:rPr>
          <w:sz w:val="28"/>
          <w:szCs w:val="28"/>
        </w:rPr>
        <w:t xml:space="preserve"> муниципальной</w:t>
      </w:r>
      <w:r w:rsidRPr="00FD0EF6">
        <w:rPr>
          <w:sz w:val="28"/>
          <w:szCs w:val="28"/>
        </w:rPr>
        <w:t xml:space="preserve"> услуги определяется исходя из установленных в соответствии с Приложением №</w:t>
      </w:r>
      <w:r w:rsidRPr="00FD0EF6">
        <w:rPr>
          <w:rFonts w:ascii="Calibri" w:hAnsi="Calibri"/>
          <w:sz w:val="22"/>
          <w:szCs w:val="22"/>
        </w:rPr>
        <w:t xml:space="preserve"> </w:t>
      </w:r>
      <w:r w:rsidRPr="00FD0EF6">
        <w:rPr>
          <w:sz w:val="28"/>
          <w:szCs w:val="28"/>
        </w:rPr>
        <w:t xml:space="preserve">1 к настоящему Административному регламенту признаков заявителя, а также из результата </w:t>
      </w:r>
      <w:r>
        <w:rPr>
          <w:sz w:val="28"/>
          <w:szCs w:val="28"/>
        </w:rPr>
        <w:lastRenderedPageBreak/>
        <w:t>предоставления муниципальной</w:t>
      </w:r>
      <w:r w:rsidRPr="00FD0EF6">
        <w:rPr>
          <w:sz w:val="28"/>
          <w:szCs w:val="28"/>
        </w:rPr>
        <w:t xml:space="preserve"> услуги, за предоставлением которого обратился заявитель. </w:t>
      </w:r>
    </w:p>
    <w:p w:rsidR="009A6B5B" w:rsidRPr="00FD0EF6" w:rsidRDefault="009A6B5B" w:rsidP="009A6B5B">
      <w:pPr>
        <w:autoSpaceDE w:val="0"/>
        <w:autoSpaceDN w:val="0"/>
        <w:adjustRightInd w:val="0"/>
        <w:ind w:firstLine="708"/>
        <w:jc w:val="both"/>
        <w:rPr>
          <w:sz w:val="28"/>
          <w:szCs w:val="28"/>
        </w:rPr>
      </w:pPr>
      <w:r w:rsidRPr="00FD0EF6">
        <w:rPr>
          <w:sz w:val="28"/>
          <w:szCs w:val="28"/>
        </w:rPr>
        <w:t>1.6. Признаки заявителя определяются путем профилирования, осуществляемого в соответствии с настоящим Административным регламентом.</w:t>
      </w:r>
    </w:p>
    <w:p w:rsidR="009A6B5B" w:rsidRPr="00FD0EF6" w:rsidRDefault="009A6B5B" w:rsidP="009A6B5B">
      <w:pPr>
        <w:autoSpaceDE w:val="0"/>
        <w:autoSpaceDN w:val="0"/>
        <w:adjustRightInd w:val="0"/>
        <w:ind w:firstLine="709"/>
        <w:jc w:val="center"/>
        <w:rPr>
          <w:b/>
          <w:bCs/>
          <w:sz w:val="28"/>
          <w:szCs w:val="28"/>
        </w:rPr>
      </w:pPr>
      <w:r w:rsidRPr="00FD0EF6">
        <w:rPr>
          <w:bCs/>
          <w:sz w:val="28"/>
          <w:szCs w:val="28"/>
        </w:rPr>
        <w:br w:type="page"/>
      </w:r>
      <w:r w:rsidRPr="00FD0EF6">
        <w:rPr>
          <w:b/>
          <w:bCs/>
          <w:sz w:val="28"/>
          <w:szCs w:val="28"/>
        </w:rPr>
        <w:lastRenderedPageBreak/>
        <w:t xml:space="preserve">Раздел </w:t>
      </w:r>
      <w:r w:rsidRPr="00FD0EF6">
        <w:rPr>
          <w:b/>
          <w:bCs/>
          <w:sz w:val="28"/>
          <w:szCs w:val="28"/>
          <w:lang w:val="en-US"/>
        </w:rPr>
        <w:t>II</w:t>
      </w:r>
      <w:r w:rsidRPr="00FD0EF6">
        <w:rPr>
          <w:b/>
          <w:bCs/>
          <w:sz w:val="28"/>
          <w:szCs w:val="28"/>
        </w:rPr>
        <w:t>. Стандарт предоставления муниципальной</w:t>
      </w:r>
      <w:r>
        <w:rPr>
          <w:b/>
          <w:bCs/>
          <w:sz w:val="28"/>
          <w:szCs w:val="28"/>
        </w:rPr>
        <w:t xml:space="preserve"> </w:t>
      </w:r>
      <w:r w:rsidRPr="00FD0EF6">
        <w:rPr>
          <w:b/>
          <w:bCs/>
          <w:sz w:val="28"/>
          <w:szCs w:val="28"/>
        </w:rPr>
        <w:t>услуги</w:t>
      </w:r>
    </w:p>
    <w:p w:rsidR="009A6B5B" w:rsidRPr="00FD0EF6" w:rsidRDefault="009A6B5B" w:rsidP="009A6B5B">
      <w:pPr>
        <w:autoSpaceDE w:val="0"/>
        <w:autoSpaceDN w:val="0"/>
        <w:adjustRightInd w:val="0"/>
        <w:rPr>
          <w:b/>
          <w:bCs/>
          <w:sz w:val="28"/>
          <w:szCs w:val="28"/>
        </w:rPr>
      </w:pPr>
    </w:p>
    <w:p w:rsidR="009A6B5B" w:rsidRPr="00FD0EF6" w:rsidRDefault="009A6B5B" w:rsidP="009A6B5B">
      <w:pPr>
        <w:autoSpaceDE w:val="0"/>
        <w:autoSpaceDN w:val="0"/>
        <w:adjustRightInd w:val="0"/>
        <w:ind w:firstLine="709"/>
        <w:jc w:val="center"/>
        <w:rPr>
          <w:b/>
          <w:bCs/>
          <w:sz w:val="28"/>
          <w:szCs w:val="28"/>
        </w:rPr>
      </w:pPr>
      <w:r>
        <w:rPr>
          <w:b/>
          <w:bCs/>
          <w:sz w:val="28"/>
          <w:szCs w:val="28"/>
        </w:rPr>
        <w:t>Наименование муниципальной</w:t>
      </w:r>
      <w:r w:rsidRPr="00FD0EF6">
        <w:rPr>
          <w:b/>
          <w:bCs/>
          <w:sz w:val="28"/>
          <w:szCs w:val="28"/>
        </w:rPr>
        <w:t xml:space="preserve"> услуги</w:t>
      </w:r>
    </w:p>
    <w:p w:rsidR="009A6B5B" w:rsidRPr="00FD0EF6" w:rsidRDefault="009A6B5B" w:rsidP="009A6B5B">
      <w:pPr>
        <w:autoSpaceDE w:val="0"/>
        <w:autoSpaceDN w:val="0"/>
        <w:adjustRightInd w:val="0"/>
        <w:ind w:firstLine="709"/>
        <w:jc w:val="center"/>
        <w:rPr>
          <w:b/>
          <w:bCs/>
          <w:sz w:val="28"/>
          <w:szCs w:val="28"/>
        </w:rPr>
      </w:pPr>
    </w:p>
    <w:p w:rsidR="009A6B5B" w:rsidRPr="00FD0EF6" w:rsidRDefault="009A6B5B" w:rsidP="009A6B5B">
      <w:pPr>
        <w:autoSpaceDE w:val="0"/>
        <w:autoSpaceDN w:val="0"/>
        <w:adjustRightInd w:val="0"/>
        <w:ind w:firstLine="709"/>
        <w:jc w:val="both"/>
        <w:rPr>
          <w:bCs/>
          <w:sz w:val="28"/>
          <w:szCs w:val="28"/>
        </w:rPr>
      </w:pPr>
      <w:r>
        <w:rPr>
          <w:bCs/>
          <w:sz w:val="28"/>
          <w:szCs w:val="28"/>
        </w:rPr>
        <w:t>2.1. Наименование</w:t>
      </w:r>
      <w:r w:rsidRPr="00FD0EF6">
        <w:rPr>
          <w:bCs/>
          <w:sz w:val="28"/>
          <w:szCs w:val="28"/>
        </w:rPr>
        <w:t xml:space="preserve"> муниципальной услуги </w:t>
      </w:r>
      <w:r>
        <w:rPr>
          <w:bCs/>
          <w:sz w:val="28"/>
          <w:szCs w:val="28"/>
        </w:rPr>
        <w:t>–</w:t>
      </w:r>
      <w:r w:rsidRPr="00FD0EF6">
        <w:rPr>
          <w:bCs/>
          <w:sz w:val="28"/>
          <w:szCs w:val="28"/>
        </w:rPr>
        <w:t xml:space="preserve"> "Направление уведомления о соответствии </w:t>
      </w:r>
      <w:proofErr w:type="gramStart"/>
      <w:r w:rsidRPr="00FD0EF6">
        <w:rPr>
          <w:bCs/>
          <w:sz w:val="28"/>
          <w:szCs w:val="28"/>
        </w:rPr>
        <w:t>построенных</w:t>
      </w:r>
      <w:proofErr w:type="gramEnd"/>
      <w:r w:rsidRPr="00FD0EF6">
        <w:rPr>
          <w:bCs/>
          <w:sz w:val="28"/>
          <w:szCs w:val="28"/>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Pr="00B87C67">
        <w:rPr>
          <w:bCs/>
          <w:sz w:val="28"/>
          <w:szCs w:val="28"/>
        </w:rPr>
        <w:t xml:space="preserve"> </w:t>
      </w:r>
      <w:r w:rsidRPr="0083468E">
        <w:rPr>
          <w:bCs/>
          <w:sz w:val="28"/>
          <w:szCs w:val="28"/>
        </w:rPr>
        <w:t>на территории Пинежского муниципального района Архангельской области</w:t>
      </w:r>
      <w:r>
        <w:rPr>
          <w:bCs/>
          <w:sz w:val="28"/>
          <w:szCs w:val="28"/>
        </w:rPr>
        <w:t xml:space="preserve"> </w:t>
      </w:r>
      <w:r w:rsidRPr="00FD0EF6">
        <w:rPr>
          <w:bCs/>
          <w:sz w:val="28"/>
          <w:szCs w:val="28"/>
        </w:rPr>
        <w:t xml:space="preserve"> (далее – услуга).</w:t>
      </w:r>
    </w:p>
    <w:p w:rsidR="009A6B5B" w:rsidRPr="00FD0EF6" w:rsidRDefault="009A6B5B" w:rsidP="009A6B5B">
      <w:pPr>
        <w:autoSpaceDE w:val="0"/>
        <w:autoSpaceDN w:val="0"/>
        <w:adjustRightInd w:val="0"/>
        <w:ind w:firstLine="709"/>
        <w:jc w:val="both"/>
        <w:rPr>
          <w:bCs/>
          <w:sz w:val="28"/>
          <w:szCs w:val="28"/>
        </w:rPr>
      </w:pPr>
    </w:p>
    <w:p w:rsidR="009A6B5B" w:rsidRPr="00FD0EF6" w:rsidRDefault="009A6B5B" w:rsidP="009A6B5B">
      <w:pPr>
        <w:autoSpaceDE w:val="0"/>
        <w:autoSpaceDN w:val="0"/>
        <w:adjustRightInd w:val="0"/>
        <w:ind w:firstLine="709"/>
        <w:jc w:val="center"/>
        <w:rPr>
          <w:b/>
          <w:bCs/>
          <w:sz w:val="28"/>
          <w:szCs w:val="28"/>
        </w:rPr>
      </w:pPr>
      <w:r w:rsidRPr="00FD0EF6">
        <w:rPr>
          <w:b/>
          <w:bCs/>
          <w:sz w:val="28"/>
          <w:szCs w:val="28"/>
        </w:rPr>
        <w:t>Наименование органа, предоставляющего</w:t>
      </w:r>
      <w:r>
        <w:rPr>
          <w:b/>
          <w:bCs/>
          <w:sz w:val="28"/>
          <w:szCs w:val="28"/>
        </w:rPr>
        <w:t xml:space="preserve"> муниципальную</w:t>
      </w:r>
      <w:r w:rsidRPr="00FD0EF6">
        <w:rPr>
          <w:b/>
          <w:bCs/>
          <w:sz w:val="28"/>
          <w:szCs w:val="28"/>
        </w:rPr>
        <w:t xml:space="preserve"> услугу</w:t>
      </w:r>
    </w:p>
    <w:p w:rsidR="009A6B5B" w:rsidRPr="00FD0EF6" w:rsidRDefault="009A6B5B" w:rsidP="009A6B5B">
      <w:pPr>
        <w:autoSpaceDE w:val="0"/>
        <w:autoSpaceDN w:val="0"/>
        <w:adjustRightInd w:val="0"/>
        <w:ind w:firstLine="709"/>
        <w:jc w:val="both"/>
        <w:rPr>
          <w:bCs/>
          <w:sz w:val="28"/>
          <w:szCs w:val="28"/>
        </w:rPr>
      </w:pPr>
    </w:p>
    <w:p w:rsidR="009A6B5B" w:rsidRPr="00FD0EF6" w:rsidRDefault="009A6B5B" w:rsidP="009A6B5B">
      <w:pPr>
        <w:autoSpaceDE w:val="0"/>
        <w:autoSpaceDN w:val="0"/>
        <w:adjustRightInd w:val="0"/>
        <w:ind w:firstLine="709"/>
        <w:jc w:val="both"/>
        <w:rPr>
          <w:bCs/>
          <w:sz w:val="28"/>
          <w:szCs w:val="28"/>
        </w:rPr>
      </w:pPr>
      <w:r w:rsidRPr="00FD0EF6">
        <w:rPr>
          <w:bCs/>
          <w:sz w:val="28"/>
          <w:szCs w:val="28"/>
        </w:rPr>
        <w:t xml:space="preserve">2.2. </w:t>
      </w:r>
      <w:r>
        <w:rPr>
          <w:bCs/>
          <w:sz w:val="28"/>
          <w:szCs w:val="28"/>
        </w:rPr>
        <w:t>Муниципальная</w:t>
      </w:r>
      <w:r w:rsidRPr="00FD0EF6">
        <w:rPr>
          <w:bCs/>
          <w:sz w:val="28"/>
          <w:szCs w:val="28"/>
        </w:rPr>
        <w:t xml:space="preserve"> услуга предоставляется </w:t>
      </w:r>
      <w:r w:rsidRPr="00F667BB">
        <w:rPr>
          <w:bCs/>
          <w:iCs/>
          <w:sz w:val="28"/>
          <w:szCs w:val="28"/>
        </w:rPr>
        <w:t xml:space="preserve">администрацией Пинежского муниципального района Архангельской области </w:t>
      </w:r>
      <w:r w:rsidRPr="00FD0EF6">
        <w:rPr>
          <w:bCs/>
          <w:iCs/>
          <w:sz w:val="28"/>
          <w:szCs w:val="28"/>
        </w:rPr>
        <w:t>(далее</w:t>
      </w:r>
      <w:r w:rsidRPr="00FD0EF6">
        <w:rPr>
          <w:bCs/>
          <w:i/>
          <w:iCs/>
          <w:sz w:val="28"/>
          <w:szCs w:val="28"/>
        </w:rPr>
        <w:t xml:space="preserve"> – </w:t>
      </w:r>
      <w:r w:rsidRPr="00FD0EF6">
        <w:rPr>
          <w:bCs/>
          <w:sz w:val="28"/>
          <w:szCs w:val="28"/>
        </w:rPr>
        <w:t>уполномоченный орган).</w:t>
      </w:r>
    </w:p>
    <w:p w:rsidR="009A6B5B" w:rsidRPr="00FD0EF6" w:rsidRDefault="009A6B5B" w:rsidP="009A6B5B">
      <w:pPr>
        <w:autoSpaceDE w:val="0"/>
        <w:autoSpaceDN w:val="0"/>
        <w:adjustRightInd w:val="0"/>
        <w:ind w:firstLine="709"/>
        <w:jc w:val="both"/>
        <w:rPr>
          <w:bCs/>
          <w:sz w:val="28"/>
          <w:szCs w:val="28"/>
        </w:rPr>
      </w:pPr>
      <w:proofErr w:type="gramStart"/>
      <w:r w:rsidRPr="00FD0EF6">
        <w:rPr>
          <w:bCs/>
          <w:sz w:val="28"/>
          <w:szCs w:val="28"/>
        </w:rPr>
        <w:t xml:space="preserve">Многофункциональный центр предоставления государственных и муниципальных услуг </w:t>
      </w:r>
      <w:r w:rsidRPr="00FD0EF6">
        <w:rPr>
          <w:sz w:val="28"/>
          <w:szCs w:val="28"/>
        </w:rPr>
        <w:t>(далее – многофункциональный центр)</w:t>
      </w:r>
      <w:r w:rsidRPr="00FD0EF6">
        <w:rPr>
          <w:bCs/>
          <w:i/>
          <w:sz w:val="28"/>
          <w:szCs w:val="28"/>
        </w:rPr>
        <w:t xml:space="preserve"> </w:t>
      </w:r>
      <w:r w:rsidRPr="00F667BB">
        <w:rPr>
          <w:bCs/>
          <w:sz w:val="28"/>
          <w:szCs w:val="28"/>
        </w:rPr>
        <w:t xml:space="preserve">вправе принять в соответствии соглашением о взаимодействии между уполномоченным органом и многофункциональным центром </w:t>
      </w:r>
      <w:r w:rsidRPr="00FD0EF6">
        <w:rPr>
          <w:bCs/>
          <w:sz w:val="28"/>
          <w:szCs w:val="28"/>
        </w:rPr>
        <w:t xml:space="preserve">решение об отказе в приеме уведомления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и прилагаемых к нему документов в случае, если такое уведомление подано в многофункциональный центр. </w:t>
      </w:r>
      <w:proofErr w:type="gramEnd"/>
    </w:p>
    <w:p w:rsidR="009A6B5B" w:rsidRPr="00FD0EF6" w:rsidRDefault="009A6B5B" w:rsidP="009A6B5B">
      <w:pPr>
        <w:autoSpaceDE w:val="0"/>
        <w:autoSpaceDN w:val="0"/>
        <w:adjustRightInd w:val="0"/>
        <w:jc w:val="both"/>
        <w:rPr>
          <w:bCs/>
          <w:sz w:val="28"/>
          <w:szCs w:val="28"/>
        </w:rPr>
      </w:pPr>
    </w:p>
    <w:p w:rsidR="009A6B5B" w:rsidRPr="00FD0EF6" w:rsidRDefault="009A6B5B" w:rsidP="009A6B5B">
      <w:pPr>
        <w:autoSpaceDE w:val="0"/>
        <w:autoSpaceDN w:val="0"/>
        <w:adjustRightInd w:val="0"/>
        <w:ind w:firstLine="709"/>
        <w:jc w:val="center"/>
        <w:rPr>
          <w:b/>
          <w:bCs/>
          <w:sz w:val="28"/>
          <w:szCs w:val="28"/>
        </w:rPr>
      </w:pPr>
      <w:r w:rsidRPr="00FD0EF6">
        <w:rPr>
          <w:b/>
          <w:bCs/>
          <w:sz w:val="28"/>
          <w:szCs w:val="28"/>
        </w:rPr>
        <w:t xml:space="preserve">Результат предоставления </w:t>
      </w:r>
      <w:r>
        <w:rPr>
          <w:b/>
          <w:bCs/>
          <w:sz w:val="28"/>
          <w:szCs w:val="28"/>
        </w:rPr>
        <w:t>муниципальной</w:t>
      </w:r>
      <w:r w:rsidRPr="00FD0EF6">
        <w:rPr>
          <w:b/>
          <w:bCs/>
          <w:sz w:val="28"/>
          <w:szCs w:val="28"/>
        </w:rPr>
        <w:t xml:space="preserve"> услуги</w:t>
      </w:r>
    </w:p>
    <w:p w:rsidR="009A6B5B" w:rsidRPr="00FD0EF6" w:rsidRDefault="009A6B5B" w:rsidP="009A6B5B">
      <w:pPr>
        <w:autoSpaceDE w:val="0"/>
        <w:autoSpaceDN w:val="0"/>
        <w:adjustRightInd w:val="0"/>
        <w:ind w:firstLine="709"/>
        <w:jc w:val="both"/>
        <w:rPr>
          <w:bCs/>
          <w:sz w:val="28"/>
          <w:szCs w:val="28"/>
        </w:rPr>
      </w:pPr>
    </w:p>
    <w:p w:rsidR="009A6B5B" w:rsidRPr="00FD0EF6" w:rsidRDefault="009A6B5B" w:rsidP="009A6B5B">
      <w:pPr>
        <w:autoSpaceDE w:val="0"/>
        <w:autoSpaceDN w:val="0"/>
        <w:adjustRightInd w:val="0"/>
        <w:ind w:firstLine="709"/>
        <w:jc w:val="both"/>
        <w:rPr>
          <w:bCs/>
          <w:sz w:val="28"/>
          <w:szCs w:val="28"/>
        </w:rPr>
      </w:pPr>
      <w:r w:rsidRPr="00FD0EF6">
        <w:rPr>
          <w:bCs/>
          <w:sz w:val="28"/>
          <w:szCs w:val="28"/>
        </w:rPr>
        <w:t>2.3. Результатом предоставления услуги является:</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 xml:space="preserve">а) направление уведомления о соответствии </w:t>
      </w:r>
      <w:proofErr w:type="gramStart"/>
      <w:r w:rsidRPr="00FD0EF6">
        <w:rPr>
          <w:bCs/>
          <w:sz w:val="28"/>
          <w:szCs w:val="28"/>
        </w:rPr>
        <w:t>построенных</w:t>
      </w:r>
      <w:proofErr w:type="gramEnd"/>
      <w:r w:rsidRPr="00FD0EF6">
        <w:rPr>
          <w:bCs/>
          <w:sz w:val="28"/>
          <w:szCs w:val="28"/>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(далее – уведомление о соответствии).</w:t>
      </w:r>
    </w:p>
    <w:p w:rsidR="009A6B5B" w:rsidRPr="00FD0EF6" w:rsidRDefault="009A6B5B" w:rsidP="009A6B5B">
      <w:pPr>
        <w:autoSpaceDE w:val="0"/>
        <w:autoSpaceDN w:val="0"/>
        <w:adjustRightInd w:val="0"/>
        <w:ind w:firstLine="709"/>
        <w:jc w:val="both"/>
        <w:rPr>
          <w:bCs/>
          <w:sz w:val="28"/>
          <w:szCs w:val="28"/>
        </w:rPr>
      </w:pPr>
      <w:r w:rsidRPr="00FD0EF6">
        <w:rPr>
          <w:sz w:val="28"/>
          <w:szCs w:val="28"/>
        </w:rPr>
        <w:t>Документом, содержащим р</w:t>
      </w:r>
      <w:r>
        <w:rPr>
          <w:sz w:val="28"/>
          <w:szCs w:val="28"/>
        </w:rPr>
        <w:t>ешение о предоставлении муниципальной</w:t>
      </w:r>
      <w:r w:rsidRPr="00FD0EF6">
        <w:rPr>
          <w:sz w:val="28"/>
          <w:szCs w:val="28"/>
        </w:rPr>
        <w:t xml:space="preserve"> услуги, на основании которого заявителю предоставляется результат</w:t>
      </w:r>
      <w:r>
        <w:rPr>
          <w:sz w:val="28"/>
          <w:szCs w:val="28"/>
        </w:rPr>
        <w:t xml:space="preserve"> муниципальной</w:t>
      </w:r>
      <w:r w:rsidRPr="00FD0EF6">
        <w:rPr>
          <w:sz w:val="28"/>
          <w:szCs w:val="28"/>
        </w:rPr>
        <w:t xml:space="preserve"> услуги, является уведомление о соответствии, в котором указаны дата и номер уведомления о соответствии;</w:t>
      </w:r>
    </w:p>
    <w:p w:rsidR="009A6B5B" w:rsidRPr="00FD0EF6" w:rsidRDefault="009A6B5B" w:rsidP="009A6B5B">
      <w:pPr>
        <w:autoSpaceDE w:val="0"/>
        <w:autoSpaceDN w:val="0"/>
        <w:adjustRightInd w:val="0"/>
        <w:ind w:firstLine="708"/>
        <w:jc w:val="both"/>
        <w:rPr>
          <w:bCs/>
          <w:sz w:val="28"/>
          <w:szCs w:val="28"/>
        </w:rPr>
      </w:pPr>
      <w:r w:rsidRPr="00FD0EF6">
        <w:rPr>
          <w:bCs/>
          <w:sz w:val="28"/>
          <w:szCs w:val="28"/>
        </w:rPr>
        <w:t>б) выдача дубликата уведомления о соответствии.</w:t>
      </w:r>
    </w:p>
    <w:p w:rsidR="009A6B5B" w:rsidRPr="00FD0EF6" w:rsidRDefault="009A6B5B" w:rsidP="009A6B5B">
      <w:pPr>
        <w:ind w:firstLine="708"/>
        <w:jc w:val="both"/>
        <w:rPr>
          <w:bCs/>
          <w:sz w:val="28"/>
          <w:szCs w:val="28"/>
        </w:rPr>
      </w:pPr>
      <w:r w:rsidRPr="00FD0EF6">
        <w:rPr>
          <w:sz w:val="28"/>
          <w:szCs w:val="28"/>
        </w:rPr>
        <w:t>Документом, содержащим решение о предоставлении</w:t>
      </w:r>
      <w:r>
        <w:rPr>
          <w:sz w:val="28"/>
          <w:szCs w:val="28"/>
        </w:rPr>
        <w:t xml:space="preserve"> муниципальной</w:t>
      </w:r>
      <w:r w:rsidRPr="00FD0EF6">
        <w:rPr>
          <w:sz w:val="28"/>
          <w:szCs w:val="28"/>
        </w:rPr>
        <w:t xml:space="preserve"> услуги, на основании которого заявителю предоставляется результат</w:t>
      </w:r>
      <w:r>
        <w:rPr>
          <w:sz w:val="28"/>
          <w:szCs w:val="28"/>
        </w:rPr>
        <w:t xml:space="preserve"> муниципальной</w:t>
      </w:r>
      <w:r w:rsidRPr="00FD0EF6">
        <w:rPr>
          <w:sz w:val="28"/>
          <w:szCs w:val="28"/>
        </w:rPr>
        <w:t xml:space="preserve"> услуги, является дубликат уведомления о соответствии, в котором указаны дата и номер уведомления о соответствии; </w:t>
      </w:r>
    </w:p>
    <w:p w:rsidR="009A6B5B" w:rsidRPr="00FD0EF6" w:rsidRDefault="009A6B5B" w:rsidP="009A6B5B">
      <w:pPr>
        <w:autoSpaceDE w:val="0"/>
        <w:autoSpaceDN w:val="0"/>
        <w:adjustRightInd w:val="0"/>
        <w:ind w:firstLine="708"/>
        <w:jc w:val="both"/>
        <w:rPr>
          <w:sz w:val="28"/>
          <w:szCs w:val="28"/>
        </w:rPr>
      </w:pPr>
      <w:r w:rsidRPr="00FD0EF6">
        <w:rPr>
          <w:bCs/>
          <w:sz w:val="28"/>
          <w:szCs w:val="28"/>
        </w:rPr>
        <w:t>в) исправление допущенных опечаток и ошибок в</w:t>
      </w:r>
      <w:r w:rsidRPr="00FD0EF6">
        <w:rPr>
          <w:sz w:val="28"/>
          <w:szCs w:val="28"/>
        </w:rPr>
        <w:t xml:space="preserve"> уведомлении о соответствии.</w:t>
      </w:r>
    </w:p>
    <w:p w:rsidR="009A6B5B" w:rsidRPr="00FD0EF6" w:rsidRDefault="009A6B5B" w:rsidP="009A6B5B">
      <w:pPr>
        <w:ind w:firstLine="708"/>
        <w:jc w:val="both"/>
        <w:rPr>
          <w:bCs/>
          <w:sz w:val="28"/>
          <w:szCs w:val="28"/>
        </w:rPr>
      </w:pPr>
      <w:r w:rsidRPr="00FD0EF6">
        <w:rPr>
          <w:sz w:val="28"/>
          <w:szCs w:val="28"/>
        </w:rPr>
        <w:t>Документом, содержащим решение о предоставлении</w:t>
      </w:r>
      <w:r>
        <w:rPr>
          <w:sz w:val="28"/>
          <w:szCs w:val="28"/>
        </w:rPr>
        <w:t xml:space="preserve"> муниципальной</w:t>
      </w:r>
      <w:r w:rsidRPr="00FD0EF6">
        <w:rPr>
          <w:sz w:val="28"/>
          <w:szCs w:val="28"/>
        </w:rPr>
        <w:t xml:space="preserve"> услуги, на основании которого заявителю предоставля</w:t>
      </w:r>
      <w:r>
        <w:rPr>
          <w:sz w:val="28"/>
          <w:szCs w:val="28"/>
        </w:rPr>
        <w:t>ется результат муниципальной</w:t>
      </w:r>
      <w:r w:rsidRPr="00FD0EF6">
        <w:rPr>
          <w:sz w:val="28"/>
          <w:szCs w:val="28"/>
        </w:rPr>
        <w:t xml:space="preserve"> услуги, является уведомление о соответствии с исправленными </w:t>
      </w:r>
      <w:r w:rsidRPr="00FD0EF6">
        <w:rPr>
          <w:sz w:val="28"/>
          <w:szCs w:val="28"/>
        </w:rPr>
        <w:lastRenderedPageBreak/>
        <w:t xml:space="preserve">опечатками и ошибками, в котором указаны дата и номер уведомления о соответствии. </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2.4. Форма уведомления о соответствии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9A6B5B" w:rsidRPr="00FD0EF6" w:rsidRDefault="009A6B5B" w:rsidP="009A6B5B">
      <w:pPr>
        <w:autoSpaceDE w:val="0"/>
        <w:autoSpaceDN w:val="0"/>
        <w:adjustRightInd w:val="0"/>
        <w:ind w:firstLine="709"/>
        <w:jc w:val="both"/>
        <w:rPr>
          <w:sz w:val="28"/>
          <w:szCs w:val="28"/>
        </w:rPr>
      </w:pPr>
      <w:r w:rsidRPr="00FD0EF6">
        <w:rPr>
          <w:bCs/>
          <w:sz w:val="28"/>
          <w:szCs w:val="28"/>
        </w:rPr>
        <w:t xml:space="preserve">2.5. </w:t>
      </w:r>
      <w:r w:rsidRPr="00955B70">
        <w:rPr>
          <w:sz w:val="28"/>
          <w:szCs w:val="28"/>
        </w:rPr>
        <w:t xml:space="preserve">Фиксирование факта получения заявителем результата </w:t>
      </w:r>
      <w:r>
        <w:rPr>
          <w:sz w:val="28"/>
          <w:szCs w:val="28"/>
        </w:rPr>
        <w:t>предоставления муниципальной</w:t>
      </w:r>
      <w:r w:rsidRPr="00955B70">
        <w:rPr>
          <w:sz w:val="28"/>
          <w:szCs w:val="28"/>
        </w:rPr>
        <w:t xml:space="preserve"> услуги осуществляется </w:t>
      </w:r>
      <w:r>
        <w:rPr>
          <w:sz w:val="28"/>
          <w:szCs w:val="28"/>
        </w:rPr>
        <w:t>через функционал</w:t>
      </w:r>
      <w:r w:rsidRPr="00955B70">
        <w:rPr>
          <w:sz w:val="28"/>
          <w:szCs w:val="28"/>
        </w:rPr>
        <w:t xml:space="preserve"> </w:t>
      </w:r>
      <w:r w:rsidRPr="00C40E16">
        <w:rPr>
          <w:sz w:val="28"/>
          <w:szCs w:val="28"/>
        </w:rPr>
        <w:t>ГИС «Земля» или в иной предусмотренной в законодательстве информационной системе</w:t>
      </w:r>
      <w:r>
        <w:rPr>
          <w:sz w:val="28"/>
          <w:szCs w:val="28"/>
        </w:rPr>
        <w:t>.</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2.6. Результат предоставления услуги, указанный в пункте 2.3 настоящего Административного регламента:</w:t>
      </w:r>
    </w:p>
    <w:p w:rsidR="009A6B5B" w:rsidRPr="00FD0EF6" w:rsidRDefault="009A6B5B" w:rsidP="009A6B5B">
      <w:pPr>
        <w:autoSpaceDE w:val="0"/>
        <w:autoSpaceDN w:val="0"/>
        <w:adjustRightInd w:val="0"/>
        <w:ind w:firstLine="709"/>
        <w:jc w:val="both"/>
        <w:rPr>
          <w:rFonts w:eastAsia="Calibri"/>
          <w:sz w:val="28"/>
          <w:szCs w:val="28"/>
          <w:lang w:eastAsia="en-US"/>
        </w:rPr>
      </w:pPr>
      <w:proofErr w:type="gramStart"/>
      <w:r w:rsidRPr="00FD0EF6">
        <w:rPr>
          <w:bCs/>
          <w:sz w:val="28"/>
          <w:szCs w:val="28"/>
        </w:rPr>
        <w:t>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w:t>
      </w:r>
      <w:r w:rsidRPr="00FD0EF6">
        <w:rPr>
          <w:rFonts w:eastAsia="Calibri"/>
          <w:sz w:val="28"/>
          <w:szCs w:val="28"/>
          <w:lang w:eastAsia="en-US"/>
        </w:rPr>
        <w:t xml:space="preserve"> в федеральной государственной информационной системе "Единый портал государственных и муниципальных услуг (функций)" </w:t>
      </w:r>
      <w:r w:rsidRPr="00FD0EF6">
        <w:rPr>
          <w:sz w:val="28"/>
          <w:szCs w:val="28"/>
        </w:rPr>
        <w:t>(https://www.gosuslugi.ru/)</w:t>
      </w:r>
      <w:r w:rsidRPr="00FD0EF6">
        <w:rPr>
          <w:rFonts w:eastAsia="Calibri"/>
          <w:sz w:val="28"/>
          <w:szCs w:val="28"/>
          <w:lang w:eastAsia="en-US"/>
        </w:rPr>
        <w:t xml:space="preserve"> (далее – Единый портал), на региональном портале </w:t>
      </w:r>
      <w:r w:rsidRPr="00FD0EF6">
        <w:rPr>
          <w:bCs/>
          <w:sz w:val="28"/>
          <w:szCs w:val="28"/>
        </w:rPr>
        <w:t>государственных и муниципальных услуг (функций), являющемся государственной информационной системой субъекта Российской Федерации (</w:t>
      </w:r>
      <w:r w:rsidRPr="00457A24">
        <w:rPr>
          <w:bCs/>
          <w:color w:val="202124"/>
          <w:sz w:val="28"/>
          <w:szCs w:val="28"/>
          <w:shd w:val="clear" w:color="auto" w:fill="FFFFFF"/>
        </w:rPr>
        <w:t>https://www.gosuslugi.ru/r/arkhangelsk/</w:t>
      </w:r>
      <w:r w:rsidRPr="00FD0EF6">
        <w:rPr>
          <w:bCs/>
          <w:sz w:val="28"/>
          <w:szCs w:val="28"/>
        </w:rPr>
        <w:t>) (далее – региональный портал</w:t>
      </w:r>
      <w:proofErr w:type="gramEnd"/>
      <w:r w:rsidRPr="00FD0EF6">
        <w:rPr>
          <w:bCs/>
          <w:sz w:val="28"/>
          <w:szCs w:val="28"/>
        </w:rPr>
        <w:t>), в случае</w:t>
      </w:r>
      <w:proofErr w:type="gramStart"/>
      <w:r w:rsidRPr="00FD0EF6">
        <w:rPr>
          <w:bCs/>
          <w:sz w:val="28"/>
          <w:szCs w:val="28"/>
        </w:rPr>
        <w:t>,</w:t>
      </w:r>
      <w:proofErr w:type="gramEnd"/>
      <w:r w:rsidRPr="00FD0EF6">
        <w:rPr>
          <w:bCs/>
          <w:sz w:val="28"/>
          <w:szCs w:val="28"/>
        </w:rPr>
        <w:t xml:space="preserve"> если такой способ указан в уведомлении об окончании строительства, заявлении о выдаче дубликата уведомления о соответствии (далее соответственно – заявление о выдаче дубликата, дубликат), заявлении об исправлении допущенных опечаток и ошибок в уведомлении о соответствии (далее – заявление об исправлении допущенных опечаток и ошибок);</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выдается заявителю на бумажном носителе при личном обращении в уполномоченный орган,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rsidR="009A6B5B" w:rsidRPr="00FD0EF6" w:rsidRDefault="009A6B5B" w:rsidP="009A6B5B">
      <w:pPr>
        <w:autoSpaceDE w:val="0"/>
        <w:autoSpaceDN w:val="0"/>
        <w:adjustRightInd w:val="0"/>
        <w:ind w:firstLine="709"/>
        <w:jc w:val="both"/>
        <w:rPr>
          <w:bCs/>
          <w:sz w:val="28"/>
          <w:szCs w:val="28"/>
        </w:rPr>
      </w:pPr>
    </w:p>
    <w:p w:rsidR="009A6B5B" w:rsidRPr="00FD0EF6" w:rsidRDefault="009A6B5B" w:rsidP="009A6B5B">
      <w:pPr>
        <w:autoSpaceDE w:val="0"/>
        <w:autoSpaceDN w:val="0"/>
        <w:adjustRightInd w:val="0"/>
        <w:ind w:firstLine="709"/>
        <w:jc w:val="center"/>
        <w:outlineLvl w:val="0"/>
        <w:rPr>
          <w:b/>
          <w:bCs/>
          <w:sz w:val="28"/>
          <w:szCs w:val="28"/>
        </w:rPr>
      </w:pPr>
      <w:r w:rsidRPr="00FD0EF6">
        <w:rPr>
          <w:b/>
          <w:bCs/>
          <w:sz w:val="28"/>
          <w:szCs w:val="28"/>
        </w:rPr>
        <w:t>Ср</w:t>
      </w:r>
      <w:r>
        <w:rPr>
          <w:b/>
          <w:bCs/>
          <w:sz w:val="28"/>
          <w:szCs w:val="28"/>
        </w:rPr>
        <w:t xml:space="preserve">ок предоставления </w:t>
      </w:r>
      <w:r w:rsidRPr="00FD0EF6">
        <w:rPr>
          <w:b/>
          <w:sz w:val="28"/>
          <w:szCs w:val="28"/>
        </w:rPr>
        <w:t>муниципальной</w:t>
      </w:r>
      <w:r w:rsidRPr="00FD0EF6">
        <w:rPr>
          <w:b/>
          <w:bCs/>
          <w:sz w:val="28"/>
          <w:szCs w:val="28"/>
        </w:rPr>
        <w:t xml:space="preserve"> услуги</w:t>
      </w:r>
    </w:p>
    <w:p w:rsidR="009A6B5B" w:rsidRPr="00FD0EF6" w:rsidRDefault="009A6B5B" w:rsidP="009A6B5B">
      <w:pPr>
        <w:autoSpaceDE w:val="0"/>
        <w:autoSpaceDN w:val="0"/>
        <w:adjustRightInd w:val="0"/>
        <w:ind w:firstLine="709"/>
        <w:jc w:val="both"/>
        <w:rPr>
          <w:bCs/>
          <w:sz w:val="28"/>
          <w:szCs w:val="28"/>
        </w:rPr>
      </w:pPr>
    </w:p>
    <w:p w:rsidR="009A6B5B" w:rsidRPr="00FD0EF6" w:rsidRDefault="009A6B5B" w:rsidP="009A6B5B">
      <w:pPr>
        <w:autoSpaceDE w:val="0"/>
        <w:autoSpaceDN w:val="0"/>
        <w:adjustRightInd w:val="0"/>
        <w:ind w:firstLine="709"/>
        <w:jc w:val="both"/>
        <w:rPr>
          <w:bCs/>
          <w:sz w:val="28"/>
          <w:szCs w:val="28"/>
        </w:rPr>
      </w:pPr>
      <w:r w:rsidRPr="00FD0EF6">
        <w:rPr>
          <w:bCs/>
          <w:sz w:val="28"/>
          <w:szCs w:val="28"/>
        </w:rPr>
        <w:t>2.7. Срок предоставления услуги составляет не более семи рабочих дней со дня поступления уведомления об окончании строительства, представленного способами, указанными в пункте 2.11 настоящего Административного регламента, в уполномоченный орган.</w:t>
      </w:r>
    </w:p>
    <w:p w:rsidR="009A6B5B" w:rsidRPr="00FD0EF6" w:rsidRDefault="009A6B5B" w:rsidP="009A6B5B">
      <w:pPr>
        <w:autoSpaceDE w:val="0"/>
        <w:autoSpaceDN w:val="0"/>
        <w:adjustRightInd w:val="0"/>
        <w:jc w:val="both"/>
        <w:rPr>
          <w:bCs/>
          <w:sz w:val="28"/>
          <w:szCs w:val="28"/>
        </w:rPr>
      </w:pPr>
    </w:p>
    <w:p w:rsidR="009A6B5B" w:rsidRPr="00FD0EF6" w:rsidRDefault="009A6B5B" w:rsidP="009A6B5B">
      <w:pPr>
        <w:autoSpaceDE w:val="0"/>
        <w:autoSpaceDN w:val="0"/>
        <w:adjustRightInd w:val="0"/>
        <w:ind w:firstLine="709"/>
        <w:jc w:val="center"/>
        <w:rPr>
          <w:b/>
          <w:bCs/>
          <w:sz w:val="28"/>
          <w:szCs w:val="28"/>
        </w:rPr>
      </w:pPr>
      <w:r w:rsidRPr="00FD0EF6">
        <w:rPr>
          <w:b/>
          <w:bCs/>
          <w:sz w:val="28"/>
          <w:szCs w:val="28"/>
        </w:rPr>
        <w:t>Правовые основания для предоставления</w:t>
      </w:r>
      <w:r>
        <w:rPr>
          <w:b/>
          <w:bCs/>
          <w:sz w:val="28"/>
          <w:szCs w:val="28"/>
        </w:rPr>
        <w:t xml:space="preserve"> муниципальной</w:t>
      </w:r>
      <w:r w:rsidRPr="00FD0EF6">
        <w:rPr>
          <w:b/>
          <w:bCs/>
          <w:sz w:val="28"/>
          <w:szCs w:val="28"/>
        </w:rPr>
        <w:t xml:space="preserve"> услуги</w:t>
      </w:r>
    </w:p>
    <w:p w:rsidR="009A6B5B" w:rsidRPr="00FD0EF6" w:rsidRDefault="009A6B5B" w:rsidP="009A6B5B">
      <w:pPr>
        <w:autoSpaceDE w:val="0"/>
        <w:autoSpaceDN w:val="0"/>
        <w:adjustRightInd w:val="0"/>
        <w:ind w:firstLine="709"/>
        <w:jc w:val="both"/>
        <w:rPr>
          <w:bCs/>
          <w:sz w:val="28"/>
          <w:szCs w:val="28"/>
        </w:rPr>
      </w:pPr>
    </w:p>
    <w:p w:rsidR="009A6B5B" w:rsidRPr="00FD0EF6" w:rsidRDefault="009A6B5B" w:rsidP="009A6B5B">
      <w:pPr>
        <w:autoSpaceDE w:val="0"/>
        <w:autoSpaceDN w:val="0"/>
        <w:adjustRightInd w:val="0"/>
        <w:ind w:firstLine="709"/>
        <w:jc w:val="both"/>
        <w:rPr>
          <w:bCs/>
          <w:sz w:val="28"/>
          <w:szCs w:val="28"/>
        </w:rPr>
      </w:pPr>
      <w:r w:rsidRPr="00FD0EF6">
        <w:rPr>
          <w:bCs/>
          <w:sz w:val="28"/>
          <w:szCs w:val="28"/>
        </w:rPr>
        <w:t>2.8. Перечень нормативных правовых актов, регулирующих предоставление</w:t>
      </w:r>
      <w:r>
        <w:rPr>
          <w:bCs/>
          <w:sz w:val="28"/>
          <w:szCs w:val="28"/>
        </w:rPr>
        <w:t xml:space="preserve"> муниципальной</w:t>
      </w:r>
      <w:r w:rsidRPr="00FD0EF6">
        <w:rPr>
          <w:bCs/>
          <w:sz w:val="28"/>
          <w:szCs w:val="28"/>
        </w:rPr>
        <w:t xml:space="preserve"> услуги (с указанием их реквизитов и источников официального опубликования), размещается в федеральной государственной информационной системе "Федеральный реестр государственных и муниципальных услуг (функций)".</w:t>
      </w:r>
    </w:p>
    <w:p w:rsidR="009A6B5B" w:rsidRPr="00FD0EF6" w:rsidRDefault="009A6B5B" w:rsidP="009A6B5B">
      <w:pPr>
        <w:autoSpaceDE w:val="0"/>
        <w:autoSpaceDN w:val="0"/>
        <w:adjustRightInd w:val="0"/>
        <w:ind w:firstLine="709"/>
        <w:jc w:val="both"/>
        <w:rPr>
          <w:rFonts w:eastAsia="Calibri"/>
          <w:sz w:val="28"/>
          <w:szCs w:val="28"/>
          <w:lang w:eastAsia="en-US"/>
        </w:rPr>
      </w:pPr>
      <w:proofErr w:type="gramStart"/>
      <w:r w:rsidRPr="00FD0EF6">
        <w:rPr>
          <w:rFonts w:eastAsia="Calibri"/>
          <w:sz w:val="28"/>
          <w:szCs w:val="28"/>
          <w:lang w:eastAsia="en-US"/>
        </w:rPr>
        <w:lastRenderedPageBreak/>
        <w:t>Нормативные правовые акты, регулирующие предоставление</w:t>
      </w:r>
      <w:r>
        <w:rPr>
          <w:rFonts w:eastAsia="Calibri"/>
          <w:sz w:val="28"/>
          <w:szCs w:val="28"/>
          <w:lang w:eastAsia="en-US"/>
        </w:rPr>
        <w:t xml:space="preserve"> муниципальной</w:t>
      </w:r>
      <w:r w:rsidRPr="00FD0EF6">
        <w:rPr>
          <w:rFonts w:eastAsia="Calibri"/>
          <w:sz w:val="28"/>
          <w:szCs w:val="28"/>
          <w:lang w:eastAsia="en-US"/>
        </w:rPr>
        <w:t xml:space="preserve"> услуги, информация о порядке досудебного (внесудебного) обжалования решений и действий (бездействия) органов, предоставляющих</w:t>
      </w:r>
      <w:r>
        <w:rPr>
          <w:rFonts w:eastAsia="Calibri"/>
          <w:sz w:val="28"/>
          <w:szCs w:val="28"/>
          <w:lang w:eastAsia="en-US"/>
        </w:rPr>
        <w:t xml:space="preserve"> муниципальную</w:t>
      </w:r>
      <w:r w:rsidRPr="00FD0EF6">
        <w:rPr>
          <w:rFonts w:eastAsia="Calibri"/>
          <w:sz w:val="28"/>
          <w:szCs w:val="28"/>
          <w:lang w:eastAsia="en-US"/>
        </w:rPr>
        <w:t xml:space="preserve"> услугу, а также их должностных лиц,</w:t>
      </w:r>
      <w:r>
        <w:rPr>
          <w:rFonts w:eastAsia="Calibri"/>
          <w:sz w:val="28"/>
          <w:szCs w:val="28"/>
          <w:lang w:eastAsia="en-US"/>
        </w:rPr>
        <w:t xml:space="preserve"> муниципальных</w:t>
      </w:r>
      <w:r w:rsidRPr="00FD0EF6">
        <w:rPr>
          <w:rFonts w:eastAsia="Calibri"/>
          <w:sz w:val="28"/>
          <w:szCs w:val="28"/>
          <w:lang w:eastAsia="en-US"/>
        </w:rPr>
        <w:t xml:space="preserve"> служащих, работников размещаются на официальном органа местного самоуправления, организации в информационно-телекоммуникационной сети "Интернет" </w:t>
      </w:r>
      <w:r w:rsidRPr="00FD7F4E">
        <w:rPr>
          <w:rFonts w:eastAsia="Calibri"/>
          <w:i/>
          <w:sz w:val="28"/>
          <w:szCs w:val="28"/>
          <w:lang w:eastAsia="en-US"/>
        </w:rPr>
        <w:t>(http://www.pinezhye.ru)</w:t>
      </w:r>
      <w:r w:rsidRPr="00FD7F4E">
        <w:rPr>
          <w:rFonts w:eastAsia="Calibri"/>
          <w:sz w:val="28"/>
          <w:szCs w:val="28"/>
          <w:lang w:eastAsia="en-US"/>
        </w:rPr>
        <w:t>,</w:t>
      </w:r>
      <w:r w:rsidRPr="00FD0EF6">
        <w:rPr>
          <w:rFonts w:eastAsia="Calibri"/>
          <w:sz w:val="28"/>
          <w:szCs w:val="28"/>
          <w:lang w:eastAsia="en-US"/>
        </w:rPr>
        <w:t xml:space="preserve"> а также </w:t>
      </w:r>
      <w:r w:rsidRPr="00FD0EF6">
        <w:rPr>
          <w:bCs/>
          <w:sz w:val="28"/>
          <w:szCs w:val="28"/>
        </w:rPr>
        <w:t xml:space="preserve">на Едином портале, региональном портале. </w:t>
      </w:r>
      <w:proofErr w:type="gramEnd"/>
    </w:p>
    <w:p w:rsidR="009A6B5B" w:rsidRPr="00FD0EF6" w:rsidRDefault="009A6B5B" w:rsidP="009A6B5B">
      <w:pPr>
        <w:autoSpaceDE w:val="0"/>
        <w:autoSpaceDN w:val="0"/>
        <w:adjustRightInd w:val="0"/>
        <w:ind w:firstLine="709"/>
        <w:jc w:val="both"/>
        <w:rPr>
          <w:bCs/>
          <w:sz w:val="28"/>
          <w:szCs w:val="28"/>
        </w:rPr>
      </w:pPr>
    </w:p>
    <w:p w:rsidR="009A6B5B" w:rsidRPr="00FD0EF6" w:rsidRDefault="009A6B5B" w:rsidP="009A6B5B">
      <w:pPr>
        <w:autoSpaceDE w:val="0"/>
        <w:autoSpaceDN w:val="0"/>
        <w:adjustRightInd w:val="0"/>
        <w:ind w:firstLine="709"/>
        <w:jc w:val="center"/>
        <w:rPr>
          <w:b/>
          <w:bCs/>
          <w:sz w:val="28"/>
          <w:szCs w:val="28"/>
        </w:rPr>
      </w:pPr>
      <w:r w:rsidRPr="00FD0EF6">
        <w:rPr>
          <w:b/>
          <w:bCs/>
          <w:sz w:val="28"/>
          <w:szCs w:val="28"/>
        </w:rPr>
        <w:t>Исчерпывающий перечень документов, необходимых</w:t>
      </w:r>
    </w:p>
    <w:p w:rsidR="009A6B5B" w:rsidRPr="00FD0EF6" w:rsidRDefault="009A6B5B" w:rsidP="009A6B5B">
      <w:pPr>
        <w:autoSpaceDE w:val="0"/>
        <w:autoSpaceDN w:val="0"/>
        <w:adjustRightInd w:val="0"/>
        <w:ind w:firstLine="709"/>
        <w:jc w:val="center"/>
        <w:rPr>
          <w:b/>
          <w:bCs/>
          <w:sz w:val="28"/>
          <w:szCs w:val="28"/>
        </w:rPr>
      </w:pPr>
      <w:r w:rsidRPr="00FD0EF6">
        <w:rPr>
          <w:b/>
          <w:bCs/>
          <w:sz w:val="28"/>
          <w:szCs w:val="28"/>
        </w:rPr>
        <w:t>для предоставления</w:t>
      </w:r>
      <w:r>
        <w:rPr>
          <w:b/>
          <w:bCs/>
          <w:sz w:val="28"/>
          <w:szCs w:val="28"/>
        </w:rPr>
        <w:t xml:space="preserve"> муниципальной</w:t>
      </w:r>
      <w:r w:rsidRPr="00FD0EF6">
        <w:rPr>
          <w:b/>
          <w:bCs/>
          <w:sz w:val="28"/>
          <w:szCs w:val="28"/>
        </w:rPr>
        <w:t xml:space="preserve"> услуги</w:t>
      </w:r>
    </w:p>
    <w:p w:rsidR="009A6B5B" w:rsidRPr="00FD0EF6" w:rsidRDefault="009A6B5B" w:rsidP="009A6B5B">
      <w:pPr>
        <w:autoSpaceDE w:val="0"/>
        <w:autoSpaceDN w:val="0"/>
        <w:adjustRightInd w:val="0"/>
        <w:ind w:firstLine="709"/>
        <w:jc w:val="both"/>
        <w:rPr>
          <w:bCs/>
          <w:sz w:val="28"/>
          <w:szCs w:val="28"/>
        </w:rPr>
      </w:pPr>
    </w:p>
    <w:p w:rsidR="009A6B5B" w:rsidRPr="00FD0EF6" w:rsidRDefault="009A6B5B" w:rsidP="009A6B5B">
      <w:pPr>
        <w:autoSpaceDE w:val="0"/>
        <w:autoSpaceDN w:val="0"/>
        <w:adjustRightInd w:val="0"/>
        <w:ind w:firstLine="709"/>
        <w:jc w:val="both"/>
        <w:rPr>
          <w:bCs/>
          <w:sz w:val="28"/>
          <w:szCs w:val="28"/>
        </w:rPr>
      </w:pPr>
      <w:r w:rsidRPr="00FD0EF6">
        <w:rPr>
          <w:bCs/>
          <w:sz w:val="28"/>
          <w:szCs w:val="28"/>
        </w:rPr>
        <w:t>2.9. Исчерпывающий перечень документов, необходимых для предоставления услуги, подлежащих представлению заявителем самостоятельно:</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а) уведомление об окончании строительства,</w:t>
      </w:r>
      <w:r w:rsidRPr="00FD0EF6">
        <w:t xml:space="preserve"> </w:t>
      </w:r>
      <w:r w:rsidRPr="00FD0EF6">
        <w:rPr>
          <w:bCs/>
          <w:sz w:val="28"/>
          <w:szCs w:val="28"/>
        </w:rPr>
        <w:t xml:space="preserve">заявление об исправлении допущенных опечаток и ошибок, заявление о выдаче дубликата. </w:t>
      </w:r>
      <w:proofErr w:type="gramStart"/>
      <w:r w:rsidRPr="00FD0EF6">
        <w:rPr>
          <w:bCs/>
          <w:sz w:val="28"/>
          <w:szCs w:val="28"/>
        </w:rPr>
        <w:t xml:space="preserve">В случае их представления в электронной форме посредством Единого портала, регионального портала в соответствии с подпунктом "а" пункта 2.11 настоящего Административного регламента указанные уведомление, заявления заполняются путем внесения соответствующих сведений в интерактивную форму на Едином портале, региональном портале </w:t>
      </w:r>
      <w:r w:rsidRPr="00FD0EF6">
        <w:rPr>
          <w:bCs/>
          <w:sz w:val="28"/>
          <w:szCs w:val="28"/>
          <w:lang w:val="en-US"/>
        </w:rPr>
        <w:t>c</w:t>
      </w:r>
      <w:r w:rsidRPr="00FD0EF6">
        <w:rPr>
          <w:bCs/>
          <w:sz w:val="28"/>
          <w:szCs w:val="28"/>
        </w:rPr>
        <w:t xml:space="preserve"> представлением (в случае направления уведомления об окончании строительства) схематичного изображения построенного или реконструированного объекта капитального строительства на земельном участке;</w:t>
      </w:r>
      <w:proofErr w:type="gramEnd"/>
    </w:p>
    <w:p w:rsidR="009A6B5B" w:rsidRPr="00FD0EF6" w:rsidRDefault="009A6B5B" w:rsidP="009A6B5B">
      <w:pPr>
        <w:autoSpaceDE w:val="0"/>
        <w:autoSpaceDN w:val="0"/>
        <w:adjustRightInd w:val="0"/>
        <w:ind w:firstLine="709"/>
        <w:jc w:val="both"/>
        <w:rPr>
          <w:bCs/>
          <w:sz w:val="28"/>
          <w:szCs w:val="28"/>
        </w:rPr>
      </w:pPr>
      <w:r w:rsidRPr="00FD0EF6">
        <w:rPr>
          <w:bCs/>
          <w:sz w:val="28"/>
          <w:szCs w:val="28"/>
        </w:rPr>
        <w:t xml:space="preserve">б) документ, удостоверяющий личность заявителя или представителя заявителя, в случае представления уведомления об окончании строительства, заявления об исправлении допущенных опечаток и ошибок, заявления о выдаче дубликата посредством личного обращения в уполномоченный орган, в том числе через многофункциональный центр. В случае представления документов в электронной форме посредством Единого портала, регионального портала в соответствии с подпунктом "а" пункта 2.11 настоящего Административного регламента </w:t>
      </w:r>
      <w:r>
        <w:rPr>
          <w:bCs/>
          <w:sz w:val="28"/>
          <w:szCs w:val="28"/>
        </w:rPr>
        <w:t>представление</w:t>
      </w:r>
      <w:r w:rsidRPr="00FD0EF6">
        <w:rPr>
          <w:bCs/>
          <w:sz w:val="28"/>
          <w:szCs w:val="28"/>
        </w:rPr>
        <w:t xml:space="preserve"> указанного документа не требуется;</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 xml:space="preserve">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w:t>
      </w:r>
      <w:proofErr w:type="gramStart"/>
      <w:r w:rsidRPr="00FD0EF6">
        <w:rPr>
          <w:bCs/>
          <w:sz w:val="28"/>
          <w:szCs w:val="28"/>
        </w:rPr>
        <w:t>В случае представления документов в электронной форме посредством Единого портала, регионального портала в соответствии с подпунктом "а" пункта 2.11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roofErr w:type="gramEnd"/>
    </w:p>
    <w:p w:rsidR="009A6B5B" w:rsidRPr="00FD0EF6" w:rsidRDefault="009A6B5B" w:rsidP="009A6B5B">
      <w:pPr>
        <w:autoSpaceDE w:val="0"/>
        <w:autoSpaceDN w:val="0"/>
        <w:adjustRightInd w:val="0"/>
        <w:ind w:firstLine="709"/>
        <w:jc w:val="both"/>
        <w:rPr>
          <w:bCs/>
          <w:sz w:val="28"/>
          <w:szCs w:val="28"/>
        </w:rPr>
      </w:pPr>
      <w:r w:rsidRPr="00FD0EF6">
        <w:rPr>
          <w:bCs/>
          <w:sz w:val="28"/>
          <w:szCs w:val="28"/>
        </w:rPr>
        <w:lastRenderedPageBreak/>
        <w:t xml:space="preserve">г) заверенный перевод на русский язык документов </w:t>
      </w:r>
      <w:r w:rsidRPr="00FD0EF6">
        <w:rPr>
          <w:bCs/>
          <w:sz w:val="28"/>
          <w:szCs w:val="28"/>
        </w:rPr>
        <w:br/>
        <w:t xml:space="preserve">о государственной регистрации юридического лица в соответствии </w:t>
      </w:r>
      <w:r w:rsidRPr="00FD0EF6">
        <w:rPr>
          <w:bCs/>
          <w:sz w:val="28"/>
          <w:szCs w:val="28"/>
        </w:rPr>
        <w:br/>
        <w:t>с законодательством иностранного государства в случае, если застройщиком является иностранное юридическое лицо;</w:t>
      </w:r>
    </w:p>
    <w:p w:rsidR="009A6B5B" w:rsidRPr="00FD0EF6" w:rsidRDefault="009A6B5B" w:rsidP="009A6B5B">
      <w:pPr>
        <w:autoSpaceDE w:val="0"/>
        <w:autoSpaceDN w:val="0"/>
        <w:adjustRightInd w:val="0"/>
        <w:ind w:firstLine="709"/>
        <w:jc w:val="both"/>
        <w:rPr>
          <w:bCs/>
          <w:sz w:val="28"/>
          <w:szCs w:val="28"/>
        </w:rPr>
      </w:pPr>
      <w:proofErr w:type="spellStart"/>
      <w:r w:rsidRPr="00FD0EF6">
        <w:rPr>
          <w:bCs/>
          <w:sz w:val="28"/>
          <w:szCs w:val="28"/>
        </w:rPr>
        <w:t>д</w:t>
      </w:r>
      <w:proofErr w:type="spellEnd"/>
      <w:r w:rsidRPr="00FD0EF6">
        <w:rPr>
          <w:bCs/>
          <w:sz w:val="28"/>
          <w:szCs w:val="28"/>
        </w:rPr>
        <w:t>) технический план объекта индивидуального жилищного строительства или садового дома;</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 xml:space="preserve">е)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w:t>
      </w:r>
      <w:proofErr w:type="gramStart"/>
      <w:r w:rsidRPr="00FD0EF6">
        <w:rPr>
          <w:bCs/>
          <w:sz w:val="28"/>
          <w:szCs w:val="28"/>
        </w:rPr>
        <w:t>со</w:t>
      </w:r>
      <w:proofErr w:type="gramEnd"/>
      <w:r w:rsidRPr="00FD0EF6">
        <w:rPr>
          <w:bCs/>
          <w:sz w:val="28"/>
          <w:szCs w:val="28"/>
        </w:rPr>
        <w:t xml:space="preserve"> множественностью лиц на стороне арендатора.</w:t>
      </w:r>
    </w:p>
    <w:p w:rsidR="009A6B5B" w:rsidRPr="000125E8" w:rsidRDefault="009A6B5B" w:rsidP="009A6B5B">
      <w:pPr>
        <w:pStyle w:val="ConsPlusNormal"/>
        <w:ind w:firstLine="709"/>
        <w:jc w:val="both"/>
        <w:rPr>
          <w:rFonts w:ascii="Times New Roman" w:hAnsi="Times New Roman" w:cs="Times New Roman"/>
          <w:bCs/>
          <w:sz w:val="28"/>
          <w:szCs w:val="28"/>
        </w:rPr>
      </w:pPr>
      <w:r w:rsidRPr="000125E8">
        <w:rPr>
          <w:rFonts w:ascii="Times New Roman" w:hAnsi="Times New Roman" w:cs="Times New Roman"/>
          <w:bCs/>
          <w:sz w:val="28"/>
          <w:szCs w:val="28"/>
        </w:rPr>
        <w:t>2.9.1. Сведения, позволяющие идентифицировать заявителя, содержатся в документе, предусмотренном подпунктом "б" пункта 2.9 настоящего Административного регламента.</w:t>
      </w:r>
    </w:p>
    <w:p w:rsidR="009A6B5B" w:rsidRPr="000125E8" w:rsidRDefault="009A6B5B" w:rsidP="009A6B5B">
      <w:pPr>
        <w:pStyle w:val="ConsPlusNormal"/>
        <w:ind w:firstLine="709"/>
        <w:jc w:val="both"/>
        <w:rPr>
          <w:rFonts w:ascii="Times New Roman" w:hAnsi="Times New Roman" w:cs="Times New Roman"/>
          <w:bCs/>
          <w:sz w:val="28"/>
          <w:szCs w:val="28"/>
        </w:rPr>
      </w:pPr>
      <w:r w:rsidRPr="000125E8">
        <w:rPr>
          <w:rFonts w:ascii="Times New Roman" w:hAnsi="Times New Roman" w:cs="Times New Roman"/>
          <w:bCs/>
          <w:sz w:val="28"/>
          <w:szCs w:val="28"/>
        </w:rPr>
        <w:t>Сведения, позволяющие идентифицировать представителя, содержатся в документах, предусмотренных подпунктами "б", "в" пункта 2.9 настоящего Административного регламента.</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 xml:space="preserve">2.10. </w:t>
      </w:r>
      <w:proofErr w:type="gramStart"/>
      <w:r w:rsidRPr="00FD0EF6">
        <w:rPr>
          <w:bCs/>
          <w:sz w:val="28"/>
          <w:szCs w:val="28"/>
        </w:rPr>
        <w:t>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w:t>
      </w:r>
      <w:proofErr w:type="gramEnd"/>
      <w:r w:rsidRPr="00FD0EF6">
        <w:rPr>
          <w:bCs/>
          <w:sz w:val="28"/>
          <w:szCs w:val="28"/>
        </w:rPr>
        <w:t xml:space="preserve"> </w:t>
      </w:r>
      <w:proofErr w:type="gramStart"/>
      <w:r w:rsidRPr="00FD0EF6">
        <w:rPr>
          <w:bCs/>
          <w:sz w:val="28"/>
          <w:szCs w:val="28"/>
        </w:rPr>
        <w:t>распоряжении</w:t>
      </w:r>
      <w:proofErr w:type="gramEnd"/>
      <w:r w:rsidRPr="00FD0EF6">
        <w:rPr>
          <w:bCs/>
          <w:sz w:val="28"/>
          <w:szCs w:val="28"/>
        </w:rPr>
        <w:t xml:space="preserve"> которых находятся указанные документы и которые заявитель вправе представить по собственной инициативе:</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а) сведения из Единого государственного реестра недвижимости об основных характеристиках и зарегистрированных правах на земельный участок;</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б)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 xml:space="preserve">2.11. </w:t>
      </w:r>
      <w:proofErr w:type="gramStart"/>
      <w:r w:rsidRPr="00FD0EF6">
        <w:rPr>
          <w:bCs/>
          <w:sz w:val="28"/>
          <w:szCs w:val="28"/>
        </w:rPr>
        <w:t xml:space="preserve">Заявитель или его представитель представляет </w:t>
      </w:r>
      <w:r>
        <w:rPr>
          <w:bCs/>
          <w:sz w:val="28"/>
          <w:szCs w:val="28"/>
        </w:rPr>
        <w:t>в администрацию Пинежского муниципального района Архангельской области</w:t>
      </w:r>
      <w:r w:rsidRPr="00FD0EF6">
        <w:rPr>
          <w:bCs/>
          <w:sz w:val="28"/>
          <w:szCs w:val="28"/>
        </w:rPr>
        <w:t xml:space="preserve"> уведомление об окончании строительства по форме, утвержденной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заявление об исправлении допущенных опечаток и ошибок, заявление о выдаче дубликата, а также </w:t>
      </w:r>
      <w:r w:rsidRPr="00FD0EF6">
        <w:rPr>
          <w:bCs/>
          <w:sz w:val="28"/>
          <w:szCs w:val="28"/>
        </w:rPr>
        <w:lastRenderedPageBreak/>
        <w:t>прилагаемые к ним документы, указанные в подпунктах "б</w:t>
      </w:r>
      <w:proofErr w:type="gramEnd"/>
      <w:r w:rsidRPr="00FD0EF6">
        <w:rPr>
          <w:bCs/>
          <w:sz w:val="28"/>
          <w:szCs w:val="28"/>
        </w:rPr>
        <w:t>" - "е" пункта 2.9 настоящего Административного регламента, одним из следующих способов:</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 xml:space="preserve">а) в электронной форме посредством </w:t>
      </w:r>
      <w:r w:rsidRPr="00FD0EF6">
        <w:rPr>
          <w:rFonts w:eastAsia="Calibri"/>
          <w:bCs/>
          <w:sz w:val="28"/>
          <w:szCs w:val="28"/>
          <w:lang w:eastAsia="en-US"/>
        </w:rPr>
        <w:t>Единого портала, регионального портала</w:t>
      </w:r>
      <w:r w:rsidRPr="00FD0EF6">
        <w:rPr>
          <w:bCs/>
          <w:sz w:val="28"/>
          <w:szCs w:val="28"/>
        </w:rPr>
        <w:t>.</w:t>
      </w:r>
    </w:p>
    <w:p w:rsidR="009A6B5B" w:rsidRPr="00FD0EF6" w:rsidRDefault="009A6B5B" w:rsidP="009A6B5B">
      <w:pPr>
        <w:autoSpaceDE w:val="0"/>
        <w:autoSpaceDN w:val="0"/>
        <w:adjustRightInd w:val="0"/>
        <w:ind w:firstLine="709"/>
        <w:jc w:val="both"/>
        <w:rPr>
          <w:bCs/>
          <w:sz w:val="28"/>
          <w:szCs w:val="28"/>
        </w:rPr>
      </w:pPr>
      <w:proofErr w:type="gramStart"/>
      <w:r w:rsidRPr="00FD0EF6">
        <w:rPr>
          <w:bCs/>
          <w:sz w:val="28"/>
          <w:szCs w:val="28"/>
        </w:rPr>
        <w:t xml:space="preserve">В случае направления уведомления об окончании строительства, заявления об исправлении допущенных опечаток и ошибок, заявления о выдаче дубликата и прилагаемых к ним документов указанным способом заявитель </w:t>
      </w:r>
      <w:r w:rsidRPr="00955B70">
        <w:rPr>
          <w:bCs/>
          <w:sz w:val="28"/>
          <w:szCs w:val="28"/>
        </w:rPr>
        <w:t>или его представитель</w:t>
      </w:r>
      <w:r w:rsidRPr="00FD0EF6">
        <w:rPr>
          <w:bCs/>
          <w:sz w:val="28"/>
          <w:szCs w:val="28"/>
        </w:rPr>
        <w:t>, прошедши</w:t>
      </w:r>
      <w:r>
        <w:rPr>
          <w:bCs/>
          <w:sz w:val="28"/>
          <w:szCs w:val="28"/>
        </w:rPr>
        <w:t>й</w:t>
      </w:r>
      <w:r w:rsidRPr="00FD0EF6">
        <w:rPr>
          <w:bCs/>
          <w:sz w:val="28"/>
          <w:szCs w:val="28"/>
        </w:rPr>
        <w:t xml:space="preserve">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w:t>
      </w:r>
      <w:proofErr w:type="gramEnd"/>
      <w:r w:rsidRPr="00FD0EF6">
        <w:rPr>
          <w:bCs/>
          <w:sz w:val="28"/>
          <w:szCs w:val="28"/>
        </w:rPr>
        <w:t xml:space="preserve"> </w:t>
      </w:r>
      <w:proofErr w:type="gramStart"/>
      <w:r w:rsidRPr="00FD0EF6">
        <w:rPr>
          <w:bCs/>
          <w:sz w:val="28"/>
          <w:szCs w:val="28"/>
        </w:rPr>
        <w:t>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w:t>
      </w:r>
      <w:r>
        <w:rPr>
          <w:bCs/>
          <w:sz w:val="28"/>
          <w:szCs w:val="28"/>
        </w:rPr>
        <w:t>ю</w:t>
      </w:r>
      <w:r w:rsidRPr="00FD0EF6">
        <w:rPr>
          <w:bCs/>
          <w:sz w:val="28"/>
          <w:szCs w:val="28"/>
        </w:rPr>
        <w:t xml:space="preserve">т формы указанных уведомления, заявлений с использованием интерактивной формы в электронном виде. </w:t>
      </w:r>
      <w:proofErr w:type="gramEnd"/>
    </w:p>
    <w:p w:rsidR="009A6B5B" w:rsidRPr="00FD0EF6" w:rsidRDefault="009A6B5B" w:rsidP="009A6B5B">
      <w:pPr>
        <w:autoSpaceDE w:val="0"/>
        <w:autoSpaceDN w:val="0"/>
        <w:adjustRightInd w:val="0"/>
        <w:ind w:firstLine="709"/>
        <w:jc w:val="both"/>
        <w:rPr>
          <w:bCs/>
          <w:sz w:val="28"/>
          <w:szCs w:val="28"/>
        </w:rPr>
      </w:pPr>
      <w:r w:rsidRPr="00FD0EF6">
        <w:rPr>
          <w:bCs/>
          <w:sz w:val="28"/>
          <w:szCs w:val="28"/>
        </w:rPr>
        <w:t xml:space="preserve">Уведомление об окончании строительства, заявление об исправлении допущенных опечаток и ошибок, заявление о выдаче дубликата направляется заявителем или его представителем вместе с прикрепленными электронными документами, указанными в подпунктах "б" - "е" пункта 2.9 настоящего Административного регламента. </w:t>
      </w:r>
      <w:proofErr w:type="gramStart"/>
      <w:r w:rsidRPr="00FD0EF6">
        <w:rPr>
          <w:bCs/>
          <w:sz w:val="28"/>
          <w:szCs w:val="28"/>
        </w:rPr>
        <w:t>Уведомление об окончании строительства, заявление об исправлении допущенных опечаток и ошибок, заявление о выдаче дубликата подписывается заявителем или его представителем, уполномоченным на подписание таких уведомления, заявлений,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w:t>
      </w:r>
      <w:proofErr w:type="gramEnd"/>
      <w:r w:rsidRPr="00FD0EF6">
        <w:rPr>
          <w:bCs/>
          <w:sz w:val="28"/>
          <w:szCs w:val="28"/>
        </w:rPr>
        <w:t xml:space="preserve"> </w:t>
      </w:r>
      <w:proofErr w:type="gramStart"/>
      <w:r w:rsidRPr="00FD0EF6">
        <w:rPr>
          <w:bCs/>
          <w:sz w:val="28"/>
          <w:szCs w:val="28"/>
        </w:rPr>
        <w:t>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6 апреля 2011 года № 63</w:t>
      </w:r>
      <w:r w:rsidRPr="00FD0EF6">
        <w:rPr>
          <w:bCs/>
          <w:sz w:val="28"/>
          <w:szCs w:val="28"/>
        </w:rPr>
        <w:noBreakHyphen/>
        <w:t>ФЗ "Об электронной подписи" (</w:t>
      </w:r>
      <w:r w:rsidRPr="00FD0EF6">
        <w:rPr>
          <w:sz w:val="28"/>
          <w:szCs w:val="28"/>
        </w:rPr>
        <w:t xml:space="preserve">Собрание законодательства </w:t>
      </w:r>
      <w:r w:rsidRPr="00FD0EF6">
        <w:rPr>
          <w:bCs/>
          <w:sz w:val="28"/>
          <w:szCs w:val="28"/>
        </w:rPr>
        <w:t>Российской Федерации</w:t>
      </w:r>
      <w:r w:rsidRPr="00FD0EF6">
        <w:rPr>
          <w:sz w:val="28"/>
          <w:szCs w:val="28"/>
        </w:rPr>
        <w:t>, 2011, № 15, ст. 2036;</w:t>
      </w:r>
      <w:proofErr w:type="gramEnd"/>
      <w:r w:rsidRPr="00FD0EF6">
        <w:rPr>
          <w:sz w:val="28"/>
          <w:szCs w:val="28"/>
        </w:rPr>
        <w:t xml:space="preserve"> </w:t>
      </w:r>
      <w:proofErr w:type="gramStart"/>
      <w:r w:rsidRPr="00FD0EF6">
        <w:rPr>
          <w:sz w:val="28"/>
          <w:szCs w:val="28"/>
        </w:rPr>
        <w:t>2019, № 52, ст. 7794</w:t>
      </w:r>
      <w:r w:rsidRPr="00FD0EF6">
        <w:rPr>
          <w:bCs/>
          <w:sz w:val="28"/>
          <w:szCs w:val="28"/>
        </w:rPr>
        <w:t>) (далее –</w:t>
      </w:r>
      <w:r w:rsidRPr="00FD0EF6">
        <w:rPr>
          <w:rFonts w:ascii="Calibri" w:hAnsi="Calibri"/>
          <w:bCs/>
          <w:sz w:val="22"/>
          <w:szCs w:val="22"/>
        </w:rPr>
        <w:t xml:space="preserve"> </w:t>
      </w:r>
      <w:r w:rsidRPr="00FD0EF6">
        <w:rPr>
          <w:bCs/>
          <w:sz w:val="28"/>
          <w:szCs w:val="28"/>
        </w:rPr>
        <w:t xml:space="preserve">Федеральный закон № 63-ФЗ),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w:t>
      </w:r>
      <w:r w:rsidRPr="00FD0EF6">
        <w:rPr>
          <w:sz w:val="28"/>
          <w:szCs w:val="28"/>
        </w:rPr>
        <w:t>года</w:t>
      </w:r>
      <w:r w:rsidRPr="00FD0EF6" w:rsidDel="00E11F9A">
        <w:rPr>
          <w:bCs/>
          <w:sz w:val="28"/>
          <w:szCs w:val="28"/>
        </w:rPr>
        <w:t xml:space="preserve"> </w:t>
      </w:r>
      <w:r w:rsidRPr="00FD0EF6">
        <w:rPr>
          <w:bCs/>
          <w:sz w:val="28"/>
          <w:szCs w:val="28"/>
        </w:rPr>
        <w:t xml:space="preserve">№ 33 "Об использовании </w:t>
      </w:r>
      <w:r w:rsidRPr="00FD0EF6">
        <w:rPr>
          <w:bCs/>
          <w:sz w:val="28"/>
          <w:szCs w:val="28"/>
        </w:rPr>
        <w:lastRenderedPageBreak/>
        <w:t>простой электронной подписи при оказании</w:t>
      </w:r>
      <w:proofErr w:type="gramEnd"/>
      <w:r w:rsidRPr="00FD0EF6">
        <w:rPr>
          <w:bCs/>
          <w:sz w:val="28"/>
          <w:szCs w:val="28"/>
        </w:rPr>
        <w:t xml:space="preserve"> государственных и муниципальных услуг" (</w:t>
      </w:r>
      <w:r w:rsidRPr="00FD0EF6">
        <w:rPr>
          <w:sz w:val="28"/>
          <w:szCs w:val="28"/>
        </w:rPr>
        <w:t xml:space="preserve">Собрание законодательства </w:t>
      </w:r>
      <w:r w:rsidRPr="00FD0EF6">
        <w:rPr>
          <w:bCs/>
          <w:sz w:val="28"/>
          <w:szCs w:val="28"/>
        </w:rPr>
        <w:t>Российской Федерации</w:t>
      </w:r>
      <w:r w:rsidRPr="00FD0EF6">
        <w:rPr>
          <w:sz w:val="28"/>
          <w:szCs w:val="28"/>
        </w:rPr>
        <w:t xml:space="preserve">, 2013, № 5, ст. 377; </w:t>
      </w:r>
      <w:proofErr w:type="gramStart"/>
      <w:r w:rsidRPr="00FD0EF6">
        <w:rPr>
          <w:sz w:val="28"/>
          <w:szCs w:val="28"/>
        </w:rPr>
        <w:t>2022, № 21, ст. 3453</w:t>
      </w:r>
      <w:r w:rsidRPr="00FD0EF6">
        <w:rPr>
          <w:bCs/>
          <w:sz w:val="28"/>
          <w:szCs w:val="28"/>
        </w:rPr>
        <w:t xml:space="preserve">),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w:t>
      </w:r>
      <w:r w:rsidRPr="00FD0EF6">
        <w:rPr>
          <w:sz w:val="28"/>
          <w:szCs w:val="28"/>
        </w:rPr>
        <w:t>года</w:t>
      </w:r>
      <w:r w:rsidRPr="00FD0EF6" w:rsidDel="00E11F9A">
        <w:rPr>
          <w:bCs/>
          <w:sz w:val="28"/>
          <w:szCs w:val="28"/>
        </w:rPr>
        <w:t xml:space="preserve"> </w:t>
      </w:r>
      <w:r w:rsidRPr="00FD0EF6">
        <w:rPr>
          <w:bCs/>
          <w:sz w:val="28"/>
          <w:szCs w:val="28"/>
        </w:rPr>
        <w:t>№ 634 "О видах электронной подписи, использование которых допускается при обращении за получением государственных и муниципальных услуг" (</w:t>
      </w:r>
      <w:r w:rsidRPr="00FD0EF6">
        <w:rPr>
          <w:sz w:val="28"/>
          <w:szCs w:val="28"/>
        </w:rPr>
        <w:t xml:space="preserve">Собрание законодательства </w:t>
      </w:r>
      <w:r w:rsidRPr="00FD0EF6">
        <w:rPr>
          <w:bCs/>
          <w:sz w:val="28"/>
          <w:szCs w:val="28"/>
        </w:rPr>
        <w:t>Российской Федерации</w:t>
      </w:r>
      <w:r w:rsidRPr="00FD0EF6">
        <w:rPr>
          <w:sz w:val="28"/>
          <w:szCs w:val="28"/>
        </w:rPr>
        <w:t>, 2012, № 27, ст. 3744;</w:t>
      </w:r>
      <w:proofErr w:type="gramEnd"/>
      <w:r w:rsidRPr="00FD0EF6">
        <w:rPr>
          <w:sz w:val="28"/>
          <w:szCs w:val="28"/>
        </w:rPr>
        <w:t xml:space="preserve"> </w:t>
      </w:r>
      <w:proofErr w:type="gramStart"/>
      <w:r w:rsidRPr="00FD0EF6">
        <w:rPr>
          <w:sz w:val="28"/>
          <w:szCs w:val="28"/>
        </w:rPr>
        <w:t>2021, № 22, ст. 3841)</w:t>
      </w:r>
      <w:r w:rsidRPr="00FD0EF6">
        <w:rPr>
          <w:bCs/>
          <w:sz w:val="28"/>
          <w:szCs w:val="28"/>
        </w:rPr>
        <w:t xml:space="preserve"> (далее – усиленная неквалифицированная электронная подпись).</w:t>
      </w:r>
      <w:proofErr w:type="gramEnd"/>
    </w:p>
    <w:p w:rsidR="009A6B5B" w:rsidRPr="00FD0EF6" w:rsidRDefault="009A6B5B" w:rsidP="009A6B5B">
      <w:pPr>
        <w:autoSpaceDE w:val="0"/>
        <w:autoSpaceDN w:val="0"/>
        <w:adjustRightInd w:val="0"/>
        <w:ind w:firstLine="709"/>
        <w:jc w:val="both"/>
        <w:rPr>
          <w:bCs/>
          <w:sz w:val="28"/>
          <w:szCs w:val="28"/>
        </w:rPr>
      </w:pPr>
      <w:proofErr w:type="gramStart"/>
      <w:r w:rsidRPr="00FD0EF6">
        <w:rPr>
          <w:bCs/>
          <w:sz w:val="28"/>
          <w:szCs w:val="28"/>
        </w:rPr>
        <w:t xml:space="preserve">В целях предоставления услуги заявителю или его представителю обеспечивается в многофункциональных центрах доступ к Единому порталу, региональному порталу в соответствии с постановлением Правительства Российской Федерации от 22 декабря 2012 </w:t>
      </w:r>
      <w:r w:rsidRPr="00FD0EF6">
        <w:rPr>
          <w:sz w:val="28"/>
          <w:szCs w:val="28"/>
        </w:rPr>
        <w:t>года</w:t>
      </w:r>
      <w:r w:rsidRPr="00FD0EF6" w:rsidDel="00E11F9A">
        <w:rPr>
          <w:bCs/>
          <w:sz w:val="28"/>
          <w:szCs w:val="28"/>
        </w:rPr>
        <w:t xml:space="preserve"> </w:t>
      </w:r>
      <w:r w:rsidRPr="00FD0EF6">
        <w:rPr>
          <w:bCs/>
          <w:sz w:val="28"/>
          <w:szCs w:val="28"/>
        </w:rPr>
        <w:t>№ 1376 "Об утверждении Правил организации деятельности многофункциональных центров предоставления государственных и муниципальных услуг" (</w:t>
      </w:r>
      <w:r w:rsidRPr="00FD0EF6">
        <w:rPr>
          <w:rStyle w:val="aff3"/>
          <w:sz w:val="28"/>
          <w:szCs w:val="28"/>
        </w:rPr>
        <w:t/>
      </w:r>
      <w:r w:rsidRPr="00FD0EF6">
        <w:rPr>
          <w:sz w:val="28"/>
          <w:szCs w:val="28"/>
        </w:rPr>
        <w:t xml:space="preserve">Собрание законодательства </w:t>
      </w:r>
      <w:r w:rsidRPr="00FD0EF6">
        <w:rPr>
          <w:bCs/>
          <w:sz w:val="28"/>
          <w:szCs w:val="28"/>
        </w:rPr>
        <w:t>Российской Федерации</w:t>
      </w:r>
      <w:r w:rsidRPr="00FD0EF6">
        <w:rPr>
          <w:sz w:val="28"/>
          <w:szCs w:val="28"/>
        </w:rPr>
        <w:t>, 2012, № 53, ст. 7932;</w:t>
      </w:r>
      <w:proofErr w:type="gramEnd"/>
      <w:r w:rsidRPr="00FD0EF6">
        <w:rPr>
          <w:sz w:val="28"/>
          <w:szCs w:val="28"/>
        </w:rPr>
        <w:t xml:space="preserve"> </w:t>
      </w:r>
      <w:proofErr w:type="gramStart"/>
      <w:r w:rsidRPr="00FD0EF6">
        <w:rPr>
          <w:sz w:val="28"/>
          <w:szCs w:val="28"/>
        </w:rPr>
        <w:t>2022, № 38, ст. 6464</w:t>
      </w:r>
      <w:r w:rsidRPr="00FD0EF6">
        <w:rPr>
          <w:bCs/>
          <w:sz w:val="28"/>
          <w:szCs w:val="28"/>
        </w:rPr>
        <w:t>).</w:t>
      </w:r>
      <w:proofErr w:type="gramEnd"/>
    </w:p>
    <w:p w:rsidR="009A6B5B" w:rsidRPr="00FD0EF6" w:rsidRDefault="009A6B5B" w:rsidP="009A6B5B">
      <w:pPr>
        <w:autoSpaceDE w:val="0"/>
        <w:autoSpaceDN w:val="0"/>
        <w:adjustRightInd w:val="0"/>
        <w:ind w:firstLine="709"/>
        <w:jc w:val="both"/>
        <w:rPr>
          <w:bCs/>
          <w:sz w:val="28"/>
          <w:szCs w:val="28"/>
        </w:rPr>
      </w:pPr>
      <w:r w:rsidRPr="00FD0EF6">
        <w:rPr>
          <w:bCs/>
          <w:sz w:val="28"/>
          <w:szCs w:val="28"/>
        </w:rPr>
        <w:t xml:space="preserve">б) на бумажном носителе посредством личного обращения в уполномоченный орган, в том числе через многофункциональный центр в соответствии с соглашением о взаимодействии между многофункциональным центром и уполномоченным </w:t>
      </w:r>
      <w:proofErr w:type="gramStart"/>
      <w:r w:rsidRPr="00FD0EF6">
        <w:rPr>
          <w:bCs/>
          <w:sz w:val="28"/>
          <w:szCs w:val="28"/>
        </w:rPr>
        <w:t>органом</w:t>
      </w:r>
      <w:proofErr w:type="gramEnd"/>
      <w:r w:rsidRPr="00FD0EF6">
        <w:rPr>
          <w:bCs/>
          <w:sz w:val="28"/>
          <w:szCs w:val="28"/>
        </w:rPr>
        <w:t xml:space="preserve"> заключенным в соответствии с постановлением Правительства Российской Федерации от 27 сентября 2011 </w:t>
      </w:r>
      <w:r w:rsidRPr="00FD0EF6">
        <w:rPr>
          <w:sz w:val="28"/>
          <w:szCs w:val="28"/>
        </w:rPr>
        <w:t>года</w:t>
      </w:r>
      <w:r w:rsidRPr="00FD0EF6" w:rsidDel="00E11F9A">
        <w:rPr>
          <w:bCs/>
          <w:sz w:val="28"/>
          <w:szCs w:val="28"/>
        </w:rPr>
        <w:t xml:space="preserve"> </w:t>
      </w:r>
      <w:r w:rsidRPr="00FD0EF6">
        <w:rPr>
          <w:bCs/>
          <w:sz w:val="28"/>
          <w:szCs w:val="28"/>
        </w:rPr>
        <w:t>№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r w:rsidRPr="00FD0EF6">
        <w:rPr>
          <w:sz w:val="28"/>
          <w:szCs w:val="28"/>
        </w:rPr>
        <w:t xml:space="preserve">Собрание законодательства </w:t>
      </w:r>
      <w:r w:rsidRPr="00FD0EF6">
        <w:rPr>
          <w:bCs/>
          <w:sz w:val="28"/>
          <w:szCs w:val="28"/>
        </w:rPr>
        <w:t>Российской Федерации</w:t>
      </w:r>
      <w:r w:rsidRPr="00FD0EF6">
        <w:rPr>
          <w:sz w:val="28"/>
          <w:szCs w:val="28"/>
        </w:rPr>
        <w:t>, 2011, № 40, ст. 5559; 2022, № 39, ст. 6636)</w:t>
      </w:r>
      <w:r w:rsidRPr="00FD0EF6">
        <w:rPr>
          <w:bCs/>
          <w:sz w:val="28"/>
          <w:szCs w:val="28"/>
        </w:rPr>
        <w:t>, либо посредством почтового отправления с уведомлением о вручении.</w:t>
      </w:r>
    </w:p>
    <w:p w:rsidR="009A6B5B" w:rsidRPr="00FD0EF6" w:rsidRDefault="009A6B5B" w:rsidP="009A6B5B">
      <w:pPr>
        <w:autoSpaceDE w:val="0"/>
        <w:autoSpaceDN w:val="0"/>
        <w:adjustRightInd w:val="0"/>
        <w:ind w:firstLine="709"/>
        <w:jc w:val="both"/>
        <w:rPr>
          <w:bCs/>
          <w:sz w:val="28"/>
          <w:szCs w:val="28"/>
        </w:rPr>
      </w:pPr>
    </w:p>
    <w:p w:rsidR="009A6B5B" w:rsidRPr="000125E8" w:rsidRDefault="009A6B5B" w:rsidP="009A6B5B">
      <w:pPr>
        <w:pStyle w:val="ConsPlusNormal"/>
        <w:ind w:firstLine="709"/>
        <w:jc w:val="center"/>
        <w:rPr>
          <w:rFonts w:ascii="Times New Roman" w:hAnsi="Times New Roman" w:cs="Times New Roman"/>
          <w:b/>
          <w:bCs/>
          <w:sz w:val="28"/>
          <w:szCs w:val="28"/>
        </w:rPr>
      </w:pPr>
      <w:r w:rsidRPr="000125E8">
        <w:rPr>
          <w:rFonts w:ascii="Times New Roman" w:hAnsi="Times New Roman" w:cs="Times New Roman"/>
          <w:b/>
          <w:bCs/>
          <w:sz w:val="28"/>
          <w:szCs w:val="28"/>
        </w:rPr>
        <w:t>Исчерпывающий перечень оснований для отказа в приеме документов, необходимых для предоставления муниципальной услуги</w:t>
      </w:r>
    </w:p>
    <w:p w:rsidR="009A6B5B" w:rsidRPr="00FD0EF6" w:rsidRDefault="009A6B5B" w:rsidP="009A6B5B">
      <w:pPr>
        <w:autoSpaceDE w:val="0"/>
        <w:autoSpaceDN w:val="0"/>
        <w:adjustRightInd w:val="0"/>
        <w:ind w:firstLine="709"/>
        <w:jc w:val="both"/>
        <w:rPr>
          <w:bCs/>
          <w:sz w:val="28"/>
          <w:szCs w:val="28"/>
        </w:rPr>
      </w:pPr>
    </w:p>
    <w:p w:rsidR="009A6B5B" w:rsidRPr="00FD0EF6" w:rsidRDefault="009A6B5B" w:rsidP="009A6B5B">
      <w:pPr>
        <w:autoSpaceDE w:val="0"/>
        <w:autoSpaceDN w:val="0"/>
        <w:adjustRightInd w:val="0"/>
        <w:ind w:firstLine="709"/>
        <w:jc w:val="both"/>
        <w:rPr>
          <w:bCs/>
          <w:sz w:val="28"/>
          <w:szCs w:val="28"/>
        </w:rPr>
      </w:pPr>
      <w:r w:rsidRPr="00FD0EF6">
        <w:rPr>
          <w:bCs/>
          <w:sz w:val="28"/>
          <w:szCs w:val="28"/>
        </w:rPr>
        <w:t xml:space="preserve">2.12. Исчерпывающий перечень оснований для отказа в приеме документов, указанных в пункте 2.9 настоящего Административного регламента, в том числе представленных в электронной форме: </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а) уведомление об окончании строительства представлено  орган местного самоуправления, в полномочия которых не входит предоставление услуги;</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б)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lastRenderedPageBreak/>
        <w:t>в) представленные документы содержат подчистки и исправления текста;</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г)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9A6B5B" w:rsidRDefault="009A6B5B" w:rsidP="009A6B5B">
      <w:pPr>
        <w:autoSpaceDE w:val="0"/>
        <w:autoSpaceDN w:val="0"/>
        <w:adjustRightInd w:val="0"/>
        <w:ind w:firstLine="709"/>
        <w:jc w:val="both"/>
        <w:rPr>
          <w:bCs/>
          <w:sz w:val="28"/>
          <w:szCs w:val="28"/>
        </w:rPr>
      </w:pPr>
      <w:proofErr w:type="spellStart"/>
      <w:r w:rsidRPr="00FD0EF6">
        <w:rPr>
          <w:bCs/>
          <w:sz w:val="28"/>
          <w:szCs w:val="28"/>
        </w:rPr>
        <w:t>д</w:t>
      </w:r>
      <w:proofErr w:type="spellEnd"/>
      <w:r w:rsidRPr="00FD0EF6">
        <w:rPr>
          <w:bCs/>
          <w:sz w:val="28"/>
          <w:szCs w:val="28"/>
        </w:rPr>
        <w:t>) выявлено несоблюдение установленных статьей 11 Федерального закона № 63-ФЗ</w:t>
      </w:r>
      <w:r w:rsidRPr="00FD0EF6">
        <w:rPr>
          <w:sz w:val="28"/>
          <w:szCs w:val="28"/>
        </w:rPr>
        <w:t xml:space="preserve"> </w:t>
      </w:r>
      <w:r w:rsidRPr="00FD0EF6">
        <w:rPr>
          <w:bCs/>
          <w:sz w:val="28"/>
          <w:szCs w:val="28"/>
        </w:rPr>
        <w:t>условий признания квалифицированной электронной подписи действительной в документах, пре</w:t>
      </w:r>
      <w:r>
        <w:rPr>
          <w:bCs/>
          <w:sz w:val="28"/>
          <w:szCs w:val="28"/>
        </w:rPr>
        <w:t>дставленных в электронной форме;</w:t>
      </w:r>
    </w:p>
    <w:p w:rsidR="009A6B5B" w:rsidRPr="00FD0EF6" w:rsidRDefault="009A6B5B" w:rsidP="009A6B5B">
      <w:pPr>
        <w:autoSpaceDE w:val="0"/>
        <w:autoSpaceDN w:val="0"/>
        <w:adjustRightInd w:val="0"/>
        <w:ind w:firstLine="709"/>
        <w:jc w:val="both"/>
        <w:rPr>
          <w:bCs/>
          <w:sz w:val="28"/>
          <w:szCs w:val="28"/>
        </w:rPr>
      </w:pPr>
      <w:r>
        <w:rPr>
          <w:bCs/>
          <w:sz w:val="28"/>
          <w:szCs w:val="28"/>
        </w:rPr>
        <w:t>е) уведомление подано не в установленной форме.</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2.13. Решение об отказе в приеме документов, указанных в пункте 2.9 настоящего Административного регламента, оформляется по рекомендуемой форме согласно Приложению № 2 к настоящему Административному регламенту.</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 xml:space="preserve">2.14. Решение об отказе в приеме документов, указанных в пункте 2.9 настоящего Административного регламента, направляется заявителю способом, определенным заявителем в уведомлении об окончании строительства, не позднее рабочего для, следующего за днем получения уведомления, либо выдается в день личного обращения за получением указанного решения в многофункциональный центр или уполномоченный орган. </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2.15. Отказ в приеме документов, указанных в пункте 2.9 настоящего Административного регламента, не препятствует повторному обращению заявителя в уполномоченный орган за предоставлением услуги.</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2.16. Уведомление об окончании строительства считается ненаправленным, а уполномоченный орган в течение трех рабочих дней со дня поступления уведомления об окончании строительства возвращает заявителю такое уведомление и прилагаемые к нему документы без рассмотрения по рекомендуемой форме согласно Приложению № 3, с указанием причин возврата, в следующих случаях:</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 xml:space="preserve">а) в уведомлении об окончании строительства отсутствуют сведения, предусмотренные абзацем первым части 16 статьи 55 Градостроительного кодекса Российской Федерации </w:t>
      </w:r>
      <w:r w:rsidRPr="00FD0EF6">
        <w:rPr>
          <w:sz w:val="28"/>
          <w:szCs w:val="28"/>
        </w:rPr>
        <w:t>(Собрание законодательства Российской Федерации, 2005, № 1, ст. 16; 2021, № 50, ст. 8415)</w:t>
      </w:r>
      <w:r w:rsidRPr="00FD0EF6">
        <w:rPr>
          <w:bCs/>
          <w:sz w:val="28"/>
          <w:szCs w:val="28"/>
        </w:rPr>
        <w:t xml:space="preserve">; </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б) отсутствуют документы, прилагаемые к уведомлению об окончании строительства, предусмотренные подпунктами "в" - "е" пункта 2.9 настоящего Административного регламента;</w:t>
      </w:r>
    </w:p>
    <w:p w:rsidR="009A6B5B" w:rsidRPr="00FD0EF6" w:rsidRDefault="009A6B5B" w:rsidP="009A6B5B">
      <w:pPr>
        <w:autoSpaceDE w:val="0"/>
        <w:autoSpaceDN w:val="0"/>
        <w:adjustRightInd w:val="0"/>
        <w:ind w:firstLine="709"/>
        <w:jc w:val="both"/>
        <w:rPr>
          <w:bCs/>
          <w:sz w:val="28"/>
          <w:szCs w:val="28"/>
        </w:rPr>
      </w:pPr>
      <w:proofErr w:type="gramStart"/>
      <w:r w:rsidRPr="00FD0EF6">
        <w:rPr>
          <w:bCs/>
          <w:sz w:val="28"/>
          <w:szCs w:val="28"/>
        </w:rPr>
        <w:t>в) уведомление об окончании строительства поступило после истечения десяти лет со дня поступления уведомления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w:t>
      </w:r>
      <w:proofErr w:type="gramEnd"/>
    </w:p>
    <w:p w:rsidR="009A6B5B" w:rsidRPr="00FD0EF6" w:rsidRDefault="009A6B5B" w:rsidP="009A6B5B">
      <w:pPr>
        <w:autoSpaceDE w:val="0"/>
        <w:autoSpaceDN w:val="0"/>
        <w:adjustRightInd w:val="0"/>
        <w:ind w:firstLine="709"/>
        <w:jc w:val="both"/>
        <w:rPr>
          <w:bCs/>
          <w:sz w:val="28"/>
          <w:szCs w:val="28"/>
        </w:rPr>
      </w:pPr>
      <w:r w:rsidRPr="00FD0EF6">
        <w:rPr>
          <w:bCs/>
          <w:sz w:val="28"/>
          <w:szCs w:val="28"/>
        </w:rPr>
        <w:t>г) уведомление о планируемом строительстве объекта индивидуального жилищного строительства или садового дома ранее не направлялось (в том числе было возвращено застройщику в соответствии с частью 6 статьи 51</w:t>
      </w:r>
      <w:r w:rsidRPr="00FD0EF6">
        <w:rPr>
          <w:bCs/>
          <w:sz w:val="28"/>
          <w:szCs w:val="28"/>
          <w:vertAlign w:val="superscript"/>
        </w:rPr>
        <w:t>1</w:t>
      </w:r>
      <w:r w:rsidRPr="00FD0EF6">
        <w:rPr>
          <w:bCs/>
          <w:sz w:val="28"/>
          <w:szCs w:val="28"/>
        </w:rPr>
        <w:t xml:space="preserve"> Градостроительного кодекса Российской Федерации </w:t>
      </w:r>
      <w:r w:rsidRPr="00FD0EF6">
        <w:rPr>
          <w:sz w:val="28"/>
          <w:szCs w:val="28"/>
        </w:rPr>
        <w:t xml:space="preserve">(Собрание </w:t>
      </w:r>
      <w:r w:rsidRPr="00FD0EF6">
        <w:rPr>
          <w:sz w:val="28"/>
          <w:szCs w:val="28"/>
        </w:rPr>
        <w:lastRenderedPageBreak/>
        <w:t>законодательства Российской Федерации, 2005, № 1, ст. 16; 2018, № 32, ст. 5133</w:t>
      </w:r>
      <w:r w:rsidRPr="00FD0EF6">
        <w:rPr>
          <w:bCs/>
          <w:sz w:val="28"/>
          <w:szCs w:val="28"/>
        </w:rPr>
        <w:t>).</w:t>
      </w:r>
    </w:p>
    <w:p w:rsidR="009A6B5B" w:rsidRPr="00FD0EF6" w:rsidRDefault="009A6B5B" w:rsidP="009A6B5B">
      <w:pPr>
        <w:autoSpaceDE w:val="0"/>
        <w:autoSpaceDN w:val="0"/>
        <w:adjustRightInd w:val="0"/>
        <w:ind w:firstLine="709"/>
        <w:jc w:val="both"/>
        <w:rPr>
          <w:bCs/>
          <w:sz w:val="28"/>
          <w:szCs w:val="28"/>
        </w:rPr>
      </w:pPr>
    </w:p>
    <w:p w:rsidR="009A6B5B" w:rsidRPr="00FD0EF6" w:rsidRDefault="009A6B5B" w:rsidP="009A6B5B">
      <w:pPr>
        <w:widowControl w:val="0"/>
        <w:tabs>
          <w:tab w:val="left" w:pos="567"/>
        </w:tabs>
        <w:ind w:firstLine="709"/>
        <w:contextualSpacing/>
        <w:jc w:val="center"/>
        <w:rPr>
          <w:b/>
          <w:bCs/>
          <w:sz w:val="28"/>
          <w:szCs w:val="28"/>
        </w:rPr>
      </w:pPr>
      <w:r w:rsidRPr="00FD0EF6">
        <w:rPr>
          <w:b/>
          <w:bCs/>
          <w:sz w:val="28"/>
          <w:szCs w:val="28"/>
        </w:rPr>
        <w:t xml:space="preserve">Исчерпывающий перечень оснований для приостановления или отказа в </w:t>
      </w:r>
      <w:r>
        <w:rPr>
          <w:b/>
          <w:bCs/>
          <w:sz w:val="28"/>
          <w:szCs w:val="28"/>
        </w:rPr>
        <w:t>предоставлении муниципальной</w:t>
      </w:r>
      <w:r w:rsidRPr="00FD0EF6">
        <w:rPr>
          <w:b/>
          <w:bCs/>
          <w:sz w:val="28"/>
          <w:szCs w:val="28"/>
        </w:rPr>
        <w:t xml:space="preserve"> услуги</w:t>
      </w:r>
    </w:p>
    <w:p w:rsidR="009A6B5B" w:rsidRPr="00FD0EF6" w:rsidRDefault="009A6B5B" w:rsidP="009A6B5B">
      <w:pPr>
        <w:autoSpaceDE w:val="0"/>
        <w:autoSpaceDN w:val="0"/>
        <w:adjustRightInd w:val="0"/>
        <w:ind w:firstLine="709"/>
        <w:jc w:val="both"/>
        <w:rPr>
          <w:bCs/>
          <w:sz w:val="28"/>
          <w:szCs w:val="28"/>
        </w:rPr>
      </w:pPr>
    </w:p>
    <w:p w:rsidR="009A6B5B" w:rsidRPr="00FD0EF6" w:rsidRDefault="009A6B5B" w:rsidP="009A6B5B">
      <w:pPr>
        <w:autoSpaceDE w:val="0"/>
        <w:autoSpaceDN w:val="0"/>
        <w:adjustRightInd w:val="0"/>
        <w:ind w:firstLine="709"/>
        <w:jc w:val="both"/>
        <w:rPr>
          <w:bCs/>
          <w:sz w:val="28"/>
          <w:szCs w:val="28"/>
        </w:rPr>
      </w:pPr>
      <w:r w:rsidRPr="00FD0EF6">
        <w:rPr>
          <w:bCs/>
          <w:sz w:val="28"/>
          <w:szCs w:val="28"/>
        </w:rPr>
        <w:t xml:space="preserve">2.17. </w:t>
      </w:r>
      <w:r w:rsidRPr="00FD0EF6">
        <w:rPr>
          <w:rFonts w:eastAsia="Calibri"/>
          <w:bCs/>
          <w:sz w:val="28"/>
          <w:szCs w:val="28"/>
          <w:lang w:eastAsia="en-US"/>
        </w:rPr>
        <w:t>Основания для приостановления предоставления</w:t>
      </w:r>
      <w:r>
        <w:rPr>
          <w:rFonts w:eastAsia="Calibri"/>
          <w:bCs/>
          <w:sz w:val="28"/>
          <w:szCs w:val="28"/>
          <w:lang w:eastAsia="en-US"/>
        </w:rPr>
        <w:t xml:space="preserve"> муниципальной</w:t>
      </w:r>
      <w:r w:rsidRPr="00FD0EF6">
        <w:rPr>
          <w:rFonts w:eastAsia="Calibri"/>
          <w:bCs/>
          <w:sz w:val="28"/>
          <w:szCs w:val="28"/>
          <w:lang w:eastAsia="en-US"/>
        </w:rPr>
        <w:t xml:space="preserve"> услуги отсутствуют</w:t>
      </w:r>
      <w:r w:rsidRPr="00FD0EF6">
        <w:rPr>
          <w:bCs/>
          <w:sz w:val="28"/>
          <w:szCs w:val="28"/>
        </w:rPr>
        <w:t>.</w:t>
      </w:r>
    </w:p>
    <w:p w:rsidR="009A6B5B" w:rsidRPr="00FD0EF6" w:rsidRDefault="009A6B5B" w:rsidP="009A6B5B">
      <w:pPr>
        <w:autoSpaceDE w:val="0"/>
        <w:autoSpaceDN w:val="0"/>
        <w:adjustRightInd w:val="0"/>
        <w:ind w:firstLine="709"/>
        <w:jc w:val="both"/>
        <w:rPr>
          <w:bCs/>
          <w:sz w:val="28"/>
          <w:szCs w:val="28"/>
        </w:rPr>
      </w:pPr>
      <w:proofErr w:type="gramStart"/>
      <w:r w:rsidRPr="00FD0EF6">
        <w:rPr>
          <w:bCs/>
          <w:sz w:val="28"/>
          <w:szCs w:val="28"/>
        </w:rPr>
        <w:t>Исчерпывающие перечни оснований для направления заявителю решения об отказе в предоставлении</w:t>
      </w:r>
      <w:r>
        <w:rPr>
          <w:bCs/>
          <w:sz w:val="28"/>
          <w:szCs w:val="28"/>
        </w:rPr>
        <w:t xml:space="preserve"> муниципальной</w:t>
      </w:r>
      <w:r w:rsidRPr="00FD0EF6">
        <w:rPr>
          <w:bCs/>
          <w:sz w:val="28"/>
          <w:szCs w:val="28"/>
        </w:rPr>
        <w:t xml:space="preserve"> услуги в форме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(далее – уведомление о несоответствии), оснований для отказа в исправлении допущенных опечаток и ошибок в уведомлении о соответствии, оснований для отказа в выдаче дубликата уведомления о соответствии указаны</w:t>
      </w:r>
      <w:proofErr w:type="gramEnd"/>
      <w:r w:rsidRPr="00FD0EF6">
        <w:rPr>
          <w:bCs/>
          <w:sz w:val="28"/>
          <w:szCs w:val="28"/>
        </w:rPr>
        <w:t xml:space="preserve"> в пунктах 2.17.1 - 2.17.3 настоящего Административного регламента.</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 xml:space="preserve">2.17.1. Исчерпывающий перечень оснований </w:t>
      </w:r>
      <w:proofErr w:type="gramStart"/>
      <w:r w:rsidRPr="00FD0EF6">
        <w:rPr>
          <w:bCs/>
          <w:sz w:val="28"/>
          <w:szCs w:val="28"/>
        </w:rPr>
        <w:t xml:space="preserve">для направления заявителю решения об отказе в </w:t>
      </w:r>
      <w:r>
        <w:rPr>
          <w:bCs/>
          <w:sz w:val="28"/>
          <w:szCs w:val="28"/>
        </w:rPr>
        <w:t>предоставлении муниципальной</w:t>
      </w:r>
      <w:r w:rsidRPr="00FD0EF6">
        <w:rPr>
          <w:bCs/>
          <w:sz w:val="28"/>
          <w:szCs w:val="28"/>
        </w:rPr>
        <w:t xml:space="preserve"> услуги в форме уведомления о несоответствии</w:t>
      </w:r>
      <w:proofErr w:type="gramEnd"/>
      <w:r w:rsidRPr="00FD0EF6">
        <w:rPr>
          <w:bCs/>
          <w:sz w:val="28"/>
          <w:szCs w:val="28"/>
        </w:rPr>
        <w:t>:</w:t>
      </w:r>
    </w:p>
    <w:p w:rsidR="009A6B5B" w:rsidRPr="00FD0EF6" w:rsidRDefault="009A6B5B" w:rsidP="009A6B5B">
      <w:pPr>
        <w:autoSpaceDE w:val="0"/>
        <w:autoSpaceDN w:val="0"/>
        <w:adjustRightInd w:val="0"/>
        <w:ind w:firstLine="709"/>
        <w:jc w:val="both"/>
        <w:rPr>
          <w:bCs/>
          <w:sz w:val="28"/>
          <w:szCs w:val="28"/>
        </w:rPr>
      </w:pPr>
      <w:proofErr w:type="gramStart"/>
      <w:r w:rsidRPr="00FD0EF6">
        <w:rPr>
          <w:bCs/>
          <w:sz w:val="28"/>
          <w:szCs w:val="28"/>
        </w:rPr>
        <w:t xml:space="preserve">а) 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19 статьи 55 Градостроительного кодекса Российской Федерации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w:t>
      </w:r>
      <w:r w:rsidRPr="00FD0EF6">
        <w:rPr>
          <w:sz w:val="28"/>
          <w:szCs w:val="28"/>
        </w:rPr>
        <w:t>(Собрание законодательства Российской Федерации</w:t>
      </w:r>
      <w:proofErr w:type="gramEnd"/>
      <w:r w:rsidRPr="00FD0EF6">
        <w:rPr>
          <w:sz w:val="28"/>
          <w:szCs w:val="28"/>
        </w:rPr>
        <w:t xml:space="preserve">, </w:t>
      </w:r>
      <w:proofErr w:type="gramStart"/>
      <w:r w:rsidRPr="00FD0EF6">
        <w:rPr>
          <w:sz w:val="28"/>
          <w:szCs w:val="28"/>
        </w:rPr>
        <w:t>2005, № 1, ст. 16; 2022, № 29, ст. 5317)</w:t>
      </w:r>
      <w:r w:rsidRPr="00FD0EF6">
        <w:rPr>
          <w:bCs/>
          <w:sz w:val="28"/>
          <w:szCs w:val="28"/>
        </w:rPr>
        <w:t>, другими федеральными законами;</w:t>
      </w:r>
      <w:proofErr w:type="gramEnd"/>
    </w:p>
    <w:p w:rsidR="009A6B5B" w:rsidRPr="00FD0EF6" w:rsidRDefault="009A6B5B" w:rsidP="009A6B5B">
      <w:pPr>
        <w:autoSpaceDE w:val="0"/>
        <w:autoSpaceDN w:val="0"/>
        <w:adjustRightInd w:val="0"/>
        <w:ind w:firstLine="709"/>
        <w:jc w:val="both"/>
        <w:rPr>
          <w:bCs/>
          <w:sz w:val="28"/>
          <w:szCs w:val="28"/>
        </w:rPr>
      </w:pPr>
      <w:proofErr w:type="gramStart"/>
      <w:r w:rsidRPr="00FD0EF6">
        <w:rPr>
          <w:bCs/>
          <w:sz w:val="28"/>
          <w:szCs w:val="28"/>
        </w:rPr>
        <w:t>б)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w:t>
      </w:r>
      <w:r w:rsidRPr="00FD0EF6">
        <w:rPr>
          <w:bCs/>
          <w:sz w:val="28"/>
          <w:szCs w:val="28"/>
        </w:rPr>
        <w:br/>
        <w:t>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w:t>
      </w:r>
      <w:proofErr w:type="gramEnd"/>
      <w:r w:rsidRPr="00FD0EF6">
        <w:rPr>
          <w:bCs/>
          <w:sz w:val="28"/>
          <w:szCs w:val="28"/>
        </w:rPr>
        <w:t xml:space="preserve">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w:t>
      </w:r>
      <w:r w:rsidRPr="00FD0EF6">
        <w:rPr>
          <w:bCs/>
          <w:sz w:val="28"/>
          <w:szCs w:val="28"/>
          <w:vertAlign w:val="superscript"/>
        </w:rPr>
        <w:t>1</w:t>
      </w:r>
      <w:r w:rsidRPr="00FD0EF6">
        <w:rPr>
          <w:bCs/>
          <w:sz w:val="28"/>
          <w:szCs w:val="28"/>
        </w:rPr>
        <w:t xml:space="preserve"> 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lastRenderedPageBreak/>
        <w:t>в)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9A6B5B" w:rsidRPr="00FD0EF6" w:rsidRDefault="009A6B5B" w:rsidP="009A6B5B">
      <w:pPr>
        <w:autoSpaceDE w:val="0"/>
        <w:autoSpaceDN w:val="0"/>
        <w:adjustRightInd w:val="0"/>
        <w:ind w:firstLine="709"/>
        <w:jc w:val="both"/>
        <w:rPr>
          <w:bCs/>
          <w:sz w:val="28"/>
          <w:szCs w:val="28"/>
        </w:rPr>
      </w:pPr>
      <w:proofErr w:type="gramStart"/>
      <w:r w:rsidRPr="00FD0EF6">
        <w:rPr>
          <w:bCs/>
          <w:sz w:val="28"/>
          <w:szCs w:val="28"/>
        </w:rPr>
        <w:t>г)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w:t>
      </w:r>
      <w:proofErr w:type="gramEnd"/>
      <w:r w:rsidRPr="00FD0EF6">
        <w:rPr>
          <w:bCs/>
          <w:sz w:val="28"/>
          <w:szCs w:val="28"/>
        </w:rPr>
        <w:t>, и такой объект капитального строительства не введен в эксплуатацию.</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 xml:space="preserve">2.17.2. Исчерпывающий перечень оснований для отказа в исправлении допущенных опечаток и ошибок в уведомлении о соответствии: </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а) несоответствие заявителя кругу лиц, указанных в пункте 1.2 настоящего Административного регламента;</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б) отсутствие опечаток и ошибок в уведомлении о соответствии.</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2.17.3. Исчерпывающий перечень оснований для отказа в выдаче дубликата уведомления о соответствии:</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несоответствие заявителя кругу лиц, указанных в пункте 1.2 настоящего Административного регламента.</w:t>
      </w:r>
    </w:p>
    <w:p w:rsidR="009A6B5B" w:rsidRPr="00FD0EF6" w:rsidRDefault="009A6B5B" w:rsidP="009A6B5B">
      <w:pPr>
        <w:autoSpaceDE w:val="0"/>
        <w:autoSpaceDN w:val="0"/>
        <w:adjustRightInd w:val="0"/>
        <w:ind w:firstLine="709"/>
        <w:jc w:val="both"/>
        <w:rPr>
          <w:bCs/>
          <w:sz w:val="28"/>
          <w:szCs w:val="28"/>
        </w:rPr>
      </w:pPr>
    </w:p>
    <w:p w:rsidR="009A6B5B" w:rsidRPr="00FD0EF6" w:rsidRDefault="009A6B5B" w:rsidP="009A6B5B">
      <w:pPr>
        <w:autoSpaceDE w:val="0"/>
        <w:autoSpaceDN w:val="0"/>
        <w:adjustRightInd w:val="0"/>
        <w:ind w:firstLine="709"/>
        <w:jc w:val="center"/>
        <w:rPr>
          <w:rFonts w:eastAsia="Calibri"/>
          <w:b/>
          <w:sz w:val="28"/>
          <w:szCs w:val="28"/>
        </w:rPr>
      </w:pPr>
      <w:r w:rsidRPr="00FD0EF6">
        <w:rPr>
          <w:rFonts w:eastAsia="Calibri"/>
          <w:b/>
          <w:sz w:val="28"/>
          <w:szCs w:val="28"/>
        </w:rPr>
        <w:t>Размер платы, взимаемой с заявителя при предоставлении</w:t>
      </w:r>
      <w:r>
        <w:rPr>
          <w:rFonts w:eastAsia="Calibri"/>
          <w:b/>
          <w:sz w:val="28"/>
          <w:szCs w:val="28"/>
        </w:rPr>
        <w:t xml:space="preserve"> муниципальной</w:t>
      </w:r>
      <w:r w:rsidRPr="00FD0EF6">
        <w:rPr>
          <w:rFonts w:eastAsia="Calibri"/>
          <w:b/>
          <w:sz w:val="28"/>
          <w:szCs w:val="28"/>
        </w:rPr>
        <w:t xml:space="preserve"> услуги, и способы ее взимания</w:t>
      </w:r>
    </w:p>
    <w:p w:rsidR="009A6B5B" w:rsidRPr="00FD0EF6" w:rsidRDefault="009A6B5B" w:rsidP="009A6B5B">
      <w:pPr>
        <w:autoSpaceDE w:val="0"/>
        <w:autoSpaceDN w:val="0"/>
        <w:adjustRightInd w:val="0"/>
        <w:ind w:firstLine="709"/>
        <w:jc w:val="both"/>
        <w:rPr>
          <w:bCs/>
          <w:sz w:val="28"/>
          <w:szCs w:val="28"/>
        </w:rPr>
      </w:pPr>
    </w:p>
    <w:p w:rsidR="009A6B5B" w:rsidRPr="00FD0EF6" w:rsidRDefault="009A6B5B" w:rsidP="009A6B5B">
      <w:pPr>
        <w:autoSpaceDE w:val="0"/>
        <w:autoSpaceDN w:val="0"/>
        <w:adjustRightInd w:val="0"/>
        <w:ind w:firstLine="709"/>
        <w:jc w:val="both"/>
        <w:rPr>
          <w:bCs/>
          <w:sz w:val="28"/>
          <w:szCs w:val="28"/>
        </w:rPr>
      </w:pPr>
      <w:r w:rsidRPr="00FD0EF6">
        <w:rPr>
          <w:bCs/>
          <w:sz w:val="28"/>
          <w:szCs w:val="28"/>
        </w:rPr>
        <w:t>2.18. Предоставление услуги осуществляется без взимания платы.</w:t>
      </w:r>
    </w:p>
    <w:p w:rsidR="009A6B5B" w:rsidRPr="00FD0EF6" w:rsidRDefault="009A6B5B" w:rsidP="009A6B5B">
      <w:pPr>
        <w:autoSpaceDE w:val="0"/>
        <w:autoSpaceDN w:val="0"/>
        <w:adjustRightInd w:val="0"/>
        <w:ind w:firstLine="709"/>
        <w:jc w:val="both"/>
        <w:rPr>
          <w:bCs/>
          <w:sz w:val="28"/>
          <w:szCs w:val="28"/>
        </w:rPr>
      </w:pPr>
    </w:p>
    <w:p w:rsidR="009A6B5B" w:rsidRPr="00FD0EF6" w:rsidRDefault="009A6B5B" w:rsidP="009A6B5B">
      <w:pPr>
        <w:autoSpaceDE w:val="0"/>
        <w:autoSpaceDN w:val="0"/>
        <w:adjustRightInd w:val="0"/>
        <w:ind w:firstLine="709"/>
        <w:jc w:val="center"/>
        <w:outlineLvl w:val="0"/>
        <w:rPr>
          <w:b/>
          <w:bCs/>
          <w:sz w:val="28"/>
          <w:szCs w:val="28"/>
        </w:rPr>
      </w:pPr>
      <w:r w:rsidRPr="00FD0EF6">
        <w:rPr>
          <w:b/>
          <w:bCs/>
          <w:sz w:val="28"/>
          <w:szCs w:val="28"/>
        </w:rPr>
        <w:t xml:space="preserve">Максимальный срок ожидания в очереди при подаче запроса о </w:t>
      </w:r>
      <w:r>
        <w:rPr>
          <w:b/>
          <w:bCs/>
          <w:sz w:val="28"/>
          <w:szCs w:val="28"/>
        </w:rPr>
        <w:t>предоставлении муниципальной</w:t>
      </w:r>
      <w:r w:rsidRPr="00FD0EF6">
        <w:rPr>
          <w:b/>
          <w:bCs/>
          <w:sz w:val="28"/>
          <w:szCs w:val="28"/>
        </w:rPr>
        <w:t xml:space="preserve"> услуги и при получении результата предоставления</w:t>
      </w:r>
      <w:r>
        <w:rPr>
          <w:b/>
          <w:bCs/>
          <w:sz w:val="28"/>
          <w:szCs w:val="28"/>
        </w:rPr>
        <w:t xml:space="preserve"> муниципальной</w:t>
      </w:r>
      <w:r w:rsidRPr="00FD0EF6">
        <w:rPr>
          <w:b/>
          <w:bCs/>
          <w:sz w:val="28"/>
          <w:szCs w:val="28"/>
        </w:rPr>
        <w:t xml:space="preserve"> услуги</w:t>
      </w:r>
    </w:p>
    <w:p w:rsidR="009A6B5B" w:rsidRPr="00FD0EF6" w:rsidRDefault="009A6B5B" w:rsidP="009A6B5B">
      <w:pPr>
        <w:autoSpaceDE w:val="0"/>
        <w:autoSpaceDN w:val="0"/>
        <w:adjustRightInd w:val="0"/>
        <w:jc w:val="both"/>
        <w:rPr>
          <w:bCs/>
          <w:sz w:val="28"/>
          <w:szCs w:val="28"/>
        </w:rPr>
      </w:pPr>
    </w:p>
    <w:p w:rsidR="009A6B5B" w:rsidRPr="00FD0EF6" w:rsidRDefault="009A6B5B" w:rsidP="009A6B5B">
      <w:pPr>
        <w:autoSpaceDE w:val="0"/>
        <w:autoSpaceDN w:val="0"/>
        <w:adjustRightInd w:val="0"/>
        <w:ind w:firstLine="709"/>
        <w:jc w:val="both"/>
        <w:rPr>
          <w:bCs/>
          <w:sz w:val="28"/>
          <w:szCs w:val="28"/>
        </w:rPr>
      </w:pPr>
      <w:r w:rsidRPr="00FD0EF6">
        <w:rPr>
          <w:bCs/>
          <w:sz w:val="28"/>
          <w:szCs w:val="28"/>
        </w:rPr>
        <w:t xml:space="preserve">2.19. Максимальный срок ожидания в очереди при подаче запроса о предоставлении </w:t>
      </w:r>
      <w:r>
        <w:rPr>
          <w:bCs/>
          <w:sz w:val="28"/>
          <w:szCs w:val="28"/>
        </w:rPr>
        <w:t>муниципальной</w:t>
      </w:r>
      <w:r w:rsidRPr="00FD0EF6">
        <w:rPr>
          <w:bCs/>
          <w:sz w:val="28"/>
          <w:szCs w:val="28"/>
        </w:rPr>
        <w:t xml:space="preserve"> услуги и при получении результата предоставления </w:t>
      </w:r>
      <w:r>
        <w:rPr>
          <w:bCs/>
          <w:sz w:val="28"/>
          <w:szCs w:val="28"/>
        </w:rPr>
        <w:t>муниципальной</w:t>
      </w:r>
      <w:r w:rsidRPr="00FD0EF6">
        <w:rPr>
          <w:bCs/>
          <w:sz w:val="28"/>
          <w:szCs w:val="28"/>
        </w:rPr>
        <w:t xml:space="preserve"> услуги в уполномоченном органе или многофункциональном центре составляет не более пятнадцати минут.</w:t>
      </w:r>
    </w:p>
    <w:p w:rsidR="009A6B5B" w:rsidRPr="00FD0EF6" w:rsidRDefault="009A6B5B" w:rsidP="009A6B5B">
      <w:pPr>
        <w:autoSpaceDE w:val="0"/>
        <w:autoSpaceDN w:val="0"/>
        <w:adjustRightInd w:val="0"/>
        <w:ind w:firstLine="709"/>
        <w:jc w:val="both"/>
        <w:rPr>
          <w:bCs/>
          <w:sz w:val="28"/>
          <w:szCs w:val="28"/>
        </w:rPr>
      </w:pPr>
    </w:p>
    <w:p w:rsidR="009A6B5B" w:rsidRPr="00FD0EF6" w:rsidRDefault="009A6B5B" w:rsidP="009A6B5B">
      <w:pPr>
        <w:widowControl w:val="0"/>
        <w:autoSpaceDE w:val="0"/>
        <w:autoSpaceDN w:val="0"/>
        <w:adjustRightInd w:val="0"/>
        <w:ind w:firstLine="709"/>
        <w:jc w:val="center"/>
        <w:rPr>
          <w:rFonts w:eastAsia="Calibri"/>
          <w:b/>
          <w:bCs/>
          <w:sz w:val="28"/>
          <w:szCs w:val="28"/>
        </w:rPr>
      </w:pPr>
      <w:r w:rsidRPr="00FD0EF6">
        <w:rPr>
          <w:rFonts w:eastAsia="Calibri"/>
          <w:b/>
          <w:bCs/>
          <w:sz w:val="28"/>
          <w:szCs w:val="28"/>
        </w:rPr>
        <w:t xml:space="preserve">Срок регистрации запроса заявителя о </w:t>
      </w:r>
      <w:r>
        <w:rPr>
          <w:rFonts w:eastAsia="Calibri"/>
          <w:b/>
          <w:bCs/>
          <w:sz w:val="28"/>
          <w:szCs w:val="28"/>
        </w:rPr>
        <w:t>предоставлении муниципальной</w:t>
      </w:r>
      <w:r w:rsidRPr="00FD0EF6">
        <w:rPr>
          <w:rFonts w:eastAsia="Calibri"/>
          <w:b/>
          <w:bCs/>
          <w:sz w:val="28"/>
          <w:szCs w:val="28"/>
        </w:rPr>
        <w:t xml:space="preserve"> услуги</w:t>
      </w:r>
    </w:p>
    <w:p w:rsidR="009A6B5B" w:rsidRPr="00FD0EF6" w:rsidRDefault="009A6B5B" w:rsidP="009A6B5B">
      <w:pPr>
        <w:autoSpaceDE w:val="0"/>
        <w:autoSpaceDN w:val="0"/>
        <w:adjustRightInd w:val="0"/>
        <w:ind w:firstLine="709"/>
        <w:jc w:val="both"/>
        <w:rPr>
          <w:bCs/>
          <w:sz w:val="28"/>
          <w:szCs w:val="28"/>
        </w:rPr>
      </w:pPr>
    </w:p>
    <w:p w:rsidR="009A6B5B" w:rsidRPr="00FD0EF6" w:rsidRDefault="009A6B5B" w:rsidP="009A6B5B">
      <w:pPr>
        <w:autoSpaceDE w:val="0"/>
        <w:autoSpaceDN w:val="0"/>
        <w:adjustRightInd w:val="0"/>
        <w:ind w:firstLine="709"/>
        <w:jc w:val="both"/>
        <w:rPr>
          <w:bCs/>
          <w:sz w:val="28"/>
          <w:szCs w:val="28"/>
        </w:rPr>
      </w:pPr>
      <w:r w:rsidRPr="00FD0EF6">
        <w:rPr>
          <w:bCs/>
          <w:sz w:val="28"/>
          <w:szCs w:val="28"/>
        </w:rPr>
        <w:t xml:space="preserve">2.20. Регистрация уведомления об окончании строительства, заявления об исправлении допущенных опечаток и ошибок, заявления о выдаче дубликата, представленных </w:t>
      </w:r>
      <w:proofErr w:type="gramStart"/>
      <w:r w:rsidRPr="00FD0EF6">
        <w:rPr>
          <w:bCs/>
          <w:sz w:val="28"/>
          <w:szCs w:val="28"/>
        </w:rPr>
        <w:t>заявителем</w:t>
      </w:r>
      <w:proofErr w:type="gramEnd"/>
      <w:r w:rsidRPr="00FD0EF6">
        <w:rPr>
          <w:bCs/>
          <w:sz w:val="28"/>
          <w:szCs w:val="28"/>
        </w:rPr>
        <w:t xml:space="preserve"> указанными в пункте 2.11 настоящего Административного регламента способами в уполномоченный орган, </w:t>
      </w:r>
      <w:r w:rsidRPr="00FD0EF6">
        <w:rPr>
          <w:bCs/>
          <w:sz w:val="28"/>
          <w:szCs w:val="28"/>
        </w:rPr>
        <w:lastRenderedPageBreak/>
        <w:t>осуществляется не позднее одного рабочего дня, следующего за днем его поступления.</w:t>
      </w:r>
    </w:p>
    <w:p w:rsidR="009A6B5B" w:rsidRPr="00FD0EF6" w:rsidRDefault="009A6B5B" w:rsidP="009A6B5B">
      <w:pPr>
        <w:autoSpaceDE w:val="0"/>
        <w:autoSpaceDN w:val="0"/>
        <w:adjustRightInd w:val="0"/>
        <w:ind w:firstLine="709"/>
        <w:jc w:val="both"/>
        <w:rPr>
          <w:bCs/>
          <w:sz w:val="28"/>
          <w:szCs w:val="28"/>
        </w:rPr>
      </w:pPr>
      <w:proofErr w:type="gramStart"/>
      <w:r w:rsidRPr="00FD0EF6">
        <w:rPr>
          <w:bCs/>
          <w:sz w:val="28"/>
          <w:szCs w:val="28"/>
        </w:rPr>
        <w:t>В случае представления уведомления об окончании строительства, заявления об исправлении допущенных опечаток и ошибок, заявления о выдаче дубликата в электронной форме посредством Единого портала, регионального портала вне рабочего времени уполномоченного органа либо в выходной, нерабочий праздничный день днем поступления уведомления об окончании строительства, заявления об исправлении допущенных опечаток и ошибок, заявления о выдаче дубликата считается первый рабочий день, следующий за</w:t>
      </w:r>
      <w:proofErr w:type="gramEnd"/>
      <w:r w:rsidRPr="00FD0EF6">
        <w:rPr>
          <w:bCs/>
          <w:sz w:val="28"/>
          <w:szCs w:val="28"/>
        </w:rPr>
        <w:t xml:space="preserve"> днем представления заявителем указанного уведомления, заявления.</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Уведомление об окончании строительства, заявление об исправлении допущенных опечаток и ошибок, заявление о выдаче дубликата считается поступившим в уполномоченный орган со дня его регистрации.</w:t>
      </w:r>
    </w:p>
    <w:p w:rsidR="009A6B5B" w:rsidRPr="00FD0EF6" w:rsidRDefault="009A6B5B" w:rsidP="009A6B5B">
      <w:pPr>
        <w:autoSpaceDE w:val="0"/>
        <w:autoSpaceDN w:val="0"/>
        <w:adjustRightInd w:val="0"/>
        <w:ind w:firstLine="709"/>
        <w:jc w:val="both"/>
        <w:rPr>
          <w:bCs/>
          <w:sz w:val="28"/>
          <w:szCs w:val="28"/>
        </w:rPr>
      </w:pPr>
    </w:p>
    <w:p w:rsidR="009A6B5B" w:rsidRPr="00FD0EF6" w:rsidRDefault="009A6B5B" w:rsidP="009A6B5B">
      <w:pPr>
        <w:autoSpaceDE w:val="0"/>
        <w:autoSpaceDN w:val="0"/>
        <w:adjustRightInd w:val="0"/>
        <w:jc w:val="center"/>
        <w:rPr>
          <w:b/>
          <w:sz w:val="28"/>
          <w:szCs w:val="28"/>
        </w:rPr>
      </w:pPr>
      <w:r w:rsidRPr="00FD0EF6">
        <w:rPr>
          <w:b/>
          <w:sz w:val="28"/>
          <w:szCs w:val="28"/>
        </w:rPr>
        <w:t>Требования к помещен</w:t>
      </w:r>
      <w:r>
        <w:rPr>
          <w:b/>
          <w:sz w:val="28"/>
          <w:szCs w:val="28"/>
        </w:rPr>
        <w:t>иям, в которых предоставляется муниципальная</w:t>
      </w:r>
      <w:r w:rsidRPr="00FD0EF6">
        <w:rPr>
          <w:b/>
          <w:sz w:val="28"/>
          <w:szCs w:val="28"/>
        </w:rPr>
        <w:t xml:space="preserve"> услуга</w:t>
      </w:r>
    </w:p>
    <w:p w:rsidR="009A6B5B" w:rsidRPr="00FD0EF6" w:rsidRDefault="009A6B5B" w:rsidP="009A6B5B">
      <w:pPr>
        <w:widowControl w:val="0"/>
        <w:autoSpaceDE w:val="0"/>
        <w:autoSpaceDN w:val="0"/>
        <w:adjustRightInd w:val="0"/>
        <w:ind w:firstLine="709"/>
        <w:jc w:val="both"/>
        <w:rPr>
          <w:sz w:val="28"/>
          <w:szCs w:val="28"/>
        </w:rPr>
      </w:pPr>
    </w:p>
    <w:p w:rsidR="009A6B5B" w:rsidRPr="00FD0EF6" w:rsidRDefault="009A6B5B" w:rsidP="009A6B5B">
      <w:pPr>
        <w:widowControl w:val="0"/>
        <w:autoSpaceDE w:val="0"/>
        <w:autoSpaceDN w:val="0"/>
        <w:adjustRightInd w:val="0"/>
        <w:ind w:firstLine="709"/>
        <w:jc w:val="both"/>
        <w:rPr>
          <w:sz w:val="28"/>
          <w:szCs w:val="28"/>
        </w:rPr>
      </w:pPr>
      <w:r w:rsidRPr="00FD0EF6">
        <w:rPr>
          <w:sz w:val="28"/>
          <w:szCs w:val="28"/>
        </w:rPr>
        <w:t xml:space="preserve">2.21. Местоположение административных зданий, в которых осуществляется прием </w:t>
      </w:r>
      <w:r w:rsidRPr="00FD0EF6">
        <w:rPr>
          <w:bCs/>
          <w:sz w:val="28"/>
          <w:szCs w:val="28"/>
        </w:rPr>
        <w:t>уведомлений об окончании строительства, заявлений об исправлении допущенных опечаток и ошибок, заявлений о выдаче дубликата</w:t>
      </w:r>
      <w:r w:rsidRPr="00FD0EF6">
        <w:rPr>
          <w:sz w:val="28"/>
          <w:szCs w:val="28"/>
        </w:rPr>
        <w:t xml:space="preserve"> и документов, необходимых для предоставления </w:t>
      </w:r>
      <w:r>
        <w:rPr>
          <w:sz w:val="28"/>
          <w:szCs w:val="28"/>
        </w:rPr>
        <w:t>муниципальной</w:t>
      </w:r>
      <w:r w:rsidRPr="00FD0EF6">
        <w:rPr>
          <w:sz w:val="28"/>
          <w:szCs w:val="28"/>
        </w:rPr>
        <w:t xml:space="preserve"> услуги, а также выдача результатов предоставления </w:t>
      </w:r>
      <w:r>
        <w:rPr>
          <w:sz w:val="28"/>
          <w:szCs w:val="28"/>
        </w:rPr>
        <w:t>муниципальной</w:t>
      </w:r>
      <w:r w:rsidRPr="00FD0EF6">
        <w:rPr>
          <w:sz w:val="28"/>
          <w:szCs w:val="28"/>
        </w:rPr>
        <w:t xml:space="preserve"> услуги, должно обеспечивать удобство для граждан с точки зрения пешеходной доступности от остановок общественного транспорта.</w:t>
      </w:r>
    </w:p>
    <w:p w:rsidR="009A6B5B" w:rsidRPr="00FD0EF6" w:rsidRDefault="009A6B5B" w:rsidP="009A6B5B">
      <w:pPr>
        <w:widowControl w:val="0"/>
        <w:tabs>
          <w:tab w:val="left" w:pos="567"/>
        </w:tabs>
        <w:ind w:firstLine="709"/>
        <w:contextualSpacing/>
        <w:jc w:val="both"/>
        <w:rPr>
          <w:sz w:val="28"/>
          <w:szCs w:val="28"/>
        </w:rPr>
      </w:pPr>
      <w:r w:rsidRPr="00FD0EF6">
        <w:rPr>
          <w:sz w:val="28"/>
          <w:szCs w:val="28"/>
        </w:rPr>
        <w:t>В случае</w:t>
      </w:r>
      <w:proofErr w:type="gramStart"/>
      <w:r w:rsidRPr="00FD0EF6">
        <w:rPr>
          <w:sz w:val="28"/>
          <w:szCs w:val="28"/>
        </w:rPr>
        <w:t>,</w:t>
      </w:r>
      <w:proofErr w:type="gramEnd"/>
      <w:r w:rsidRPr="00FD0EF6">
        <w:rPr>
          <w:sz w:val="28"/>
          <w:szCs w:val="28"/>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9A6B5B" w:rsidRPr="00FD0EF6" w:rsidRDefault="009A6B5B" w:rsidP="009A6B5B">
      <w:pPr>
        <w:widowControl w:val="0"/>
        <w:autoSpaceDE w:val="0"/>
        <w:autoSpaceDN w:val="0"/>
        <w:adjustRightInd w:val="0"/>
        <w:ind w:firstLine="709"/>
        <w:jc w:val="both"/>
        <w:rPr>
          <w:strike/>
          <w:sz w:val="28"/>
          <w:szCs w:val="28"/>
        </w:rPr>
      </w:pPr>
      <w:r w:rsidRPr="00FD0EF6">
        <w:rPr>
          <w:sz w:val="28"/>
          <w:szCs w:val="28"/>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9A6B5B" w:rsidRPr="00FD0EF6" w:rsidRDefault="009A6B5B" w:rsidP="009A6B5B">
      <w:pPr>
        <w:widowControl w:val="0"/>
        <w:autoSpaceDE w:val="0"/>
        <w:autoSpaceDN w:val="0"/>
        <w:adjustRightInd w:val="0"/>
        <w:ind w:firstLine="709"/>
        <w:jc w:val="both"/>
        <w:rPr>
          <w:sz w:val="28"/>
          <w:szCs w:val="28"/>
        </w:rPr>
      </w:pPr>
      <w:r w:rsidRPr="00FD0EF6">
        <w:rPr>
          <w:sz w:val="28"/>
          <w:szCs w:val="28"/>
        </w:rP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w:t>
      </w:r>
      <w:r>
        <w:rPr>
          <w:sz w:val="28"/>
          <w:szCs w:val="28"/>
        </w:rPr>
        <w:t>муниципальная</w:t>
      </w:r>
      <w:r w:rsidRPr="00FD0EF6">
        <w:rPr>
          <w:sz w:val="28"/>
          <w:szCs w:val="28"/>
        </w:rPr>
        <w:t xml:space="preserve">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9A6B5B" w:rsidRPr="00FD0EF6" w:rsidRDefault="009A6B5B" w:rsidP="009A6B5B">
      <w:pPr>
        <w:widowControl w:val="0"/>
        <w:autoSpaceDE w:val="0"/>
        <w:autoSpaceDN w:val="0"/>
        <w:adjustRightInd w:val="0"/>
        <w:ind w:firstLine="709"/>
        <w:jc w:val="both"/>
        <w:rPr>
          <w:sz w:val="28"/>
          <w:szCs w:val="28"/>
        </w:rPr>
      </w:pPr>
      <w:r w:rsidRPr="00FD0EF6">
        <w:rPr>
          <w:sz w:val="28"/>
          <w:szCs w:val="28"/>
        </w:rPr>
        <w:t>Центральный вход в здание уполномоченного органа должен быть оборудован информационной табличкой (вывеской), содержащей информацию:</w:t>
      </w:r>
    </w:p>
    <w:p w:rsidR="009A6B5B" w:rsidRPr="00FD0EF6" w:rsidRDefault="009A6B5B" w:rsidP="009A6B5B">
      <w:pPr>
        <w:widowControl w:val="0"/>
        <w:tabs>
          <w:tab w:val="left" w:pos="567"/>
          <w:tab w:val="left" w:pos="1134"/>
        </w:tabs>
        <w:ind w:left="709"/>
        <w:contextualSpacing/>
        <w:jc w:val="both"/>
        <w:rPr>
          <w:sz w:val="28"/>
          <w:szCs w:val="28"/>
        </w:rPr>
      </w:pPr>
      <w:r w:rsidRPr="00FD0EF6">
        <w:rPr>
          <w:sz w:val="28"/>
          <w:szCs w:val="28"/>
        </w:rPr>
        <w:t>наименование;</w:t>
      </w:r>
    </w:p>
    <w:p w:rsidR="009A6B5B" w:rsidRPr="00FD0EF6" w:rsidRDefault="009A6B5B" w:rsidP="009A6B5B">
      <w:pPr>
        <w:widowControl w:val="0"/>
        <w:tabs>
          <w:tab w:val="left" w:pos="567"/>
          <w:tab w:val="left" w:pos="1134"/>
        </w:tabs>
        <w:ind w:left="709"/>
        <w:contextualSpacing/>
        <w:jc w:val="both"/>
        <w:rPr>
          <w:sz w:val="28"/>
          <w:szCs w:val="28"/>
        </w:rPr>
      </w:pPr>
      <w:r w:rsidRPr="00FD0EF6">
        <w:rPr>
          <w:sz w:val="28"/>
          <w:szCs w:val="28"/>
        </w:rPr>
        <w:lastRenderedPageBreak/>
        <w:t>местонахождение и юридический адрес;</w:t>
      </w:r>
    </w:p>
    <w:p w:rsidR="009A6B5B" w:rsidRPr="00FD0EF6" w:rsidRDefault="009A6B5B" w:rsidP="009A6B5B">
      <w:pPr>
        <w:widowControl w:val="0"/>
        <w:tabs>
          <w:tab w:val="left" w:pos="567"/>
          <w:tab w:val="left" w:pos="1134"/>
        </w:tabs>
        <w:ind w:left="709"/>
        <w:contextualSpacing/>
        <w:jc w:val="both"/>
        <w:rPr>
          <w:sz w:val="28"/>
          <w:szCs w:val="28"/>
        </w:rPr>
      </w:pPr>
      <w:r w:rsidRPr="00FD0EF6">
        <w:rPr>
          <w:sz w:val="28"/>
          <w:szCs w:val="28"/>
        </w:rPr>
        <w:t>режим работы;</w:t>
      </w:r>
    </w:p>
    <w:p w:rsidR="009A6B5B" w:rsidRPr="00FD0EF6" w:rsidRDefault="009A6B5B" w:rsidP="009A6B5B">
      <w:pPr>
        <w:widowControl w:val="0"/>
        <w:tabs>
          <w:tab w:val="left" w:pos="567"/>
          <w:tab w:val="left" w:pos="1134"/>
        </w:tabs>
        <w:ind w:left="709"/>
        <w:contextualSpacing/>
        <w:jc w:val="both"/>
        <w:rPr>
          <w:sz w:val="28"/>
          <w:szCs w:val="28"/>
        </w:rPr>
      </w:pPr>
      <w:r w:rsidRPr="00FD0EF6">
        <w:rPr>
          <w:sz w:val="28"/>
          <w:szCs w:val="28"/>
        </w:rPr>
        <w:t>график приема;</w:t>
      </w:r>
    </w:p>
    <w:p w:rsidR="009A6B5B" w:rsidRPr="00FD0EF6" w:rsidRDefault="009A6B5B" w:rsidP="009A6B5B">
      <w:pPr>
        <w:widowControl w:val="0"/>
        <w:tabs>
          <w:tab w:val="left" w:pos="567"/>
          <w:tab w:val="left" w:pos="1134"/>
        </w:tabs>
        <w:ind w:left="709"/>
        <w:contextualSpacing/>
        <w:jc w:val="both"/>
        <w:rPr>
          <w:sz w:val="28"/>
          <w:szCs w:val="28"/>
        </w:rPr>
      </w:pPr>
      <w:r w:rsidRPr="00FD0EF6">
        <w:rPr>
          <w:sz w:val="28"/>
          <w:szCs w:val="28"/>
        </w:rPr>
        <w:t>номера телефонов для справок.</w:t>
      </w:r>
    </w:p>
    <w:p w:rsidR="009A6B5B" w:rsidRPr="00FD0EF6" w:rsidRDefault="009A6B5B" w:rsidP="009A6B5B">
      <w:pPr>
        <w:widowControl w:val="0"/>
        <w:autoSpaceDE w:val="0"/>
        <w:autoSpaceDN w:val="0"/>
        <w:adjustRightInd w:val="0"/>
        <w:ind w:firstLine="709"/>
        <w:jc w:val="both"/>
        <w:rPr>
          <w:sz w:val="28"/>
          <w:szCs w:val="28"/>
        </w:rPr>
      </w:pPr>
      <w:r w:rsidRPr="00FD0EF6">
        <w:rPr>
          <w:sz w:val="28"/>
          <w:szCs w:val="28"/>
        </w:rPr>
        <w:t xml:space="preserve">Помещения, в которых предоставляется </w:t>
      </w:r>
      <w:r>
        <w:rPr>
          <w:sz w:val="28"/>
          <w:szCs w:val="28"/>
        </w:rPr>
        <w:t>муниципальная</w:t>
      </w:r>
      <w:r w:rsidRPr="00FD0EF6">
        <w:rPr>
          <w:sz w:val="28"/>
          <w:szCs w:val="28"/>
        </w:rPr>
        <w:t xml:space="preserve"> услуга, должны соответствовать санитарно-эпидемиологическим правилам и нормативам.</w:t>
      </w:r>
    </w:p>
    <w:p w:rsidR="009A6B5B" w:rsidRPr="00FD0EF6" w:rsidRDefault="009A6B5B" w:rsidP="009A6B5B">
      <w:pPr>
        <w:widowControl w:val="0"/>
        <w:autoSpaceDE w:val="0"/>
        <w:autoSpaceDN w:val="0"/>
        <w:adjustRightInd w:val="0"/>
        <w:ind w:firstLine="709"/>
        <w:jc w:val="both"/>
        <w:rPr>
          <w:sz w:val="28"/>
          <w:szCs w:val="28"/>
        </w:rPr>
      </w:pPr>
      <w:r w:rsidRPr="00FD0EF6">
        <w:rPr>
          <w:sz w:val="28"/>
          <w:szCs w:val="28"/>
        </w:rPr>
        <w:t xml:space="preserve">Помещения, в которых предоставляется </w:t>
      </w:r>
      <w:r>
        <w:rPr>
          <w:sz w:val="28"/>
          <w:szCs w:val="28"/>
        </w:rPr>
        <w:t>муниципальная</w:t>
      </w:r>
      <w:r w:rsidRPr="00FD0EF6">
        <w:rPr>
          <w:sz w:val="28"/>
          <w:szCs w:val="28"/>
        </w:rPr>
        <w:t xml:space="preserve"> услуга, оснащаются:</w:t>
      </w:r>
    </w:p>
    <w:p w:rsidR="009A6B5B" w:rsidRPr="00FD0EF6" w:rsidRDefault="009A6B5B" w:rsidP="009A6B5B">
      <w:pPr>
        <w:widowControl w:val="0"/>
        <w:autoSpaceDE w:val="0"/>
        <w:autoSpaceDN w:val="0"/>
        <w:adjustRightInd w:val="0"/>
        <w:ind w:firstLine="709"/>
        <w:jc w:val="both"/>
        <w:rPr>
          <w:sz w:val="28"/>
          <w:szCs w:val="28"/>
        </w:rPr>
      </w:pPr>
      <w:r w:rsidRPr="00FD0EF6">
        <w:rPr>
          <w:sz w:val="28"/>
          <w:szCs w:val="28"/>
        </w:rPr>
        <w:t>противопожарной системой и средствами пожаротушения;</w:t>
      </w:r>
    </w:p>
    <w:p w:rsidR="009A6B5B" w:rsidRPr="00FD0EF6" w:rsidRDefault="009A6B5B" w:rsidP="009A6B5B">
      <w:pPr>
        <w:widowControl w:val="0"/>
        <w:autoSpaceDE w:val="0"/>
        <w:autoSpaceDN w:val="0"/>
        <w:adjustRightInd w:val="0"/>
        <w:ind w:firstLine="709"/>
        <w:jc w:val="both"/>
        <w:rPr>
          <w:sz w:val="28"/>
          <w:szCs w:val="28"/>
        </w:rPr>
      </w:pPr>
      <w:r w:rsidRPr="00FD0EF6">
        <w:rPr>
          <w:sz w:val="28"/>
          <w:szCs w:val="28"/>
        </w:rPr>
        <w:t>системой оповещения о возникновении чрезвычайной ситуации;</w:t>
      </w:r>
    </w:p>
    <w:p w:rsidR="009A6B5B" w:rsidRPr="00FD0EF6" w:rsidRDefault="009A6B5B" w:rsidP="009A6B5B">
      <w:pPr>
        <w:widowControl w:val="0"/>
        <w:autoSpaceDE w:val="0"/>
        <w:autoSpaceDN w:val="0"/>
        <w:adjustRightInd w:val="0"/>
        <w:ind w:firstLine="709"/>
        <w:jc w:val="both"/>
        <w:rPr>
          <w:sz w:val="28"/>
          <w:szCs w:val="28"/>
        </w:rPr>
      </w:pPr>
      <w:r w:rsidRPr="00FD0EF6">
        <w:rPr>
          <w:sz w:val="28"/>
          <w:szCs w:val="28"/>
        </w:rPr>
        <w:t>средствами оказания первой медицинской помощи;</w:t>
      </w:r>
    </w:p>
    <w:p w:rsidR="009A6B5B" w:rsidRPr="00FD0EF6" w:rsidRDefault="009A6B5B" w:rsidP="009A6B5B">
      <w:pPr>
        <w:widowControl w:val="0"/>
        <w:autoSpaceDE w:val="0"/>
        <w:autoSpaceDN w:val="0"/>
        <w:adjustRightInd w:val="0"/>
        <w:ind w:firstLine="709"/>
        <w:jc w:val="both"/>
        <w:rPr>
          <w:sz w:val="28"/>
          <w:szCs w:val="28"/>
        </w:rPr>
      </w:pPr>
      <w:r w:rsidRPr="00FD0EF6">
        <w:rPr>
          <w:sz w:val="28"/>
          <w:szCs w:val="28"/>
        </w:rPr>
        <w:t>туалетными комнатами для посетителей.</w:t>
      </w:r>
    </w:p>
    <w:p w:rsidR="009A6B5B" w:rsidRPr="00FD0EF6" w:rsidRDefault="009A6B5B" w:rsidP="009A6B5B">
      <w:pPr>
        <w:widowControl w:val="0"/>
        <w:autoSpaceDE w:val="0"/>
        <w:autoSpaceDN w:val="0"/>
        <w:adjustRightInd w:val="0"/>
        <w:ind w:firstLine="709"/>
        <w:jc w:val="both"/>
        <w:rPr>
          <w:sz w:val="28"/>
          <w:szCs w:val="28"/>
        </w:rPr>
      </w:pPr>
      <w:r w:rsidRPr="00FD0EF6">
        <w:rPr>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9A6B5B" w:rsidRDefault="009A6B5B" w:rsidP="009A6B5B">
      <w:pPr>
        <w:widowControl w:val="0"/>
        <w:autoSpaceDE w:val="0"/>
        <w:autoSpaceDN w:val="0"/>
        <w:adjustRightInd w:val="0"/>
        <w:ind w:firstLine="709"/>
        <w:jc w:val="both"/>
        <w:rPr>
          <w:sz w:val="28"/>
          <w:szCs w:val="28"/>
        </w:rPr>
      </w:pPr>
      <w:r w:rsidRPr="00FD0EF6">
        <w:rPr>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9A6B5B" w:rsidRPr="00FD0EF6" w:rsidRDefault="009A6B5B" w:rsidP="009A6B5B">
      <w:pPr>
        <w:widowControl w:val="0"/>
        <w:autoSpaceDE w:val="0"/>
        <w:autoSpaceDN w:val="0"/>
        <w:adjustRightInd w:val="0"/>
        <w:ind w:firstLine="709"/>
        <w:jc w:val="both"/>
        <w:rPr>
          <w:sz w:val="28"/>
          <w:szCs w:val="28"/>
        </w:rPr>
      </w:pPr>
      <w:r w:rsidRPr="00FD0EF6">
        <w:rPr>
          <w:sz w:val="28"/>
          <w:szCs w:val="28"/>
        </w:rPr>
        <w:t xml:space="preserve">Места для заполнения уведомлений </w:t>
      </w:r>
      <w:r w:rsidRPr="00FD0EF6">
        <w:rPr>
          <w:bCs/>
          <w:sz w:val="28"/>
          <w:szCs w:val="28"/>
        </w:rPr>
        <w:t>об окончании строительства</w:t>
      </w:r>
      <w:r>
        <w:rPr>
          <w:bCs/>
          <w:sz w:val="28"/>
          <w:szCs w:val="28"/>
        </w:rPr>
        <w:t xml:space="preserve">, </w:t>
      </w:r>
      <w:r w:rsidRPr="00FD0EF6">
        <w:rPr>
          <w:bCs/>
          <w:sz w:val="28"/>
          <w:szCs w:val="28"/>
        </w:rPr>
        <w:t>заявлени</w:t>
      </w:r>
      <w:r>
        <w:rPr>
          <w:bCs/>
          <w:sz w:val="28"/>
          <w:szCs w:val="28"/>
        </w:rPr>
        <w:t>й</w:t>
      </w:r>
      <w:r w:rsidRPr="00FD0EF6">
        <w:rPr>
          <w:bCs/>
          <w:sz w:val="28"/>
          <w:szCs w:val="28"/>
        </w:rPr>
        <w:t xml:space="preserve"> о выдаче дубликата</w:t>
      </w:r>
      <w:r>
        <w:rPr>
          <w:bCs/>
          <w:sz w:val="28"/>
          <w:szCs w:val="28"/>
        </w:rPr>
        <w:t>,</w:t>
      </w:r>
      <w:r>
        <w:rPr>
          <w:sz w:val="28"/>
          <w:szCs w:val="28"/>
        </w:rPr>
        <w:t xml:space="preserve"> </w:t>
      </w:r>
      <w:r w:rsidRPr="00FD0EF6">
        <w:rPr>
          <w:bCs/>
          <w:sz w:val="28"/>
          <w:szCs w:val="28"/>
        </w:rPr>
        <w:t>заявлени</w:t>
      </w:r>
      <w:r>
        <w:rPr>
          <w:bCs/>
          <w:sz w:val="28"/>
          <w:szCs w:val="28"/>
        </w:rPr>
        <w:t>й</w:t>
      </w:r>
      <w:r w:rsidRPr="00FD0EF6">
        <w:rPr>
          <w:bCs/>
          <w:sz w:val="28"/>
          <w:szCs w:val="28"/>
        </w:rPr>
        <w:t xml:space="preserve"> об исправлении допущенных опечаток и ошибок</w:t>
      </w:r>
      <w:r w:rsidRPr="00FD0EF6">
        <w:rPr>
          <w:sz w:val="28"/>
          <w:szCs w:val="28"/>
        </w:rPr>
        <w:t xml:space="preserve"> оборудуются стульями, столами (стойками), бланками уведомлений</w:t>
      </w:r>
      <w:r w:rsidRPr="007B7676">
        <w:rPr>
          <w:bCs/>
          <w:sz w:val="28"/>
          <w:szCs w:val="28"/>
        </w:rPr>
        <w:t xml:space="preserve"> </w:t>
      </w:r>
      <w:r w:rsidRPr="00FD0EF6">
        <w:rPr>
          <w:bCs/>
          <w:sz w:val="28"/>
          <w:szCs w:val="28"/>
        </w:rPr>
        <w:t>об окончании строительства</w:t>
      </w:r>
      <w:r w:rsidRPr="00FD0EF6">
        <w:rPr>
          <w:sz w:val="28"/>
          <w:szCs w:val="28"/>
        </w:rPr>
        <w:t xml:space="preserve">, </w:t>
      </w:r>
      <w:r w:rsidRPr="00FD0EF6">
        <w:rPr>
          <w:bCs/>
          <w:sz w:val="28"/>
          <w:szCs w:val="28"/>
        </w:rPr>
        <w:t>заявлени</w:t>
      </w:r>
      <w:r>
        <w:rPr>
          <w:bCs/>
          <w:sz w:val="28"/>
          <w:szCs w:val="28"/>
        </w:rPr>
        <w:t>й</w:t>
      </w:r>
      <w:r w:rsidRPr="00FD0EF6">
        <w:rPr>
          <w:bCs/>
          <w:sz w:val="28"/>
          <w:szCs w:val="28"/>
        </w:rPr>
        <w:t xml:space="preserve"> о выдаче дубликата</w:t>
      </w:r>
      <w:r>
        <w:rPr>
          <w:bCs/>
          <w:sz w:val="28"/>
          <w:szCs w:val="28"/>
        </w:rPr>
        <w:t>,</w:t>
      </w:r>
      <w:r>
        <w:rPr>
          <w:sz w:val="28"/>
          <w:szCs w:val="28"/>
        </w:rPr>
        <w:t xml:space="preserve"> </w:t>
      </w:r>
      <w:r w:rsidRPr="00FD0EF6">
        <w:rPr>
          <w:bCs/>
          <w:sz w:val="28"/>
          <w:szCs w:val="28"/>
        </w:rPr>
        <w:t>заявлени</w:t>
      </w:r>
      <w:r>
        <w:rPr>
          <w:bCs/>
          <w:sz w:val="28"/>
          <w:szCs w:val="28"/>
        </w:rPr>
        <w:t>й</w:t>
      </w:r>
      <w:r w:rsidRPr="00FD0EF6">
        <w:rPr>
          <w:bCs/>
          <w:sz w:val="28"/>
          <w:szCs w:val="28"/>
        </w:rPr>
        <w:t xml:space="preserve"> об исправлении допущенных опечаток и ошибок</w:t>
      </w:r>
      <w:r>
        <w:rPr>
          <w:bCs/>
          <w:sz w:val="28"/>
          <w:szCs w:val="28"/>
        </w:rPr>
        <w:t>,</w:t>
      </w:r>
      <w:r w:rsidRPr="00FD0EF6">
        <w:rPr>
          <w:sz w:val="28"/>
          <w:szCs w:val="28"/>
        </w:rPr>
        <w:t xml:space="preserve"> письменными принадлежностями.</w:t>
      </w:r>
    </w:p>
    <w:p w:rsidR="009A6B5B" w:rsidRPr="00FD0EF6" w:rsidRDefault="009A6B5B" w:rsidP="009A6B5B">
      <w:pPr>
        <w:widowControl w:val="0"/>
        <w:autoSpaceDE w:val="0"/>
        <w:autoSpaceDN w:val="0"/>
        <w:adjustRightInd w:val="0"/>
        <w:ind w:firstLine="709"/>
        <w:jc w:val="both"/>
        <w:rPr>
          <w:sz w:val="28"/>
          <w:szCs w:val="28"/>
        </w:rPr>
      </w:pPr>
      <w:r w:rsidRPr="00FD0EF6">
        <w:rPr>
          <w:sz w:val="28"/>
          <w:szCs w:val="28"/>
        </w:rPr>
        <w:t>Места приема заявителей оборудуются информационными табличками (вывесками) с указанием:</w:t>
      </w:r>
    </w:p>
    <w:p w:rsidR="009A6B5B" w:rsidRPr="00FD0EF6" w:rsidRDefault="009A6B5B" w:rsidP="009A6B5B">
      <w:pPr>
        <w:widowControl w:val="0"/>
        <w:autoSpaceDE w:val="0"/>
        <w:autoSpaceDN w:val="0"/>
        <w:adjustRightInd w:val="0"/>
        <w:ind w:firstLine="709"/>
        <w:jc w:val="both"/>
        <w:rPr>
          <w:sz w:val="28"/>
          <w:szCs w:val="28"/>
        </w:rPr>
      </w:pPr>
      <w:r w:rsidRPr="00FD0EF6">
        <w:rPr>
          <w:sz w:val="28"/>
          <w:szCs w:val="28"/>
        </w:rPr>
        <w:t>номера кабинета и наименования отдела;</w:t>
      </w:r>
    </w:p>
    <w:p w:rsidR="009A6B5B" w:rsidRPr="00FD0EF6" w:rsidRDefault="009A6B5B" w:rsidP="009A6B5B">
      <w:pPr>
        <w:widowControl w:val="0"/>
        <w:autoSpaceDE w:val="0"/>
        <w:autoSpaceDN w:val="0"/>
        <w:adjustRightInd w:val="0"/>
        <w:ind w:firstLine="709"/>
        <w:jc w:val="both"/>
        <w:rPr>
          <w:sz w:val="28"/>
          <w:szCs w:val="28"/>
        </w:rPr>
      </w:pPr>
      <w:r w:rsidRPr="00FD0EF6">
        <w:rPr>
          <w:sz w:val="28"/>
          <w:szCs w:val="28"/>
        </w:rPr>
        <w:t>фамилии, имени и отчества (последнее – при наличии), должности ответственного лица за прием документов;</w:t>
      </w:r>
    </w:p>
    <w:p w:rsidR="009A6B5B" w:rsidRPr="00FD0EF6" w:rsidRDefault="009A6B5B" w:rsidP="009A6B5B">
      <w:pPr>
        <w:widowControl w:val="0"/>
        <w:autoSpaceDE w:val="0"/>
        <w:autoSpaceDN w:val="0"/>
        <w:adjustRightInd w:val="0"/>
        <w:ind w:firstLine="709"/>
        <w:jc w:val="both"/>
        <w:rPr>
          <w:sz w:val="28"/>
          <w:szCs w:val="28"/>
        </w:rPr>
      </w:pPr>
      <w:r w:rsidRPr="00FD0EF6">
        <w:rPr>
          <w:sz w:val="28"/>
          <w:szCs w:val="28"/>
        </w:rPr>
        <w:t>графика приема заявителей.</w:t>
      </w:r>
    </w:p>
    <w:p w:rsidR="009A6B5B" w:rsidRPr="00FD0EF6" w:rsidRDefault="009A6B5B" w:rsidP="009A6B5B">
      <w:pPr>
        <w:widowControl w:val="0"/>
        <w:autoSpaceDE w:val="0"/>
        <w:autoSpaceDN w:val="0"/>
        <w:adjustRightInd w:val="0"/>
        <w:ind w:firstLine="709"/>
        <w:jc w:val="both"/>
        <w:rPr>
          <w:sz w:val="28"/>
          <w:szCs w:val="28"/>
        </w:rPr>
      </w:pPr>
      <w:r w:rsidRPr="00FD0EF6">
        <w:rPr>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9A6B5B" w:rsidRPr="00FD0EF6" w:rsidRDefault="009A6B5B" w:rsidP="009A6B5B">
      <w:pPr>
        <w:widowControl w:val="0"/>
        <w:autoSpaceDE w:val="0"/>
        <w:autoSpaceDN w:val="0"/>
        <w:adjustRightInd w:val="0"/>
        <w:ind w:firstLine="709"/>
        <w:jc w:val="both"/>
        <w:rPr>
          <w:sz w:val="28"/>
          <w:szCs w:val="28"/>
        </w:rPr>
      </w:pPr>
      <w:r w:rsidRPr="00FD0EF6">
        <w:rPr>
          <w:sz w:val="28"/>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9A6B5B" w:rsidRPr="00FD0EF6" w:rsidRDefault="009A6B5B" w:rsidP="009A6B5B">
      <w:pPr>
        <w:widowControl w:val="0"/>
        <w:autoSpaceDE w:val="0"/>
        <w:autoSpaceDN w:val="0"/>
        <w:adjustRightInd w:val="0"/>
        <w:ind w:firstLine="709"/>
        <w:jc w:val="both"/>
        <w:rPr>
          <w:sz w:val="28"/>
          <w:szCs w:val="28"/>
        </w:rPr>
      </w:pPr>
      <w:r w:rsidRPr="00FD0EF6">
        <w:rPr>
          <w:sz w:val="28"/>
          <w:szCs w:val="28"/>
        </w:rPr>
        <w:t>При предоставлении</w:t>
      </w:r>
      <w:r>
        <w:rPr>
          <w:sz w:val="28"/>
          <w:szCs w:val="28"/>
        </w:rPr>
        <w:t xml:space="preserve"> муниципальной</w:t>
      </w:r>
      <w:r w:rsidRPr="00FD0EF6">
        <w:rPr>
          <w:sz w:val="28"/>
          <w:szCs w:val="28"/>
        </w:rPr>
        <w:t xml:space="preserve"> услуги инвалидам обеспечиваются:</w:t>
      </w:r>
    </w:p>
    <w:p w:rsidR="009A6B5B" w:rsidRPr="00FD0EF6" w:rsidRDefault="009A6B5B" w:rsidP="009A6B5B">
      <w:pPr>
        <w:widowControl w:val="0"/>
        <w:autoSpaceDE w:val="0"/>
        <w:autoSpaceDN w:val="0"/>
        <w:adjustRightInd w:val="0"/>
        <w:ind w:firstLine="709"/>
        <w:jc w:val="both"/>
        <w:rPr>
          <w:sz w:val="28"/>
          <w:szCs w:val="28"/>
        </w:rPr>
      </w:pPr>
      <w:r w:rsidRPr="00FD0EF6">
        <w:rPr>
          <w:sz w:val="28"/>
          <w:szCs w:val="28"/>
        </w:rPr>
        <w:t>возможность беспрепятственного доступа к объекту (зданию, помещению), в котором предоставляется</w:t>
      </w:r>
      <w:r>
        <w:rPr>
          <w:sz w:val="28"/>
          <w:szCs w:val="28"/>
        </w:rPr>
        <w:t xml:space="preserve"> муниципальная</w:t>
      </w:r>
      <w:r w:rsidRPr="00FD0EF6">
        <w:rPr>
          <w:sz w:val="28"/>
          <w:szCs w:val="28"/>
        </w:rPr>
        <w:t xml:space="preserve"> услуга;</w:t>
      </w:r>
    </w:p>
    <w:p w:rsidR="009A6B5B" w:rsidRPr="00FD0EF6" w:rsidRDefault="009A6B5B" w:rsidP="009A6B5B">
      <w:pPr>
        <w:widowControl w:val="0"/>
        <w:autoSpaceDE w:val="0"/>
        <w:autoSpaceDN w:val="0"/>
        <w:adjustRightInd w:val="0"/>
        <w:ind w:firstLine="709"/>
        <w:jc w:val="both"/>
        <w:rPr>
          <w:sz w:val="28"/>
          <w:szCs w:val="28"/>
        </w:rPr>
      </w:pPr>
      <w:r w:rsidRPr="00FD0EF6">
        <w:rPr>
          <w:sz w:val="28"/>
          <w:szCs w:val="28"/>
        </w:rPr>
        <w:t>возможность самостоятельного передвижения по территории, на которой расположены здания и помещения, в которых предоставляется</w:t>
      </w:r>
      <w:r>
        <w:rPr>
          <w:sz w:val="28"/>
          <w:szCs w:val="28"/>
        </w:rPr>
        <w:t xml:space="preserve"> муниципальная</w:t>
      </w:r>
      <w:r w:rsidRPr="00FD0EF6">
        <w:rPr>
          <w:sz w:val="28"/>
          <w:szCs w:val="28"/>
        </w:rPr>
        <w:t xml:space="preserve">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9A6B5B" w:rsidRPr="00FD0EF6" w:rsidRDefault="009A6B5B" w:rsidP="009A6B5B">
      <w:pPr>
        <w:widowControl w:val="0"/>
        <w:autoSpaceDE w:val="0"/>
        <w:autoSpaceDN w:val="0"/>
        <w:adjustRightInd w:val="0"/>
        <w:ind w:firstLine="709"/>
        <w:jc w:val="both"/>
        <w:rPr>
          <w:sz w:val="28"/>
          <w:szCs w:val="28"/>
        </w:rPr>
      </w:pPr>
      <w:r w:rsidRPr="00FD0EF6">
        <w:rPr>
          <w:sz w:val="28"/>
          <w:szCs w:val="28"/>
        </w:rPr>
        <w:t xml:space="preserve">сопровождение инвалидов, имеющих стойкие расстройства функции </w:t>
      </w:r>
      <w:r w:rsidRPr="00FD0EF6">
        <w:rPr>
          <w:sz w:val="28"/>
          <w:szCs w:val="28"/>
        </w:rPr>
        <w:lastRenderedPageBreak/>
        <w:t>зрения и самостоятельного передвижения;</w:t>
      </w:r>
    </w:p>
    <w:p w:rsidR="009A6B5B" w:rsidRPr="00FD0EF6" w:rsidRDefault="009A6B5B" w:rsidP="009A6B5B">
      <w:pPr>
        <w:widowControl w:val="0"/>
        <w:autoSpaceDE w:val="0"/>
        <w:autoSpaceDN w:val="0"/>
        <w:adjustRightInd w:val="0"/>
        <w:ind w:firstLine="709"/>
        <w:jc w:val="both"/>
        <w:rPr>
          <w:sz w:val="28"/>
          <w:szCs w:val="28"/>
        </w:rPr>
      </w:pPr>
      <w:r w:rsidRPr="00FD0EF6">
        <w:rPr>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w:t>
      </w:r>
      <w:r>
        <w:rPr>
          <w:sz w:val="28"/>
          <w:szCs w:val="28"/>
        </w:rPr>
        <w:t>муниципальная</w:t>
      </w:r>
      <w:r w:rsidRPr="00FD0EF6">
        <w:rPr>
          <w:sz w:val="28"/>
          <w:szCs w:val="28"/>
        </w:rPr>
        <w:t xml:space="preserve"> услуга, и к </w:t>
      </w:r>
      <w:r>
        <w:rPr>
          <w:sz w:val="28"/>
          <w:szCs w:val="28"/>
        </w:rPr>
        <w:t xml:space="preserve">муниципальной </w:t>
      </w:r>
      <w:r w:rsidRPr="00FD0EF6">
        <w:rPr>
          <w:sz w:val="28"/>
          <w:szCs w:val="28"/>
        </w:rPr>
        <w:t>услуге с учетом ограничений их жизнедеятельности;</w:t>
      </w:r>
    </w:p>
    <w:p w:rsidR="009A6B5B" w:rsidRPr="00FD0EF6" w:rsidRDefault="009A6B5B" w:rsidP="009A6B5B">
      <w:pPr>
        <w:widowControl w:val="0"/>
        <w:autoSpaceDE w:val="0"/>
        <w:autoSpaceDN w:val="0"/>
        <w:adjustRightInd w:val="0"/>
        <w:ind w:firstLine="709"/>
        <w:jc w:val="both"/>
        <w:rPr>
          <w:sz w:val="28"/>
          <w:szCs w:val="28"/>
        </w:rPr>
      </w:pPr>
      <w:r w:rsidRPr="00FD0EF6">
        <w:rPr>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9A6B5B" w:rsidRPr="00FD0EF6" w:rsidRDefault="009A6B5B" w:rsidP="009A6B5B">
      <w:pPr>
        <w:widowControl w:val="0"/>
        <w:autoSpaceDE w:val="0"/>
        <w:autoSpaceDN w:val="0"/>
        <w:adjustRightInd w:val="0"/>
        <w:ind w:firstLine="709"/>
        <w:jc w:val="both"/>
        <w:rPr>
          <w:sz w:val="28"/>
          <w:szCs w:val="28"/>
        </w:rPr>
      </w:pPr>
      <w:r w:rsidRPr="00FD0EF6">
        <w:rPr>
          <w:sz w:val="28"/>
          <w:szCs w:val="28"/>
        </w:rPr>
        <w:t xml:space="preserve">допуск </w:t>
      </w:r>
      <w:proofErr w:type="spellStart"/>
      <w:r w:rsidRPr="00FD0EF6">
        <w:rPr>
          <w:sz w:val="28"/>
          <w:szCs w:val="28"/>
        </w:rPr>
        <w:t>сурдопереводчика</w:t>
      </w:r>
      <w:proofErr w:type="spellEnd"/>
      <w:r w:rsidRPr="00FD0EF6">
        <w:rPr>
          <w:sz w:val="28"/>
          <w:szCs w:val="28"/>
        </w:rPr>
        <w:t xml:space="preserve"> и </w:t>
      </w:r>
      <w:proofErr w:type="spellStart"/>
      <w:r w:rsidRPr="00FD0EF6">
        <w:rPr>
          <w:sz w:val="28"/>
          <w:szCs w:val="28"/>
        </w:rPr>
        <w:t>тифлосурдопереводчика</w:t>
      </w:r>
      <w:proofErr w:type="spellEnd"/>
      <w:r w:rsidRPr="00FD0EF6">
        <w:rPr>
          <w:sz w:val="28"/>
          <w:szCs w:val="28"/>
        </w:rPr>
        <w:t>;</w:t>
      </w:r>
    </w:p>
    <w:p w:rsidR="009A6B5B" w:rsidRPr="00FD0EF6" w:rsidRDefault="009A6B5B" w:rsidP="009A6B5B">
      <w:pPr>
        <w:widowControl w:val="0"/>
        <w:autoSpaceDE w:val="0"/>
        <w:autoSpaceDN w:val="0"/>
        <w:adjustRightInd w:val="0"/>
        <w:ind w:firstLine="709"/>
        <w:jc w:val="both"/>
        <w:rPr>
          <w:strike/>
          <w:sz w:val="28"/>
          <w:szCs w:val="28"/>
        </w:rPr>
      </w:pPr>
      <w:r w:rsidRPr="00FD0EF6">
        <w:rPr>
          <w:sz w:val="28"/>
          <w:szCs w:val="28"/>
        </w:rPr>
        <w:t xml:space="preserve">допуск собаки-проводника при наличии документа, подтверждающего ее специальное обучение, на объекты (здания, помещения), в которых предоставляются </w:t>
      </w:r>
      <w:proofErr w:type="gramStart"/>
      <w:r>
        <w:rPr>
          <w:sz w:val="28"/>
          <w:szCs w:val="28"/>
        </w:rPr>
        <w:t>муниципальная</w:t>
      </w:r>
      <w:proofErr w:type="gramEnd"/>
      <w:r w:rsidRPr="00FD0EF6">
        <w:rPr>
          <w:sz w:val="28"/>
          <w:szCs w:val="28"/>
        </w:rPr>
        <w:t xml:space="preserve"> услуги;</w:t>
      </w:r>
    </w:p>
    <w:p w:rsidR="009A6B5B" w:rsidRPr="00FD0EF6" w:rsidRDefault="009A6B5B" w:rsidP="009A6B5B">
      <w:pPr>
        <w:widowControl w:val="0"/>
        <w:autoSpaceDE w:val="0"/>
        <w:autoSpaceDN w:val="0"/>
        <w:adjustRightInd w:val="0"/>
        <w:ind w:firstLine="709"/>
        <w:jc w:val="both"/>
        <w:rPr>
          <w:sz w:val="28"/>
          <w:szCs w:val="28"/>
        </w:rPr>
      </w:pPr>
      <w:r w:rsidRPr="00FD0EF6">
        <w:rPr>
          <w:sz w:val="28"/>
          <w:szCs w:val="28"/>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9A6B5B" w:rsidRPr="00FD0EF6" w:rsidRDefault="009A6B5B" w:rsidP="009A6B5B">
      <w:pPr>
        <w:autoSpaceDE w:val="0"/>
        <w:autoSpaceDN w:val="0"/>
        <w:adjustRightInd w:val="0"/>
        <w:ind w:firstLine="709"/>
        <w:jc w:val="both"/>
        <w:rPr>
          <w:bCs/>
          <w:sz w:val="28"/>
          <w:szCs w:val="28"/>
        </w:rPr>
      </w:pPr>
    </w:p>
    <w:p w:rsidR="009A6B5B" w:rsidRPr="00FD0EF6" w:rsidRDefault="009A6B5B" w:rsidP="009A6B5B">
      <w:pPr>
        <w:autoSpaceDE w:val="0"/>
        <w:autoSpaceDN w:val="0"/>
        <w:adjustRightInd w:val="0"/>
        <w:jc w:val="center"/>
        <w:rPr>
          <w:b/>
          <w:bCs/>
          <w:sz w:val="28"/>
          <w:szCs w:val="28"/>
        </w:rPr>
      </w:pPr>
      <w:r w:rsidRPr="00FD0EF6">
        <w:rPr>
          <w:b/>
          <w:bCs/>
          <w:sz w:val="28"/>
          <w:szCs w:val="28"/>
        </w:rPr>
        <w:t xml:space="preserve">Показатели качества и доступности </w:t>
      </w:r>
      <w:r>
        <w:rPr>
          <w:b/>
          <w:bCs/>
          <w:sz w:val="28"/>
          <w:szCs w:val="28"/>
        </w:rPr>
        <w:t>муниципальной</w:t>
      </w:r>
      <w:r w:rsidRPr="00FD0EF6">
        <w:rPr>
          <w:b/>
          <w:bCs/>
          <w:sz w:val="28"/>
          <w:szCs w:val="28"/>
        </w:rPr>
        <w:t xml:space="preserve"> услуги</w:t>
      </w:r>
    </w:p>
    <w:p w:rsidR="009A6B5B" w:rsidRPr="00FD0EF6" w:rsidRDefault="009A6B5B" w:rsidP="009A6B5B">
      <w:pPr>
        <w:widowControl w:val="0"/>
        <w:autoSpaceDE w:val="0"/>
        <w:autoSpaceDN w:val="0"/>
        <w:adjustRightInd w:val="0"/>
        <w:ind w:firstLine="709"/>
        <w:jc w:val="both"/>
        <w:rPr>
          <w:sz w:val="28"/>
          <w:szCs w:val="28"/>
        </w:rPr>
      </w:pPr>
    </w:p>
    <w:p w:rsidR="009A6B5B" w:rsidRPr="00FD0EF6" w:rsidRDefault="009A6B5B" w:rsidP="009A6B5B">
      <w:pPr>
        <w:autoSpaceDE w:val="0"/>
        <w:autoSpaceDN w:val="0"/>
        <w:adjustRightInd w:val="0"/>
        <w:ind w:firstLine="709"/>
        <w:jc w:val="both"/>
        <w:rPr>
          <w:bCs/>
          <w:sz w:val="28"/>
          <w:szCs w:val="28"/>
        </w:rPr>
      </w:pPr>
      <w:r w:rsidRPr="00FD0EF6">
        <w:rPr>
          <w:bCs/>
          <w:sz w:val="28"/>
          <w:szCs w:val="28"/>
        </w:rPr>
        <w:t>2.22. Основными показателями доступности предоставления</w:t>
      </w:r>
      <w:r>
        <w:rPr>
          <w:bCs/>
          <w:sz w:val="28"/>
          <w:szCs w:val="28"/>
        </w:rPr>
        <w:t xml:space="preserve"> муниципальной</w:t>
      </w:r>
      <w:r w:rsidRPr="00FD0EF6">
        <w:rPr>
          <w:bCs/>
          <w:sz w:val="28"/>
          <w:szCs w:val="28"/>
        </w:rPr>
        <w:t xml:space="preserve"> услуги являются:</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наличие полной и понятной информации о порядке, сроках и ходе предоставления</w:t>
      </w:r>
      <w:r>
        <w:rPr>
          <w:bCs/>
          <w:sz w:val="28"/>
          <w:szCs w:val="28"/>
        </w:rPr>
        <w:t xml:space="preserve"> муниципальной</w:t>
      </w:r>
      <w:r w:rsidRPr="00FD0EF6">
        <w:rPr>
          <w:bCs/>
          <w:sz w:val="28"/>
          <w:szCs w:val="28"/>
        </w:rPr>
        <w:t xml:space="preserve"> услуги в информационно-телекоммуникационных сетях общего пользования (в том числе в сети "Интернет");</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возможность получения заявителем уведомлений о предоставлении</w:t>
      </w:r>
      <w:r>
        <w:rPr>
          <w:bCs/>
          <w:sz w:val="28"/>
          <w:szCs w:val="28"/>
        </w:rPr>
        <w:t xml:space="preserve"> муниципальной</w:t>
      </w:r>
      <w:r w:rsidRPr="00FD0EF6">
        <w:rPr>
          <w:bCs/>
          <w:sz w:val="28"/>
          <w:szCs w:val="28"/>
        </w:rPr>
        <w:t xml:space="preserve"> услуги с помощью Единого портала,</w:t>
      </w:r>
      <w:r w:rsidRPr="00FD0EF6">
        <w:rPr>
          <w:sz w:val="28"/>
        </w:rPr>
        <w:t xml:space="preserve"> </w:t>
      </w:r>
      <w:r w:rsidRPr="00FD0EF6">
        <w:rPr>
          <w:bCs/>
          <w:sz w:val="28"/>
          <w:szCs w:val="28"/>
        </w:rPr>
        <w:t>регионального портала;</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возможность получения информации о ходе предоставления</w:t>
      </w:r>
      <w:r>
        <w:rPr>
          <w:bCs/>
          <w:sz w:val="28"/>
          <w:szCs w:val="28"/>
        </w:rPr>
        <w:t xml:space="preserve"> муниципальной</w:t>
      </w:r>
      <w:r w:rsidRPr="00FD0EF6">
        <w:rPr>
          <w:bCs/>
          <w:sz w:val="28"/>
          <w:szCs w:val="28"/>
        </w:rPr>
        <w:t xml:space="preserve"> услуги, в том числе с использованием информационно-коммуникационных технологий;</w:t>
      </w:r>
    </w:p>
    <w:p w:rsidR="009A6B5B" w:rsidRPr="00FD0EF6" w:rsidRDefault="009A6B5B" w:rsidP="009A6B5B">
      <w:pPr>
        <w:widowControl w:val="0"/>
        <w:autoSpaceDE w:val="0"/>
        <w:autoSpaceDN w:val="0"/>
        <w:adjustRightInd w:val="0"/>
        <w:ind w:firstLine="709"/>
        <w:jc w:val="both"/>
        <w:rPr>
          <w:rFonts w:eastAsia="Calibri"/>
          <w:sz w:val="28"/>
          <w:szCs w:val="28"/>
        </w:rPr>
      </w:pPr>
      <w:r w:rsidRPr="00FD0EF6">
        <w:rPr>
          <w:rFonts w:eastAsia="Calibri"/>
          <w:sz w:val="28"/>
          <w:szCs w:val="28"/>
        </w:rPr>
        <w:t>доступность электронных форм документов, необходимых для предоставления услуги;</w:t>
      </w:r>
    </w:p>
    <w:p w:rsidR="009A6B5B" w:rsidRPr="00FD0EF6" w:rsidRDefault="009A6B5B" w:rsidP="009A6B5B">
      <w:pPr>
        <w:widowControl w:val="0"/>
        <w:autoSpaceDE w:val="0"/>
        <w:autoSpaceDN w:val="0"/>
        <w:adjustRightInd w:val="0"/>
        <w:ind w:firstLine="709"/>
        <w:jc w:val="both"/>
        <w:rPr>
          <w:bCs/>
          <w:sz w:val="28"/>
          <w:szCs w:val="28"/>
        </w:rPr>
      </w:pPr>
      <w:r w:rsidRPr="00FD0EF6">
        <w:rPr>
          <w:rFonts w:eastAsia="Calibri"/>
          <w:sz w:val="28"/>
          <w:szCs w:val="28"/>
        </w:rPr>
        <w:t>возможность подачи уведомлений, заявлений и прилагаемых к ним документов в электронной форме.</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2.23. Основными показателями качества предоставления</w:t>
      </w:r>
      <w:r>
        <w:rPr>
          <w:bCs/>
          <w:sz w:val="28"/>
          <w:szCs w:val="28"/>
        </w:rPr>
        <w:t xml:space="preserve"> муниципальной</w:t>
      </w:r>
      <w:r w:rsidRPr="00FD0EF6">
        <w:rPr>
          <w:bCs/>
          <w:sz w:val="28"/>
          <w:szCs w:val="28"/>
        </w:rPr>
        <w:t xml:space="preserve"> услуги являются:</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 xml:space="preserve">своевременность предоставления </w:t>
      </w:r>
      <w:r>
        <w:rPr>
          <w:bCs/>
          <w:sz w:val="28"/>
          <w:szCs w:val="28"/>
        </w:rPr>
        <w:t>муниципальной</w:t>
      </w:r>
      <w:r w:rsidRPr="00FD0EF6">
        <w:rPr>
          <w:bCs/>
          <w:sz w:val="28"/>
          <w:szCs w:val="28"/>
        </w:rPr>
        <w:t xml:space="preserve"> услуги в соответствии со стандартом ее предоставления, установленным настоящим Административным регламентом;</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 xml:space="preserve">минимально возможное количество взаимодействий гражданина с должностными лицами, участвующими в предоставлении </w:t>
      </w:r>
      <w:r>
        <w:rPr>
          <w:bCs/>
          <w:sz w:val="28"/>
          <w:szCs w:val="28"/>
        </w:rPr>
        <w:t>муниципальной</w:t>
      </w:r>
      <w:r w:rsidRPr="00FD0EF6">
        <w:rPr>
          <w:bCs/>
          <w:sz w:val="28"/>
          <w:szCs w:val="28"/>
        </w:rPr>
        <w:t xml:space="preserve"> услуги;</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отсутствие обоснованных жалоб на действия (бездействие) сотрудников и их некорректное (невнимательное) отношение к заявителям;</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 xml:space="preserve">отсутствие нарушений установленных сроков в процессе предоставления </w:t>
      </w:r>
      <w:r>
        <w:rPr>
          <w:bCs/>
          <w:sz w:val="28"/>
          <w:szCs w:val="28"/>
        </w:rPr>
        <w:t>муниципальной</w:t>
      </w:r>
      <w:r w:rsidRPr="00FD0EF6">
        <w:rPr>
          <w:bCs/>
          <w:sz w:val="28"/>
          <w:szCs w:val="28"/>
        </w:rPr>
        <w:t xml:space="preserve"> услуги;</w:t>
      </w:r>
    </w:p>
    <w:p w:rsidR="009A6B5B" w:rsidRPr="00FD0EF6" w:rsidRDefault="009A6B5B" w:rsidP="009A6B5B">
      <w:pPr>
        <w:autoSpaceDE w:val="0"/>
        <w:autoSpaceDN w:val="0"/>
        <w:adjustRightInd w:val="0"/>
        <w:ind w:firstLine="709"/>
        <w:jc w:val="both"/>
        <w:rPr>
          <w:sz w:val="28"/>
          <w:szCs w:val="28"/>
        </w:rPr>
      </w:pPr>
      <w:r w:rsidRPr="00FD0EF6">
        <w:rPr>
          <w:bCs/>
          <w:sz w:val="28"/>
          <w:szCs w:val="28"/>
        </w:rPr>
        <w:lastRenderedPageBreak/>
        <w:t>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w:t>
      </w:r>
      <w:r>
        <w:rPr>
          <w:bCs/>
          <w:sz w:val="28"/>
          <w:szCs w:val="28"/>
        </w:rPr>
        <w:t xml:space="preserve"> муниципальной</w:t>
      </w:r>
      <w:r w:rsidRPr="00FD0EF6">
        <w:rPr>
          <w:bCs/>
          <w:sz w:val="28"/>
          <w:szCs w:val="28"/>
        </w:rPr>
        <w:t xml:space="preserve"> услуги, по </w:t>
      </w:r>
      <w:proofErr w:type="gramStart"/>
      <w:r w:rsidRPr="00FD0EF6">
        <w:rPr>
          <w:bCs/>
          <w:sz w:val="28"/>
          <w:szCs w:val="28"/>
        </w:rPr>
        <w:t>итогам</w:t>
      </w:r>
      <w:proofErr w:type="gramEnd"/>
      <w:r w:rsidRPr="00FD0EF6">
        <w:rPr>
          <w:bCs/>
          <w:sz w:val="28"/>
          <w:szCs w:val="28"/>
        </w:rPr>
        <w:t xml:space="preserve"> рассмотрения которых вынесены решения об удовлетворении (частичном удовлетворении) требований заявителей.</w:t>
      </w:r>
    </w:p>
    <w:p w:rsidR="009A6B5B" w:rsidRPr="00FD0EF6" w:rsidRDefault="009A6B5B" w:rsidP="009A6B5B">
      <w:pPr>
        <w:autoSpaceDE w:val="0"/>
        <w:autoSpaceDN w:val="0"/>
        <w:adjustRightInd w:val="0"/>
        <w:ind w:firstLine="709"/>
        <w:jc w:val="both"/>
        <w:rPr>
          <w:bCs/>
          <w:sz w:val="28"/>
          <w:szCs w:val="28"/>
        </w:rPr>
      </w:pPr>
    </w:p>
    <w:p w:rsidR="009A6B5B" w:rsidRPr="00FD0EF6" w:rsidRDefault="009A6B5B" w:rsidP="009A6B5B">
      <w:pPr>
        <w:autoSpaceDE w:val="0"/>
        <w:autoSpaceDN w:val="0"/>
        <w:adjustRightInd w:val="0"/>
        <w:jc w:val="center"/>
        <w:rPr>
          <w:b/>
          <w:bCs/>
          <w:sz w:val="28"/>
          <w:szCs w:val="28"/>
        </w:rPr>
      </w:pPr>
      <w:r w:rsidRPr="00FD0EF6">
        <w:rPr>
          <w:b/>
          <w:bCs/>
          <w:sz w:val="28"/>
          <w:szCs w:val="28"/>
        </w:rPr>
        <w:t xml:space="preserve">Иные требования к предоставлению </w:t>
      </w:r>
    </w:p>
    <w:p w:rsidR="009A6B5B" w:rsidRPr="00FD0EF6" w:rsidRDefault="009A6B5B" w:rsidP="009A6B5B">
      <w:pPr>
        <w:autoSpaceDE w:val="0"/>
        <w:autoSpaceDN w:val="0"/>
        <w:adjustRightInd w:val="0"/>
        <w:jc w:val="center"/>
        <w:rPr>
          <w:b/>
          <w:bCs/>
          <w:sz w:val="28"/>
          <w:szCs w:val="28"/>
        </w:rPr>
      </w:pPr>
      <w:r w:rsidRPr="00FD0EF6">
        <w:rPr>
          <w:b/>
          <w:bCs/>
          <w:sz w:val="28"/>
          <w:szCs w:val="28"/>
        </w:rPr>
        <w:t>муницип</w:t>
      </w:r>
      <w:r>
        <w:rPr>
          <w:b/>
          <w:bCs/>
          <w:sz w:val="28"/>
          <w:szCs w:val="28"/>
        </w:rPr>
        <w:t>альной</w:t>
      </w:r>
      <w:r w:rsidRPr="00FD0EF6">
        <w:rPr>
          <w:b/>
          <w:bCs/>
          <w:sz w:val="28"/>
          <w:szCs w:val="28"/>
        </w:rPr>
        <w:t xml:space="preserve"> услуги</w:t>
      </w:r>
    </w:p>
    <w:p w:rsidR="009A6B5B" w:rsidRPr="00FD0EF6" w:rsidRDefault="009A6B5B" w:rsidP="009A6B5B">
      <w:pPr>
        <w:autoSpaceDE w:val="0"/>
        <w:autoSpaceDN w:val="0"/>
        <w:adjustRightInd w:val="0"/>
        <w:jc w:val="center"/>
        <w:rPr>
          <w:b/>
          <w:bCs/>
          <w:sz w:val="28"/>
          <w:szCs w:val="28"/>
        </w:rPr>
      </w:pPr>
    </w:p>
    <w:p w:rsidR="009A6B5B" w:rsidRPr="00FD0EF6" w:rsidRDefault="009A6B5B" w:rsidP="009A6B5B">
      <w:pPr>
        <w:autoSpaceDE w:val="0"/>
        <w:autoSpaceDN w:val="0"/>
        <w:adjustRightInd w:val="0"/>
        <w:ind w:firstLine="709"/>
        <w:jc w:val="both"/>
        <w:rPr>
          <w:sz w:val="28"/>
          <w:szCs w:val="28"/>
        </w:rPr>
      </w:pPr>
      <w:r w:rsidRPr="00FD0EF6">
        <w:rPr>
          <w:sz w:val="28"/>
          <w:szCs w:val="28"/>
        </w:rPr>
        <w:t>2.24. Услуги, необходимые и обязательные для предоставления</w:t>
      </w:r>
      <w:r>
        <w:rPr>
          <w:sz w:val="28"/>
          <w:szCs w:val="28"/>
        </w:rPr>
        <w:t xml:space="preserve"> муниципальной</w:t>
      </w:r>
      <w:r w:rsidRPr="00FD0EF6">
        <w:rPr>
          <w:sz w:val="28"/>
          <w:szCs w:val="28"/>
        </w:rPr>
        <w:t xml:space="preserve"> услуги, отсутствуют.</w:t>
      </w:r>
    </w:p>
    <w:p w:rsidR="009A6B5B" w:rsidRPr="00FD0EF6" w:rsidRDefault="009A6B5B" w:rsidP="009A6B5B">
      <w:pPr>
        <w:autoSpaceDE w:val="0"/>
        <w:autoSpaceDN w:val="0"/>
        <w:adjustRightInd w:val="0"/>
        <w:ind w:firstLine="709"/>
        <w:jc w:val="both"/>
        <w:rPr>
          <w:bCs/>
          <w:sz w:val="28"/>
          <w:szCs w:val="28"/>
        </w:rPr>
      </w:pPr>
      <w:r w:rsidRPr="00FD0EF6">
        <w:rPr>
          <w:sz w:val="28"/>
          <w:szCs w:val="28"/>
        </w:rPr>
        <w:t xml:space="preserve">2.25. Информационные системы, используемые для предоставления </w:t>
      </w:r>
      <w:r>
        <w:rPr>
          <w:sz w:val="28"/>
          <w:szCs w:val="28"/>
        </w:rPr>
        <w:t>муниципальной</w:t>
      </w:r>
      <w:r w:rsidRPr="00FD0EF6">
        <w:rPr>
          <w:sz w:val="28"/>
          <w:szCs w:val="28"/>
        </w:rPr>
        <w:t xml:space="preserve"> услуги</w:t>
      </w:r>
      <w:r w:rsidRPr="00FD0EF6">
        <w:rPr>
          <w:rFonts w:eastAsia="Calibri"/>
          <w:sz w:val="28"/>
          <w:szCs w:val="28"/>
        </w:rPr>
        <w:t>: Единый портал, региональный портал.</w:t>
      </w:r>
    </w:p>
    <w:p w:rsidR="009A6B5B" w:rsidRPr="00FD0EF6" w:rsidRDefault="009A6B5B" w:rsidP="009A6B5B">
      <w:pPr>
        <w:widowControl w:val="0"/>
        <w:autoSpaceDE w:val="0"/>
        <w:autoSpaceDN w:val="0"/>
        <w:adjustRightInd w:val="0"/>
        <w:ind w:firstLine="709"/>
        <w:jc w:val="center"/>
        <w:rPr>
          <w:b/>
          <w:sz w:val="28"/>
          <w:szCs w:val="28"/>
        </w:rPr>
      </w:pPr>
      <w:r w:rsidRPr="00FD0EF6">
        <w:rPr>
          <w:b/>
          <w:sz w:val="28"/>
          <w:szCs w:val="28"/>
        </w:rPr>
        <w:br w:type="page"/>
      </w:r>
      <w:r w:rsidRPr="00FD0EF6">
        <w:rPr>
          <w:b/>
          <w:sz w:val="28"/>
          <w:szCs w:val="28"/>
        </w:rPr>
        <w:lastRenderedPageBreak/>
        <w:t xml:space="preserve">Раздел </w:t>
      </w:r>
      <w:r w:rsidRPr="00FD0EF6">
        <w:rPr>
          <w:b/>
          <w:sz w:val="28"/>
          <w:szCs w:val="28"/>
          <w:lang w:val="en-US"/>
        </w:rPr>
        <w:t>III</w:t>
      </w:r>
      <w:r w:rsidRPr="00FD0EF6">
        <w:rPr>
          <w:b/>
          <w:sz w:val="28"/>
          <w:szCs w:val="28"/>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9A6B5B" w:rsidRPr="00FD0EF6" w:rsidRDefault="009A6B5B" w:rsidP="009A6B5B">
      <w:pPr>
        <w:widowControl w:val="0"/>
        <w:autoSpaceDE w:val="0"/>
        <w:autoSpaceDN w:val="0"/>
        <w:adjustRightInd w:val="0"/>
        <w:ind w:firstLine="709"/>
        <w:jc w:val="center"/>
        <w:rPr>
          <w:b/>
          <w:sz w:val="28"/>
          <w:szCs w:val="28"/>
        </w:rPr>
      </w:pPr>
    </w:p>
    <w:p w:rsidR="009A6B5B" w:rsidRPr="00FD0EF6" w:rsidRDefault="009A6B5B" w:rsidP="009A6B5B">
      <w:pPr>
        <w:pStyle w:val="ConsPlusTitle"/>
        <w:jc w:val="center"/>
        <w:outlineLvl w:val="2"/>
        <w:rPr>
          <w:rFonts w:ascii="Times New Roman" w:hAnsi="Times New Roman" w:cs="Times New Roman"/>
          <w:sz w:val="28"/>
          <w:szCs w:val="28"/>
        </w:rPr>
      </w:pPr>
      <w:r w:rsidRPr="00FD0EF6">
        <w:rPr>
          <w:rFonts w:ascii="Times New Roman" w:hAnsi="Times New Roman" w:cs="Times New Roman"/>
          <w:sz w:val="28"/>
          <w:szCs w:val="28"/>
        </w:rPr>
        <w:t xml:space="preserve">Перечень вариантов предоставления </w:t>
      </w:r>
      <w:proofErr w:type="gramStart"/>
      <w:r>
        <w:rPr>
          <w:rFonts w:ascii="Times New Roman" w:hAnsi="Times New Roman" w:cs="Times New Roman"/>
          <w:sz w:val="28"/>
          <w:szCs w:val="28"/>
        </w:rPr>
        <w:t>муниципальной</w:t>
      </w:r>
      <w:proofErr w:type="gramEnd"/>
    </w:p>
    <w:p w:rsidR="009A6B5B" w:rsidRPr="00FD0EF6" w:rsidRDefault="009A6B5B" w:rsidP="009A6B5B">
      <w:pPr>
        <w:pStyle w:val="ConsPlusTitle"/>
        <w:jc w:val="center"/>
        <w:rPr>
          <w:rFonts w:ascii="Times New Roman" w:hAnsi="Times New Roman" w:cs="Times New Roman"/>
          <w:sz w:val="28"/>
          <w:szCs w:val="28"/>
        </w:rPr>
      </w:pPr>
      <w:r w:rsidRPr="00FD0EF6">
        <w:rPr>
          <w:rFonts w:ascii="Times New Roman" w:hAnsi="Times New Roman" w:cs="Times New Roman"/>
          <w:sz w:val="28"/>
          <w:szCs w:val="28"/>
        </w:rPr>
        <w:t xml:space="preserve">услуги, </w:t>
      </w:r>
      <w:proofErr w:type="gramStart"/>
      <w:r w:rsidRPr="00FD0EF6">
        <w:rPr>
          <w:rFonts w:ascii="Times New Roman" w:hAnsi="Times New Roman" w:cs="Times New Roman"/>
          <w:sz w:val="28"/>
          <w:szCs w:val="28"/>
        </w:rPr>
        <w:t>включающий</w:t>
      </w:r>
      <w:proofErr w:type="gramEnd"/>
      <w:r w:rsidRPr="00FD0EF6">
        <w:rPr>
          <w:rFonts w:ascii="Times New Roman" w:hAnsi="Times New Roman" w:cs="Times New Roman"/>
          <w:sz w:val="28"/>
          <w:szCs w:val="28"/>
        </w:rPr>
        <w:t xml:space="preserve"> в том числе варианты предоставления</w:t>
      </w:r>
    </w:p>
    <w:p w:rsidR="009A6B5B" w:rsidRPr="00FD0EF6" w:rsidRDefault="009A6B5B" w:rsidP="009A6B5B">
      <w:pPr>
        <w:pStyle w:val="ConsPlusTitle"/>
        <w:jc w:val="center"/>
        <w:rPr>
          <w:rFonts w:ascii="Times New Roman" w:hAnsi="Times New Roman" w:cs="Times New Roman"/>
          <w:sz w:val="28"/>
          <w:szCs w:val="28"/>
        </w:rPr>
      </w:pPr>
      <w:r>
        <w:rPr>
          <w:rFonts w:ascii="Times New Roman" w:hAnsi="Times New Roman" w:cs="Times New Roman"/>
          <w:sz w:val="28"/>
          <w:szCs w:val="28"/>
        </w:rPr>
        <w:t>муниципальной у</w:t>
      </w:r>
      <w:r w:rsidRPr="00FD0EF6">
        <w:rPr>
          <w:rFonts w:ascii="Times New Roman" w:hAnsi="Times New Roman" w:cs="Times New Roman"/>
          <w:sz w:val="28"/>
          <w:szCs w:val="28"/>
        </w:rPr>
        <w:t xml:space="preserve">слуги, </w:t>
      </w:r>
      <w:proofErr w:type="gramStart"/>
      <w:r w:rsidRPr="00FD0EF6">
        <w:rPr>
          <w:rFonts w:ascii="Times New Roman" w:hAnsi="Times New Roman" w:cs="Times New Roman"/>
          <w:sz w:val="28"/>
          <w:szCs w:val="28"/>
        </w:rPr>
        <w:t>необходимый</w:t>
      </w:r>
      <w:proofErr w:type="gramEnd"/>
      <w:r w:rsidRPr="00FD0EF6">
        <w:rPr>
          <w:rFonts w:ascii="Times New Roman" w:hAnsi="Times New Roman" w:cs="Times New Roman"/>
          <w:sz w:val="28"/>
          <w:szCs w:val="28"/>
        </w:rPr>
        <w:t xml:space="preserve"> для исправления</w:t>
      </w:r>
    </w:p>
    <w:p w:rsidR="009A6B5B" w:rsidRPr="00FD0EF6" w:rsidRDefault="009A6B5B" w:rsidP="009A6B5B">
      <w:pPr>
        <w:pStyle w:val="ConsPlusTitle"/>
        <w:jc w:val="center"/>
        <w:rPr>
          <w:rFonts w:ascii="Times New Roman" w:hAnsi="Times New Roman" w:cs="Times New Roman"/>
          <w:sz w:val="28"/>
          <w:szCs w:val="28"/>
        </w:rPr>
      </w:pPr>
      <w:proofErr w:type="gramStart"/>
      <w:r w:rsidRPr="00FD0EF6">
        <w:rPr>
          <w:rFonts w:ascii="Times New Roman" w:hAnsi="Times New Roman" w:cs="Times New Roman"/>
          <w:sz w:val="28"/>
          <w:szCs w:val="28"/>
        </w:rPr>
        <w:t>допущенных опечаток и ошибок в выданных в результате</w:t>
      </w:r>
      <w:proofErr w:type="gramEnd"/>
    </w:p>
    <w:p w:rsidR="009A6B5B" w:rsidRPr="00FD0EF6" w:rsidRDefault="009A6B5B" w:rsidP="009A6B5B">
      <w:pPr>
        <w:pStyle w:val="ConsPlusTitle"/>
        <w:jc w:val="center"/>
        <w:rPr>
          <w:rFonts w:ascii="Times New Roman" w:hAnsi="Times New Roman" w:cs="Times New Roman"/>
          <w:sz w:val="28"/>
          <w:szCs w:val="28"/>
        </w:rPr>
      </w:pPr>
      <w:r w:rsidRPr="00FD0EF6">
        <w:rPr>
          <w:rFonts w:ascii="Times New Roman" w:hAnsi="Times New Roman" w:cs="Times New Roman"/>
          <w:sz w:val="28"/>
          <w:szCs w:val="28"/>
        </w:rPr>
        <w:t xml:space="preserve">предоставления </w:t>
      </w:r>
      <w:r>
        <w:rPr>
          <w:rFonts w:ascii="Times New Roman" w:hAnsi="Times New Roman" w:cs="Times New Roman"/>
          <w:sz w:val="28"/>
          <w:szCs w:val="28"/>
        </w:rPr>
        <w:t>муниципальной</w:t>
      </w:r>
      <w:r w:rsidRPr="00FD0EF6">
        <w:rPr>
          <w:rFonts w:ascii="Times New Roman" w:hAnsi="Times New Roman" w:cs="Times New Roman"/>
          <w:sz w:val="28"/>
          <w:szCs w:val="28"/>
        </w:rPr>
        <w:t xml:space="preserve"> услуги </w:t>
      </w:r>
      <w:proofErr w:type="gramStart"/>
      <w:r w:rsidRPr="00FD0EF6">
        <w:rPr>
          <w:rFonts w:ascii="Times New Roman" w:hAnsi="Times New Roman" w:cs="Times New Roman"/>
          <w:sz w:val="28"/>
          <w:szCs w:val="28"/>
        </w:rPr>
        <w:t>документах</w:t>
      </w:r>
      <w:proofErr w:type="gramEnd"/>
      <w:r w:rsidRPr="00FD0EF6">
        <w:rPr>
          <w:rFonts w:ascii="Times New Roman" w:hAnsi="Times New Roman" w:cs="Times New Roman"/>
          <w:sz w:val="28"/>
          <w:szCs w:val="28"/>
        </w:rPr>
        <w:t xml:space="preserve"> и созданных реестровых записях, для выдачи дубликата документа,</w:t>
      </w:r>
    </w:p>
    <w:p w:rsidR="009A6B5B" w:rsidRPr="00FD0EF6" w:rsidRDefault="009A6B5B" w:rsidP="009A6B5B">
      <w:pPr>
        <w:pStyle w:val="ConsPlusTitle"/>
        <w:jc w:val="center"/>
        <w:rPr>
          <w:rFonts w:ascii="Times New Roman" w:hAnsi="Times New Roman" w:cs="Times New Roman"/>
          <w:sz w:val="28"/>
          <w:szCs w:val="28"/>
        </w:rPr>
      </w:pPr>
      <w:r w:rsidRPr="00FD0EF6">
        <w:rPr>
          <w:rFonts w:ascii="Times New Roman" w:hAnsi="Times New Roman" w:cs="Times New Roman"/>
          <w:sz w:val="28"/>
          <w:szCs w:val="28"/>
        </w:rPr>
        <w:t xml:space="preserve">выданного по результатам предоставления </w:t>
      </w:r>
      <w:r>
        <w:rPr>
          <w:rFonts w:ascii="Times New Roman" w:hAnsi="Times New Roman" w:cs="Times New Roman"/>
          <w:sz w:val="28"/>
          <w:szCs w:val="28"/>
        </w:rPr>
        <w:t>муниципальной</w:t>
      </w:r>
      <w:r w:rsidRPr="00FD0EF6">
        <w:rPr>
          <w:rFonts w:ascii="Times New Roman" w:hAnsi="Times New Roman" w:cs="Times New Roman"/>
          <w:sz w:val="28"/>
          <w:szCs w:val="28"/>
        </w:rPr>
        <w:t xml:space="preserve"> услуги, в том числе исчерпывающий перечень оснований для отказа в выдаче такого дубликата, а также порядок оставления запроса заявителя</w:t>
      </w:r>
    </w:p>
    <w:p w:rsidR="009A6B5B" w:rsidRPr="00FD0EF6" w:rsidRDefault="009A6B5B" w:rsidP="009A6B5B">
      <w:pPr>
        <w:pStyle w:val="ConsPlusTitle"/>
        <w:jc w:val="center"/>
        <w:rPr>
          <w:rFonts w:ascii="Times New Roman" w:hAnsi="Times New Roman" w:cs="Times New Roman"/>
          <w:sz w:val="28"/>
          <w:szCs w:val="28"/>
        </w:rPr>
      </w:pPr>
      <w:r w:rsidRPr="00FD0EF6">
        <w:rPr>
          <w:rFonts w:ascii="Times New Roman" w:hAnsi="Times New Roman" w:cs="Times New Roman"/>
          <w:sz w:val="28"/>
          <w:szCs w:val="28"/>
        </w:rPr>
        <w:t xml:space="preserve">о предоставлении </w:t>
      </w:r>
      <w:proofErr w:type="gramStart"/>
      <w:r>
        <w:rPr>
          <w:rFonts w:ascii="Times New Roman" w:hAnsi="Times New Roman" w:cs="Times New Roman"/>
          <w:sz w:val="28"/>
          <w:szCs w:val="28"/>
        </w:rPr>
        <w:t>муниципальной</w:t>
      </w:r>
      <w:proofErr w:type="gramEnd"/>
    </w:p>
    <w:p w:rsidR="009A6B5B" w:rsidRPr="00FD0EF6" w:rsidRDefault="009A6B5B" w:rsidP="009A6B5B">
      <w:pPr>
        <w:pStyle w:val="ConsPlusTitle"/>
        <w:jc w:val="center"/>
        <w:rPr>
          <w:rFonts w:ascii="Times New Roman" w:hAnsi="Times New Roman" w:cs="Times New Roman"/>
          <w:sz w:val="28"/>
          <w:szCs w:val="28"/>
        </w:rPr>
      </w:pPr>
      <w:r w:rsidRPr="00FD0EF6">
        <w:rPr>
          <w:rFonts w:ascii="Times New Roman" w:hAnsi="Times New Roman" w:cs="Times New Roman"/>
          <w:sz w:val="28"/>
          <w:szCs w:val="28"/>
        </w:rPr>
        <w:t>услуги без рассмотрения</w:t>
      </w:r>
    </w:p>
    <w:p w:rsidR="009A6B5B" w:rsidRPr="00FD0EF6" w:rsidRDefault="009A6B5B" w:rsidP="009A6B5B">
      <w:pPr>
        <w:pStyle w:val="ConsPlusNormal"/>
        <w:jc w:val="both"/>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 Настоящий раздел содержит состав, последовательность и сроки выполнения административных процедур для следующих вариантов предоставления муниципальной услуги:</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3.1.1. Вариант 1 – направление уведомления </w:t>
      </w:r>
      <w:r w:rsidRPr="000125E8">
        <w:rPr>
          <w:rFonts w:ascii="Times New Roman" w:hAnsi="Times New Roman" w:cs="Times New Roman"/>
          <w:bCs/>
          <w:sz w:val="28"/>
          <w:szCs w:val="28"/>
        </w:rPr>
        <w:t>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Pr="000125E8">
        <w:rPr>
          <w:rFonts w:ascii="Times New Roman" w:hAnsi="Times New Roman" w:cs="Times New Roman"/>
          <w:sz w:val="28"/>
          <w:szCs w:val="28"/>
        </w:rPr>
        <w:t>.</w:t>
      </w:r>
    </w:p>
    <w:p w:rsidR="009A6B5B" w:rsidRPr="000125E8" w:rsidRDefault="009A6B5B" w:rsidP="009A6B5B">
      <w:pPr>
        <w:pStyle w:val="ConsPlusNormal"/>
        <w:ind w:firstLine="539"/>
        <w:jc w:val="both"/>
        <w:rPr>
          <w:rFonts w:ascii="Times New Roman" w:hAnsi="Times New Roman" w:cs="Times New Roman"/>
          <w:sz w:val="28"/>
          <w:szCs w:val="28"/>
        </w:rPr>
      </w:pPr>
      <w:r w:rsidRPr="000125E8">
        <w:rPr>
          <w:rFonts w:ascii="Times New Roman" w:hAnsi="Times New Roman" w:cs="Times New Roman"/>
          <w:sz w:val="28"/>
          <w:szCs w:val="28"/>
        </w:rPr>
        <w:t xml:space="preserve">3.1.2. Вариант 2 – выдача дубликата уведомления </w:t>
      </w:r>
      <w:r w:rsidRPr="000125E8">
        <w:rPr>
          <w:rFonts w:ascii="Times New Roman" w:hAnsi="Times New Roman" w:cs="Times New Roman"/>
          <w:bCs/>
          <w:sz w:val="28"/>
          <w:szCs w:val="28"/>
        </w:rPr>
        <w:t>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Pr="000125E8">
        <w:rPr>
          <w:rFonts w:ascii="Times New Roman" w:hAnsi="Times New Roman" w:cs="Times New Roman"/>
          <w:sz w:val="28"/>
          <w:szCs w:val="28"/>
        </w:rPr>
        <w:t>.</w:t>
      </w:r>
    </w:p>
    <w:p w:rsidR="009A6B5B" w:rsidRPr="000125E8" w:rsidRDefault="009A6B5B" w:rsidP="009A6B5B">
      <w:pPr>
        <w:ind w:firstLine="539"/>
        <w:jc w:val="both"/>
        <w:rPr>
          <w:sz w:val="28"/>
          <w:szCs w:val="28"/>
        </w:rPr>
      </w:pPr>
      <w:r w:rsidRPr="000125E8">
        <w:rPr>
          <w:sz w:val="28"/>
          <w:szCs w:val="28"/>
        </w:rPr>
        <w:t xml:space="preserve">3.1.3. Вариант 3 – исправление допущенных опечаток и ошибок в уведомлении </w:t>
      </w:r>
      <w:r w:rsidRPr="000125E8">
        <w:rPr>
          <w:bCs/>
          <w:sz w:val="28"/>
          <w:szCs w:val="28"/>
        </w:rPr>
        <w:t>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Pr="000125E8">
        <w:rPr>
          <w:sz w:val="28"/>
          <w:szCs w:val="28"/>
        </w:rPr>
        <w:t>.</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2"/>
        <w:rPr>
          <w:rFonts w:ascii="Times New Roman" w:hAnsi="Times New Roman" w:cs="Times New Roman"/>
          <w:sz w:val="28"/>
          <w:szCs w:val="28"/>
        </w:rPr>
      </w:pPr>
      <w:r w:rsidRPr="000125E8">
        <w:rPr>
          <w:rFonts w:ascii="Times New Roman" w:hAnsi="Times New Roman" w:cs="Times New Roman"/>
          <w:sz w:val="28"/>
          <w:szCs w:val="28"/>
        </w:rPr>
        <w:t>Описание административной процедуры профилирования заявителя</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3.2. Вариант предоставления муниципальной услуги определяется в зависимости от результата предоставления услуги, за предоставлением которой обратился заявитель.</w:t>
      </w:r>
    </w:p>
    <w:p w:rsidR="009A6B5B" w:rsidRPr="000125E8" w:rsidRDefault="009A6B5B" w:rsidP="009A6B5B">
      <w:pPr>
        <w:autoSpaceDE w:val="0"/>
        <w:autoSpaceDN w:val="0"/>
        <w:adjustRightInd w:val="0"/>
        <w:ind w:firstLine="567"/>
        <w:jc w:val="both"/>
        <w:rPr>
          <w:sz w:val="28"/>
          <w:szCs w:val="28"/>
        </w:rPr>
      </w:pPr>
      <w:r w:rsidRPr="000125E8">
        <w:rPr>
          <w:sz w:val="28"/>
          <w:szCs w:val="28"/>
        </w:rPr>
        <w:t>Вариант предоставления муниципальной услуги определяется исходя из установленных в соответствии с Приложением № 1 к настоящему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2"/>
        <w:rPr>
          <w:rFonts w:ascii="Times New Roman" w:hAnsi="Times New Roman" w:cs="Times New Roman"/>
          <w:sz w:val="28"/>
          <w:szCs w:val="28"/>
        </w:rPr>
      </w:pPr>
      <w:r w:rsidRPr="000125E8">
        <w:rPr>
          <w:rFonts w:ascii="Times New Roman" w:hAnsi="Times New Roman" w:cs="Times New Roman"/>
          <w:sz w:val="28"/>
          <w:szCs w:val="28"/>
        </w:rPr>
        <w:lastRenderedPageBreak/>
        <w:t>Подразделы, содержащие описание вариантов предоставления</w:t>
      </w:r>
    </w:p>
    <w:p w:rsidR="009A6B5B" w:rsidRPr="000125E8" w:rsidRDefault="009A6B5B" w:rsidP="009A6B5B">
      <w:pPr>
        <w:pStyle w:val="ConsPlusTitle"/>
        <w:jc w:val="center"/>
        <w:rPr>
          <w:rFonts w:ascii="Times New Roman" w:hAnsi="Times New Roman" w:cs="Times New Roman"/>
          <w:sz w:val="28"/>
          <w:szCs w:val="28"/>
        </w:rPr>
      </w:pPr>
      <w:r w:rsidRPr="000125E8">
        <w:rPr>
          <w:rFonts w:ascii="Times New Roman" w:hAnsi="Times New Roman" w:cs="Times New Roman"/>
          <w:sz w:val="28"/>
          <w:szCs w:val="28"/>
        </w:rPr>
        <w:t>муниципальной услуги</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3"/>
        <w:rPr>
          <w:rFonts w:ascii="Times New Roman" w:hAnsi="Times New Roman" w:cs="Times New Roman"/>
          <w:sz w:val="28"/>
          <w:szCs w:val="28"/>
        </w:rPr>
      </w:pPr>
      <w:r w:rsidRPr="000125E8">
        <w:rPr>
          <w:rFonts w:ascii="Times New Roman" w:hAnsi="Times New Roman" w:cs="Times New Roman"/>
          <w:sz w:val="28"/>
          <w:szCs w:val="28"/>
        </w:rPr>
        <w:t>Вариант 1</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3.3. Результат предоставления муниципальной услуги указан в подпункте "а" пункта 2.3 настоящего Административного регламента.</w:t>
      </w:r>
    </w:p>
    <w:p w:rsidR="009A6B5B" w:rsidRPr="00FD0EF6" w:rsidRDefault="009A6B5B" w:rsidP="009A6B5B">
      <w:pPr>
        <w:pStyle w:val="ConsPlusNormal"/>
        <w:jc w:val="both"/>
      </w:pPr>
    </w:p>
    <w:p w:rsidR="009A6B5B" w:rsidRPr="00FD0EF6" w:rsidRDefault="009A6B5B" w:rsidP="009A6B5B">
      <w:pPr>
        <w:pStyle w:val="ConsPlusTitle"/>
        <w:jc w:val="center"/>
        <w:outlineLvl w:val="4"/>
        <w:rPr>
          <w:rFonts w:ascii="Times New Roman" w:hAnsi="Times New Roman" w:cs="Times New Roman"/>
          <w:sz w:val="28"/>
          <w:szCs w:val="28"/>
        </w:rPr>
      </w:pPr>
      <w:r w:rsidRPr="00FD0EF6">
        <w:rPr>
          <w:rFonts w:ascii="Times New Roman" w:hAnsi="Times New Roman" w:cs="Times New Roman"/>
          <w:sz w:val="28"/>
          <w:szCs w:val="28"/>
        </w:rPr>
        <w:t>Перечень и описание административных процедур предоставления</w:t>
      </w:r>
    </w:p>
    <w:p w:rsidR="009A6B5B" w:rsidRPr="00FD0EF6" w:rsidRDefault="009A6B5B" w:rsidP="009A6B5B">
      <w:pPr>
        <w:pStyle w:val="ConsPlusTitle"/>
        <w:jc w:val="center"/>
        <w:rPr>
          <w:rFonts w:ascii="Times New Roman" w:hAnsi="Times New Roman" w:cs="Times New Roman"/>
          <w:sz w:val="28"/>
          <w:szCs w:val="28"/>
        </w:rPr>
      </w:pPr>
      <w:r>
        <w:rPr>
          <w:rFonts w:ascii="Times New Roman" w:hAnsi="Times New Roman" w:cs="Times New Roman"/>
          <w:sz w:val="28"/>
          <w:szCs w:val="28"/>
        </w:rPr>
        <w:t>муниципальной</w:t>
      </w:r>
      <w:r w:rsidRPr="00FD0EF6">
        <w:rPr>
          <w:rFonts w:ascii="Times New Roman" w:hAnsi="Times New Roman" w:cs="Times New Roman"/>
          <w:sz w:val="28"/>
          <w:szCs w:val="28"/>
        </w:rPr>
        <w:t xml:space="preserve"> услуги</w:t>
      </w:r>
    </w:p>
    <w:p w:rsidR="009A6B5B" w:rsidRPr="00FD0EF6" w:rsidRDefault="009A6B5B" w:rsidP="009A6B5B">
      <w:pPr>
        <w:pStyle w:val="ConsPlusNormal"/>
        <w:jc w:val="both"/>
      </w:pPr>
    </w:p>
    <w:p w:rsidR="009A6B5B" w:rsidRPr="00FD0EF6" w:rsidRDefault="009A6B5B" w:rsidP="009A6B5B">
      <w:pPr>
        <w:pStyle w:val="ConsPlusTitle"/>
        <w:jc w:val="center"/>
        <w:outlineLvl w:val="5"/>
        <w:rPr>
          <w:rFonts w:ascii="Times New Roman" w:hAnsi="Times New Roman" w:cs="Times New Roman"/>
          <w:sz w:val="28"/>
          <w:szCs w:val="28"/>
        </w:rPr>
      </w:pPr>
      <w:r w:rsidRPr="00FD0EF6">
        <w:rPr>
          <w:rFonts w:ascii="Times New Roman" w:hAnsi="Times New Roman" w:cs="Times New Roman"/>
          <w:sz w:val="28"/>
          <w:szCs w:val="28"/>
        </w:rPr>
        <w:t>Прием запроса и документов и (или) информации, необходимых</w:t>
      </w:r>
    </w:p>
    <w:p w:rsidR="009A6B5B" w:rsidRPr="00FD0EF6" w:rsidRDefault="009A6B5B" w:rsidP="009A6B5B">
      <w:pPr>
        <w:pStyle w:val="ConsPlusTitle"/>
        <w:jc w:val="center"/>
        <w:rPr>
          <w:rFonts w:ascii="Times New Roman" w:hAnsi="Times New Roman" w:cs="Times New Roman"/>
          <w:sz w:val="28"/>
          <w:szCs w:val="28"/>
        </w:rPr>
      </w:pPr>
      <w:r w:rsidRPr="00FD0EF6">
        <w:rPr>
          <w:rFonts w:ascii="Times New Roman" w:hAnsi="Times New Roman" w:cs="Times New Roman"/>
          <w:sz w:val="28"/>
          <w:szCs w:val="28"/>
        </w:rPr>
        <w:t xml:space="preserve">для </w:t>
      </w:r>
      <w:r>
        <w:rPr>
          <w:rFonts w:ascii="Times New Roman" w:hAnsi="Times New Roman" w:cs="Times New Roman"/>
          <w:sz w:val="28"/>
          <w:szCs w:val="28"/>
        </w:rPr>
        <w:t>предоставления муниципальной</w:t>
      </w:r>
      <w:r w:rsidRPr="00FD0EF6">
        <w:rPr>
          <w:rFonts w:ascii="Times New Roman" w:hAnsi="Times New Roman" w:cs="Times New Roman"/>
          <w:sz w:val="28"/>
          <w:szCs w:val="28"/>
        </w:rPr>
        <w:t xml:space="preserve"> услуги</w:t>
      </w:r>
    </w:p>
    <w:p w:rsidR="009A6B5B" w:rsidRPr="00FD0EF6" w:rsidRDefault="009A6B5B" w:rsidP="009A6B5B">
      <w:pPr>
        <w:pStyle w:val="ConsPlusNormal"/>
        <w:jc w:val="both"/>
      </w:pPr>
    </w:p>
    <w:p w:rsidR="009A6B5B" w:rsidRPr="000125E8" w:rsidRDefault="009A6B5B" w:rsidP="009A6B5B">
      <w:pPr>
        <w:pStyle w:val="ConsPlusNormal"/>
        <w:ind w:firstLine="539"/>
        <w:jc w:val="both"/>
        <w:rPr>
          <w:rFonts w:ascii="Times New Roman" w:hAnsi="Times New Roman" w:cs="Times New Roman"/>
          <w:sz w:val="28"/>
          <w:szCs w:val="28"/>
        </w:rPr>
      </w:pPr>
      <w:r w:rsidRPr="000125E8">
        <w:rPr>
          <w:rFonts w:ascii="Times New Roman" w:hAnsi="Times New Roman" w:cs="Times New Roman"/>
          <w:sz w:val="28"/>
          <w:szCs w:val="28"/>
        </w:rPr>
        <w:t xml:space="preserve">3.4. Основанием для начала административной процедуры является поступление в уполномоченный орган </w:t>
      </w:r>
      <w:r w:rsidRPr="000125E8">
        <w:rPr>
          <w:rFonts w:ascii="Times New Roman" w:hAnsi="Times New Roman" w:cs="Times New Roman"/>
          <w:bCs/>
          <w:sz w:val="28"/>
          <w:szCs w:val="28"/>
        </w:rPr>
        <w:t>уведомления об окончании строительства</w:t>
      </w:r>
      <w:r w:rsidRPr="000125E8" w:rsidDel="00A7450E">
        <w:rPr>
          <w:rFonts w:ascii="Times New Roman" w:hAnsi="Times New Roman" w:cs="Times New Roman"/>
          <w:sz w:val="28"/>
          <w:szCs w:val="28"/>
        </w:rPr>
        <w:t xml:space="preserve"> </w:t>
      </w:r>
      <w:r w:rsidRPr="000125E8">
        <w:rPr>
          <w:rFonts w:ascii="Times New Roman" w:hAnsi="Times New Roman" w:cs="Times New Roman"/>
          <w:sz w:val="28"/>
          <w:szCs w:val="28"/>
        </w:rPr>
        <w:t>и документов, предусмотренных подпунктами "б" - "е" пункта 2.9, пунктом 2.10 настоящего Административного регламента, одним из способов, установленных пунктом 2.11 настоящего Административного регламента.</w:t>
      </w:r>
    </w:p>
    <w:p w:rsidR="009A6B5B" w:rsidRPr="000125E8" w:rsidRDefault="009A6B5B" w:rsidP="009A6B5B">
      <w:pPr>
        <w:pStyle w:val="ConsPlusNormal"/>
        <w:ind w:firstLine="539"/>
        <w:jc w:val="both"/>
        <w:rPr>
          <w:rFonts w:ascii="Times New Roman" w:hAnsi="Times New Roman" w:cs="Times New Roman"/>
          <w:sz w:val="28"/>
          <w:szCs w:val="28"/>
        </w:rPr>
      </w:pPr>
      <w:r w:rsidRPr="000125E8">
        <w:rPr>
          <w:rFonts w:ascii="Times New Roman" w:hAnsi="Times New Roman" w:cs="Times New Roman"/>
          <w:sz w:val="28"/>
          <w:szCs w:val="28"/>
        </w:rPr>
        <w:t>3.5. В целях установления личности физическое лицо представляет в уполномоченный орган документ, предусмотренный подпунктом "б" пункта 2.9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"б", "в" пункта 2.9 настоящего Административного регламента.</w:t>
      </w:r>
    </w:p>
    <w:p w:rsidR="009A6B5B" w:rsidRPr="000125E8" w:rsidRDefault="009A6B5B" w:rsidP="009A6B5B">
      <w:pPr>
        <w:pStyle w:val="ConsPlusNormal"/>
        <w:ind w:firstLine="539"/>
        <w:jc w:val="both"/>
        <w:rPr>
          <w:rFonts w:ascii="Times New Roman" w:hAnsi="Times New Roman" w:cs="Times New Roman"/>
          <w:sz w:val="28"/>
          <w:szCs w:val="28"/>
        </w:rPr>
      </w:pPr>
      <w:r w:rsidRPr="000125E8">
        <w:rPr>
          <w:rFonts w:ascii="Times New Roman" w:hAnsi="Times New Roman" w:cs="Times New Roman"/>
          <w:sz w:val="28"/>
          <w:szCs w:val="28"/>
        </w:rPr>
        <w:t>3.6. 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подпунктами "б", "в" пункта 2.9 настоящего Административного регламента.</w:t>
      </w:r>
    </w:p>
    <w:p w:rsidR="009A6B5B" w:rsidRPr="000125E8" w:rsidRDefault="009A6B5B" w:rsidP="009A6B5B">
      <w:pPr>
        <w:pStyle w:val="ConsPlusNormal"/>
        <w:ind w:firstLine="539"/>
        <w:jc w:val="both"/>
        <w:rPr>
          <w:rFonts w:ascii="Times New Roman" w:hAnsi="Times New Roman" w:cs="Times New Roman"/>
          <w:sz w:val="28"/>
          <w:szCs w:val="28"/>
        </w:rPr>
      </w:pPr>
      <w:r w:rsidRPr="000125E8">
        <w:rPr>
          <w:rFonts w:ascii="Times New Roman" w:hAnsi="Times New Roman" w:cs="Times New Roman"/>
          <w:sz w:val="28"/>
          <w:szCs w:val="28"/>
        </w:rPr>
        <w:t>3.7. 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"б" пункта 2.9 настоящего Административного регламента.</w:t>
      </w:r>
    </w:p>
    <w:p w:rsidR="009A6B5B" w:rsidRPr="000125E8" w:rsidRDefault="009A6B5B" w:rsidP="009A6B5B">
      <w:pPr>
        <w:pStyle w:val="ConsPlusNormal"/>
        <w:ind w:firstLine="539"/>
        <w:jc w:val="both"/>
        <w:rPr>
          <w:rFonts w:ascii="Times New Roman" w:hAnsi="Times New Roman" w:cs="Times New Roman"/>
          <w:sz w:val="28"/>
          <w:szCs w:val="28"/>
        </w:rPr>
      </w:pPr>
      <w:r w:rsidRPr="000125E8">
        <w:rPr>
          <w:rFonts w:ascii="Times New Roman" w:hAnsi="Times New Roman" w:cs="Times New Roman"/>
          <w:sz w:val="28"/>
          <w:szCs w:val="28"/>
        </w:rPr>
        <w:t xml:space="preserve">3.8. Основания для принятия решения об отказе в приеме </w:t>
      </w:r>
      <w:r w:rsidRPr="000125E8">
        <w:rPr>
          <w:rFonts w:ascii="Times New Roman" w:hAnsi="Times New Roman" w:cs="Times New Roman"/>
          <w:bCs/>
          <w:sz w:val="28"/>
          <w:szCs w:val="28"/>
        </w:rPr>
        <w:t>уведомления об окончании строительства</w:t>
      </w:r>
      <w:r w:rsidRPr="000125E8" w:rsidDel="00A7450E">
        <w:rPr>
          <w:rFonts w:ascii="Times New Roman" w:hAnsi="Times New Roman" w:cs="Times New Roman"/>
          <w:sz w:val="28"/>
          <w:szCs w:val="28"/>
        </w:rPr>
        <w:t xml:space="preserve"> </w:t>
      </w:r>
      <w:r w:rsidRPr="000125E8">
        <w:rPr>
          <w:rFonts w:ascii="Times New Roman" w:hAnsi="Times New Roman" w:cs="Times New Roman"/>
          <w:sz w:val="28"/>
          <w:szCs w:val="28"/>
        </w:rPr>
        <w:t>и документов, необходимых для предоставления муниципальной услуги, в том числе представленных в электронной форме:</w:t>
      </w:r>
    </w:p>
    <w:p w:rsidR="009A6B5B" w:rsidRPr="000125E8" w:rsidRDefault="009A6B5B" w:rsidP="009A6B5B">
      <w:pPr>
        <w:autoSpaceDE w:val="0"/>
        <w:autoSpaceDN w:val="0"/>
        <w:adjustRightInd w:val="0"/>
        <w:ind w:firstLine="567"/>
        <w:jc w:val="both"/>
        <w:rPr>
          <w:bCs/>
          <w:sz w:val="28"/>
          <w:szCs w:val="28"/>
        </w:rPr>
      </w:pPr>
      <w:r w:rsidRPr="000125E8">
        <w:rPr>
          <w:bCs/>
          <w:sz w:val="28"/>
          <w:szCs w:val="28"/>
        </w:rPr>
        <w:t>а) уведомление об окончании строительства представлено орган местного самоуправления, в полномочия которых не входит предоставление услуги;</w:t>
      </w:r>
    </w:p>
    <w:p w:rsidR="009A6B5B" w:rsidRPr="000125E8" w:rsidRDefault="009A6B5B" w:rsidP="009A6B5B">
      <w:pPr>
        <w:autoSpaceDE w:val="0"/>
        <w:autoSpaceDN w:val="0"/>
        <w:adjustRightInd w:val="0"/>
        <w:ind w:firstLine="567"/>
        <w:jc w:val="both"/>
        <w:rPr>
          <w:bCs/>
          <w:sz w:val="28"/>
          <w:szCs w:val="28"/>
        </w:rPr>
      </w:pPr>
      <w:r w:rsidRPr="000125E8">
        <w:rPr>
          <w:bCs/>
          <w:sz w:val="28"/>
          <w:szCs w:val="28"/>
        </w:rPr>
        <w:t>б)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9A6B5B" w:rsidRPr="000125E8" w:rsidRDefault="009A6B5B" w:rsidP="009A6B5B">
      <w:pPr>
        <w:autoSpaceDE w:val="0"/>
        <w:autoSpaceDN w:val="0"/>
        <w:adjustRightInd w:val="0"/>
        <w:ind w:firstLine="567"/>
        <w:jc w:val="both"/>
        <w:rPr>
          <w:bCs/>
          <w:sz w:val="28"/>
          <w:szCs w:val="28"/>
        </w:rPr>
      </w:pPr>
      <w:r w:rsidRPr="000125E8">
        <w:rPr>
          <w:bCs/>
          <w:sz w:val="28"/>
          <w:szCs w:val="28"/>
        </w:rPr>
        <w:t>в) представленные документы содержат подчистки и исправления текста;</w:t>
      </w:r>
    </w:p>
    <w:p w:rsidR="009A6B5B" w:rsidRPr="000125E8" w:rsidRDefault="009A6B5B" w:rsidP="009A6B5B">
      <w:pPr>
        <w:autoSpaceDE w:val="0"/>
        <w:autoSpaceDN w:val="0"/>
        <w:adjustRightInd w:val="0"/>
        <w:ind w:firstLine="567"/>
        <w:jc w:val="both"/>
        <w:rPr>
          <w:bCs/>
          <w:sz w:val="28"/>
          <w:szCs w:val="28"/>
        </w:rPr>
      </w:pPr>
      <w:r w:rsidRPr="000125E8">
        <w:rPr>
          <w:bCs/>
          <w:sz w:val="28"/>
          <w:szCs w:val="28"/>
        </w:rPr>
        <w:lastRenderedPageBreak/>
        <w:t>г)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9A6B5B" w:rsidRPr="000125E8" w:rsidRDefault="009A6B5B" w:rsidP="009A6B5B">
      <w:pPr>
        <w:autoSpaceDE w:val="0"/>
        <w:autoSpaceDN w:val="0"/>
        <w:adjustRightInd w:val="0"/>
        <w:ind w:firstLine="567"/>
        <w:jc w:val="both"/>
        <w:rPr>
          <w:bCs/>
          <w:sz w:val="28"/>
          <w:szCs w:val="28"/>
        </w:rPr>
      </w:pPr>
      <w:proofErr w:type="spellStart"/>
      <w:r w:rsidRPr="000125E8">
        <w:rPr>
          <w:bCs/>
          <w:sz w:val="28"/>
          <w:szCs w:val="28"/>
        </w:rPr>
        <w:t>д</w:t>
      </w:r>
      <w:proofErr w:type="spellEnd"/>
      <w:r w:rsidRPr="000125E8">
        <w:rPr>
          <w:bCs/>
          <w:sz w:val="28"/>
          <w:szCs w:val="28"/>
        </w:rPr>
        <w:t>) выявлено несоблюдение установленных статьей 11 Федерального закона № 63-ФЗ условий признания квалифицированной электронной подписи действительной в документах, представленных в электронной форме;</w:t>
      </w:r>
    </w:p>
    <w:p w:rsidR="009A6B5B" w:rsidRPr="000125E8" w:rsidRDefault="009A6B5B" w:rsidP="009A6B5B">
      <w:pPr>
        <w:autoSpaceDE w:val="0"/>
        <w:autoSpaceDN w:val="0"/>
        <w:adjustRightInd w:val="0"/>
        <w:ind w:firstLine="567"/>
        <w:jc w:val="both"/>
        <w:rPr>
          <w:bCs/>
          <w:sz w:val="28"/>
          <w:szCs w:val="28"/>
        </w:rPr>
      </w:pPr>
      <w:r w:rsidRPr="000125E8">
        <w:rPr>
          <w:bCs/>
          <w:sz w:val="28"/>
          <w:szCs w:val="28"/>
        </w:rPr>
        <w:t>е) уведомление подано не в установленной форме.</w:t>
      </w:r>
    </w:p>
    <w:p w:rsidR="009A6B5B" w:rsidRPr="000125E8" w:rsidRDefault="009A6B5B" w:rsidP="009A6B5B">
      <w:pPr>
        <w:autoSpaceDE w:val="0"/>
        <w:autoSpaceDN w:val="0"/>
        <w:adjustRightInd w:val="0"/>
        <w:ind w:firstLine="567"/>
        <w:jc w:val="both"/>
        <w:rPr>
          <w:bCs/>
          <w:sz w:val="28"/>
          <w:szCs w:val="28"/>
        </w:rPr>
      </w:pPr>
      <w:r w:rsidRPr="000125E8">
        <w:rPr>
          <w:bCs/>
          <w:sz w:val="28"/>
          <w:szCs w:val="28"/>
        </w:rPr>
        <w:t>3.8.1. Уведомление об окончании строительства считается ненаправленным, а уполномоченный орган в течение трех рабочих дней со дня поступления уведомления об окончании строительства возвращает заявителю такое уведомление и прилагаемые к нему документы без рассмотрения по рекомендуемой форме согласно Приложению № 3, с указанием причин возврата, в следующих случаях:</w:t>
      </w:r>
    </w:p>
    <w:p w:rsidR="009A6B5B" w:rsidRPr="000125E8" w:rsidRDefault="009A6B5B" w:rsidP="009A6B5B">
      <w:pPr>
        <w:autoSpaceDE w:val="0"/>
        <w:autoSpaceDN w:val="0"/>
        <w:adjustRightInd w:val="0"/>
        <w:ind w:firstLine="567"/>
        <w:jc w:val="both"/>
        <w:rPr>
          <w:bCs/>
          <w:sz w:val="28"/>
          <w:szCs w:val="28"/>
        </w:rPr>
      </w:pPr>
      <w:r w:rsidRPr="000125E8">
        <w:rPr>
          <w:bCs/>
          <w:sz w:val="28"/>
          <w:szCs w:val="28"/>
        </w:rPr>
        <w:t xml:space="preserve">а) в уведомлении об окончании строительства отсутствуют сведения, предусмотренные абзацем первым части 16 статьи 55 Градостроительного кодекса Российской Федерации; </w:t>
      </w:r>
    </w:p>
    <w:p w:rsidR="009A6B5B" w:rsidRPr="000125E8" w:rsidRDefault="009A6B5B" w:rsidP="009A6B5B">
      <w:pPr>
        <w:autoSpaceDE w:val="0"/>
        <w:autoSpaceDN w:val="0"/>
        <w:adjustRightInd w:val="0"/>
        <w:ind w:firstLine="567"/>
        <w:jc w:val="both"/>
        <w:rPr>
          <w:bCs/>
          <w:sz w:val="28"/>
          <w:szCs w:val="28"/>
        </w:rPr>
      </w:pPr>
      <w:r w:rsidRPr="000125E8">
        <w:rPr>
          <w:bCs/>
          <w:sz w:val="28"/>
          <w:szCs w:val="28"/>
        </w:rPr>
        <w:t>б) отсутствуют документы, прилагаемые к уведомлению об окончании строительства, предусмотренные подпунктами "в" - "е" пункта 2.9 настоящего Административного регламента;</w:t>
      </w:r>
    </w:p>
    <w:p w:rsidR="009A6B5B" w:rsidRPr="000125E8" w:rsidRDefault="009A6B5B" w:rsidP="009A6B5B">
      <w:pPr>
        <w:autoSpaceDE w:val="0"/>
        <w:autoSpaceDN w:val="0"/>
        <w:adjustRightInd w:val="0"/>
        <w:ind w:firstLine="567"/>
        <w:jc w:val="both"/>
        <w:rPr>
          <w:bCs/>
          <w:sz w:val="28"/>
          <w:szCs w:val="28"/>
        </w:rPr>
      </w:pPr>
      <w:r w:rsidRPr="000125E8">
        <w:rPr>
          <w:bCs/>
          <w:sz w:val="28"/>
          <w:szCs w:val="28"/>
        </w:rPr>
        <w:t>в)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w:t>
      </w:r>
    </w:p>
    <w:p w:rsidR="009A6B5B" w:rsidRPr="000125E8" w:rsidRDefault="009A6B5B" w:rsidP="009A6B5B">
      <w:pPr>
        <w:autoSpaceDE w:val="0"/>
        <w:autoSpaceDN w:val="0"/>
        <w:adjustRightInd w:val="0"/>
        <w:ind w:firstLine="567"/>
        <w:jc w:val="both"/>
        <w:rPr>
          <w:sz w:val="28"/>
          <w:szCs w:val="28"/>
        </w:rPr>
      </w:pPr>
      <w:r w:rsidRPr="000125E8">
        <w:rPr>
          <w:bCs/>
          <w:sz w:val="28"/>
          <w:szCs w:val="28"/>
        </w:rPr>
        <w:t>г) уведомление о планируемом строительстве объекта индивидуального жилищного строительства или садового дома ранее не направлялось (в том числе было возвращено застройщику в соответствии с частью 6 статьи 51</w:t>
      </w:r>
      <w:r w:rsidRPr="000125E8">
        <w:rPr>
          <w:bCs/>
          <w:sz w:val="28"/>
          <w:szCs w:val="28"/>
          <w:vertAlign w:val="superscript"/>
        </w:rPr>
        <w:t>1</w:t>
      </w:r>
      <w:r w:rsidRPr="000125E8">
        <w:rPr>
          <w:bCs/>
          <w:sz w:val="28"/>
          <w:szCs w:val="28"/>
        </w:rPr>
        <w:t xml:space="preserve"> Градостроительного кодекса Российской Федерации.</w:t>
      </w:r>
    </w:p>
    <w:p w:rsidR="009A6B5B" w:rsidRPr="000125E8" w:rsidRDefault="009A6B5B" w:rsidP="009A6B5B">
      <w:pPr>
        <w:pStyle w:val="ConsPlusNormal"/>
        <w:ind w:firstLine="539"/>
        <w:jc w:val="both"/>
        <w:rPr>
          <w:rFonts w:ascii="Times New Roman" w:hAnsi="Times New Roman" w:cs="Times New Roman"/>
          <w:sz w:val="28"/>
          <w:szCs w:val="28"/>
        </w:rPr>
      </w:pPr>
      <w:r w:rsidRPr="000125E8">
        <w:rPr>
          <w:rFonts w:ascii="Times New Roman" w:hAnsi="Times New Roman" w:cs="Times New Roman"/>
          <w:sz w:val="28"/>
          <w:szCs w:val="28"/>
        </w:rPr>
        <w:t>3.8.2. В приеме уведомления об окончании строительства не участвуют федеральные органы исполнительной власти, государственные корпорации, органы государственных внебюджетных фондов.</w:t>
      </w:r>
    </w:p>
    <w:p w:rsidR="009A6B5B" w:rsidRPr="000125E8" w:rsidRDefault="009A6B5B" w:rsidP="009A6B5B">
      <w:pPr>
        <w:autoSpaceDE w:val="0"/>
        <w:autoSpaceDN w:val="0"/>
        <w:adjustRightInd w:val="0"/>
        <w:ind w:firstLine="567"/>
        <w:jc w:val="both"/>
        <w:rPr>
          <w:sz w:val="28"/>
          <w:szCs w:val="28"/>
        </w:rPr>
      </w:pPr>
      <w:r w:rsidRPr="000125E8">
        <w:rPr>
          <w:bCs/>
          <w:sz w:val="28"/>
          <w:szCs w:val="28"/>
        </w:rPr>
        <w:t xml:space="preserve">Многофункциональный центр участвует в соответствии соглашением о взаимодействии между уполномоченным органом и многофункциональным центром  в </w:t>
      </w:r>
      <w:r w:rsidRPr="000125E8">
        <w:rPr>
          <w:sz w:val="28"/>
          <w:szCs w:val="28"/>
        </w:rPr>
        <w:t>приеме уведомления об окончании строительства.</w:t>
      </w:r>
    </w:p>
    <w:p w:rsidR="009A6B5B" w:rsidRPr="000125E8" w:rsidRDefault="009A6B5B" w:rsidP="009A6B5B">
      <w:pPr>
        <w:pStyle w:val="ConsPlusNormal"/>
        <w:ind w:firstLine="539"/>
        <w:jc w:val="both"/>
        <w:rPr>
          <w:rFonts w:ascii="Times New Roman" w:hAnsi="Times New Roman" w:cs="Times New Roman"/>
          <w:sz w:val="28"/>
          <w:szCs w:val="28"/>
        </w:rPr>
      </w:pPr>
      <w:r w:rsidRPr="000125E8">
        <w:rPr>
          <w:rFonts w:ascii="Times New Roman" w:hAnsi="Times New Roman" w:cs="Times New Roman"/>
          <w:sz w:val="28"/>
          <w:szCs w:val="28"/>
        </w:rPr>
        <w:t>3.9. Возможность получения муниципальной услуги по экстерриториальному принципу отсутствует.</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3.10. </w:t>
      </w:r>
      <w:r w:rsidRPr="000125E8">
        <w:rPr>
          <w:rFonts w:ascii="Times New Roman" w:hAnsi="Times New Roman" w:cs="Times New Roman"/>
          <w:bCs/>
          <w:sz w:val="28"/>
          <w:szCs w:val="28"/>
        </w:rPr>
        <w:t>Уведомление об окончании строительства</w:t>
      </w:r>
      <w:r w:rsidRPr="000125E8" w:rsidDel="00A7450E">
        <w:rPr>
          <w:rFonts w:ascii="Times New Roman" w:hAnsi="Times New Roman" w:cs="Times New Roman"/>
          <w:sz w:val="28"/>
          <w:szCs w:val="28"/>
        </w:rPr>
        <w:t xml:space="preserve"> </w:t>
      </w:r>
      <w:r w:rsidRPr="000125E8">
        <w:rPr>
          <w:rFonts w:ascii="Times New Roman" w:hAnsi="Times New Roman" w:cs="Times New Roman"/>
          <w:sz w:val="28"/>
          <w:szCs w:val="28"/>
        </w:rPr>
        <w:t>и документы, предусмотренные подпунктами "б" - "е" пункта 2.9, пунктом 2.10 настоящего Административного регламента, направленные одним из способов, установленных в подпункте "б" пункта 2.11 настоящего Административного регламента, принимаются должностными лицами структурного подразделения уполномоченного органа, ответственного за делопроизводство.</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bCs/>
          <w:sz w:val="28"/>
          <w:szCs w:val="28"/>
        </w:rPr>
        <w:t>Уведомление об окончании строительства</w:t>
      </w:r>
      <w:r w:rsidRPr="000125E8" w:rsidDel="00A7450E">
        <w:rPr>
          <w:rFonts w:ascii="Times New Roman" w:hAnsi="Times New Roman" w:cs="Times New Roman"/>
          <w:sz w:val="28"/>
          <w:szCs w:val="28"/>
        </w:rPr>
        <w:t xml:space="preserve"> </w:t>
      </w:r>
      <w:r w:rsidRPr="000125E8">
        <w:rPr>
          <w:rFonts w:ascii="Times New Roman" w:hAnsi="Times New Roman" w:cs="Times New Roman"/>
          <w:sz w:val="28"/>
          <w:szCs w:val="28"/>
        </w:rPr>
        <w:t xml:space="preserve">и документы, предусмотренные подпунктами "б" - "е" пункта 2.9, пунктом 2.10 настоящего Административного регламента, направленные способом, указанным в подпункте "а" пункта 2.11 </w:t>
      </w:r>
      <w:r w:rsidRPr="000125E8">
        <w:rPr>
          <w:rFonts w:ascii="Times New Roman" w:hAnsi="Times New Roman" w:cs="Times New Roman"/>
          <w:sz w:val="28"/>
          <w:szCs w:val="28"/>
        </w:rPr>
        <w:lastRenderedPageBreak/>
        <w:t>настоящего Административного регламента, регистрируются в автоматическом режиме.</w:t>
      </w:r>
    </w:p>
    <w:p w:rsidR="009A6B5B" w:rsidRPr="000125E8" w:rsidRDefault="009A6B5B" w:rsidP="009A6B5B">
      <w:pPr>
        <w:pStyle w:val="ConsPlusNormal"/>
        <w:ind w:firstLine="540"/>
        <w:jc w:val="both"/>
        <w:rPr>
          <w:rFonts w:ascii="Times New Roman" w:hAnsi="Times New Roman" w:cs="Times New Roman"/>
          <w:sz w:val="28"/>
          <w:szCs w:val="28"/>
        </w:rPr>
      </w:pPr>
      <w:proofErr w:type="gramStart"/>
      <w:r w:rsidRPr="000125E8">
        <w:rPr>
          <w:rFonts w:ascii="Times New Roman" w:hAnsi="Times New Roman" w:cs="Times New Roman"/>
          <w:bCs/>
          <w:sz w:val="28"/>
          <w:szCs w:val="28"/>
        </w:rPr>
        <w:t>Уведомление об окончании строительства</w:t>
      </w:r>
      <w:r w:rsidRPr="000125E8" w:rsidDel="00A7450E">
        <w:rPr>
          <w:rFonts w:ascii="Times New Roman" w:hAnsi="Times New Roman" w:cs="Times New Roman"/>
          <w:sz w:val="28"/>
          <w:szCs w:val="28"/>
        </w:rPr>
        <w:t xml:space="preserve"> </w:t>
      </w:r>
      <w:r w:rsidRPr="000125E8">
        <w:rPr>
          <w:rFonts w:ascii="Times New Roman" w:hAnsi="Times New Roman" w:cs="Times New Roman"/>
          <w:sz w:val="28"/>
          <w:szCs w:val="28"/>
        </w:rPr>
        <w:t>и документы, предусмотренные подпунктами "б" - "е" пункта 2.9, пунктом 2.10 настоящего Административного регламента, направленные через многофункциональный центр, могут быть получены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 63-ФЗ.</w:t>
      </w:r>
      <w:proofErr w:type="gramEnd"/>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3.11. Для приема </w:t>
      </w:r>
      <w:r w:rsidRPr="000125E8">
        <w:rPr>
          <w:rFonts w:ascii="Times New Roman" w:hAnsi="Times New Roman" w:cs="Times New Roman"/>
          <w:bCs/>
          <w:sz w:val="28"/>
          <w:szCs w:val="28"/>
        </w:rPr>
        <w:t>уведомления об окончании строительства</w:t>
      </w:r>
      <w:r w:rsidRPr="000125E8" w:rsidDel="00A7450E">
        <w:rPr>
          <w:rFonts w:ascii="Times New Roman" w:hAnsi="Times New Roman" w:cs="Times New Roman"/>
          <w:sz w:val="28"/>
          <w:szCs w:val="28"/>
        </w:rPr>
        <w:t xml:space="preserve"> </w:t>
      </w:r>
      <w:r w:rsidRPr="000125E8">
        <w:rPr>
          <w:rFonts w:ascii="Times New Roman" w:hAnsi="Times New Roman" w:cs="Times New Roman"/>
          <w:sz w:val="28"/>
          <w:szCs w:val="28"/>
        </w:rPr>
        <w:t xml:space="preserve">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w:t>
      </w:r>
      <w:r w:rsidRPr="000125E8">
        <w:rPr>
          <w:rFonts w:ascii="Times New Roman" w:hAnsi="Times New Roman" w:cs="Times New Roman"/>
          <w:bCs/>
          <w:sz w:val="28"/>
          <w:szCs w:val="28"/>
        </w:rPr>
        <w:t>уведомлением об окончании строительства</w:t>
      </w:r>
      <w:r w:rsidRPr="000125E8">
        <w:rPr>
          <w:rFonts w:ascii="Times New Roman" w:hAnsi="Times New Roman" w:cs="Times New Roman"/>
          <w:sz w:val="28"/>
          <w:szCs w:val="28"/>
        </w:rPr>
        <w:t xml:space="preserve"> и для подготовки ответа.</w:t>
      </w:r>
    </w:p>
    <w:p w:rsidR="009A6B5B" w:rsidRPr="000125E8" w:rsidRDefault="009A6B5B" w:rsidP="009A6B5B">
      <w:pPr>
        <w:pStyle w:val="ConsPlusNormal"/>
        <w:ind w:firstLine="540"/>
        <w:jc w:val="both"/>
        <w:rPr>
          <w:rFonts w:ascii="Times New Roman" w:hAnsi="Times New Roman" w:cs="Times New Roman"/>
          <w:sz w:val="28"/>
          <w:szCs w:val="28"/>
        </w:rPr>
      </w:pPr>
      <w:proofErr w:type="gramStart"/>
      <w:r w:rsidRPr="000125E8">
        <w:rPr>
          <w:rFonts w:ascii="Times New Roman" w:hAnsi="Times New Roman" w:cs="Times New Roman"/>
          <w:sz w:val="28"/>
          <w:szCs w:val="28"/>
        </w:rPr>
        <w:t xml:space="preserve">Для возможности подачи </w:t>
      </w:r>
      <w:r w:rsidRPr="000125E8">
        <w:rPr>
          <w:rFonts w:ascii="Times New Roman" w:hAnsi="Times New Roman" w:cs="Times New Roman"/>
          <w:bCs/>
          <w:sz w:val="28"/>
          <w:szCs w:val="28"/>
        </w:rPr>
        <w:t>уведомления об окончании строительства</w:t>
      </w:r>
      <w:r w:rsidRPr="000125E8" w:rsidDel="00A7450E">
        <w:rPr>
          <w:rFonts w:ascii="Times New Roman" w:hAnsi="Times New Roman" w:cs="Times New Roman"/>
          <w:sz w:val="28"/>
          <w:szCs w:val="28"/>
        </w:rPr>
        <w:t xml:space="preserve"> </w:t>
      </w:r>
      <w:r w:rsidRPr="000125E8">
        <w:rPr>
          <w:rFonts w:ascii="Times New Roman" w:hAnsi="Times New Roman" w:cs="Times New Roman"/>
          <w:sz w:val="28"/>
          <w:szCs w:val="28"/>
        </w:rPr>
        <w:t>через Единый портал, региональный портал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roofErr w:type="gramEnd"/>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3.12. Срок регистрации </w:t>
      </w:r>
      <w:r w:rsidRPr="000125E8">
        <w:rPr>
          <w:rFonts w:ascii="Times New Roman" w:hAnsi="Times New Roman" w:cs="Times New Roman"/>
          <w:bCs/>
          <w:sz w:val="28"/>
          <w:szCs w:val="28"/>
        </w:rPr>
        <w:t>уведомления об окончании строительства</w:t>
      </w:r>
      <w:r w:rsidRPr="000125E8" w:rsidDel="00A7450E">
        <w:rPr>
          <w:rFonts w:ascii="Times New Roman" w:hAnsi="Times New Roman" w:cs="Times New Roman"/>
          <w:sz w:val="28"/>
          <w:szCs w:val="28"/>
        </w:rPr>
        <w:t xml:space="preserve"> </w:t>
      </w:r>
      <w:r w:rsidRPr="000125E8">
        <w:rPr>
          <w:rFonts w:ascii="Times New Roman" w:hAnsi="Times New Roman" w:cs="Times New Roman"/>
          <w:sz w:val="28"/>
          <w:szCs w:val="28"/>
        </w:rPr>
        <w:t>и документов, предусмотренных подпунктами "б" - "е" пункта 2.9, пунктом 2.10 настоящего Административного регламента, указан в пункте 2.20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3.13. Результатом административной процедуры является регистрация </w:t>
      </w:r>
      <w:r w:rsidRPr="000125E8">
        <w:rPr>
          <w:rFonts w:ascii="Times New Roman" w:hAnsi="Times New Roman" w:cs="Times New Roman"/>
          <w:bCs/>
          <w:sz w:val="28"/>
          <w:szCs w:val="28"/>
        </w:rPr>
        <w:t>уведомления об окончании строительства</w:t>
      </w:r>
      <w:r w:rsidRPr="000125E8" w:rsidDel="00A7450E">
        <w:rPr>
          <w:rFonts w:ascii="Times New Roman" w:hAnsi="Times New Roman" w:cs="Times New Roman"/>
          <w:sz w:val="28"/>
          <w:szCs w:val="28"/>
        </w:rPr>
        <w:t xml:space="preserve"> </w:t>
      </w:r>
      <w:r w:rsidRPr="000125E8">
        <w:rPr>
          <w:rFonts w:ascii="Times New Roman" w:hAnsi="Times New Roman" w:cs="Times New Roman"/>
          <w:sz w:val="28"/>
          <w:szCs w:val="28"/>
        </w:rPr>
        <w:t>и документов, предусмотренных подпунктами "б" - "е" пункта 2.9, пунктом 2.10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3.14. После регистрации </w:t>
      </w:r>
      <w:r w:rsidRPr="000125E8">
        <w:rPr>
          <w:rFonts w:ascii="Times New Roman" w:hAnsi="Times New Roman" w:cs="Times New Roman"/>
          <w:bCs/>
          <w:sz w:val="28"/>
          <w:szCs w:val="28"/>
        </w:rPr>
        <w:t>уведомление об окончании строительства</w:t>
      </w:r>
      <w:r w:rsidRPr="000125E8" w:rsidDel="00A7450E">
        <w:rPr>
          <w:rFonts w:ascii="Times New Roman" w:hAnsi="Times New Roman" w:cs="Times New Roman"/>
          <w:sz w:val="28"/>
          <w:szCs w:val="28"/>
        </w:rPr>
        <w:t xml:space="preserve"> </w:t>
      </w:r>
      <w:r w:rsidRPr="000125E8">
        <w:rPr>
          <w:rFonts w:ascii="Times New Roman" w:hAnsi="Times New Roman" w:cs="Times New Roman"/>
          <w:sz w:val="28"/>
          <w:szCs w:val="28"/>
        </w:rPr>
        <w:t xml:space="preserve">и документы, предусмотренные подпунктами "б" - "е" пункта 2.9, пунктом 2.10 настоящего Административного регламента, направляются в ответственное структурное подразделение для назначения ответственного должностного лица за рассмотрение </w:t>
      </w:r>
      <w:r w:rsidRPr="000125E8">
        <w:rPr>
          <w:rFonts w:ascii="Times New Roman" w:hAnsi="Times New Roman" w:cs="Times New Roman"/>
          <w:bCs/>
          <w:sz w:val="28"/>
          <w:szCs w:val="28"/>
        </w:rPr>
        <w:t>уведомления об окончании строительства</w:t>
      </w:r>
      <w:r w:rsidRPr="000125E8">
        <w:rPr>
          <w:rFonts w:ascii="Times New Roman" w:hAnsi="Times New Roman" w:cs="Times New Roman"/>
          <w:sz w:val="28"/>
          <w:szCs w:val="28"/>
        </w:rPr>
        <w:t xml:space="preserve"> и прилагаемых документов.</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r w:rsidRPr="000125E8">
        <w:rPr>
          <w:rFonts w:ascii="Times New Roman" w:hAnsi="Times New Roman" w:cs="Times New Roman"/>
          <w:sz w:val="28"/>
          <w:szCs w:val="28"/>
        </w:rPr>
        <w:t>Межведомственное информационное взаимодействие</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3.15. Основанием для начала административной процедуры является регистрация </w:t>
      </w:r>
      <w:r w:rsidRPr="000125E8">
        <w:rPr>
          <w:rFonts w:ascii="Times New Roman" w:hAnsi="Times New Roman" w:cs="Times New Roman"/>
          <w:bCs/>
          <w:sz w:val="28"/>
          <w:szCs w:val="28"/>
        </w:rPr>
        <w:t>уведомления об окончании строительства</w:t>
      </w:r>
      <w:r w:rsidRPr="000125E8">
        <w:rPr>
          <w:rFonts w:ascii="Times New Roman" w:hAnsi="Times New Roman" w:cs="Times New Roman"/>
          <w:sz w:val="28"/>
          <w:szCs w:val="28"/>
        </w:rPr>
        <w:t xml:space="preserve"> и приложенных к уведомлению документов, если заявитель самостоятельно не представил документы, указанные в </w:t>
      </w:r>
      <w:hyperlink w:anchor="Par146" w:tooltip="21. Исчерпывающий перечень документов, необходимых для выдачи разрешения на ввод объекта в эксплуатацию, которые заявитель вправе предоставить по собственной инициативе:" w:history="1">
        <w:r w:rsidRPr="000125E8">
          <w:rPr>
            <w:rFonts w:ascii="Times New Roman" w:hAnsi="Times New Roman" w:cs="Times New Roman"/>
            <w:sz w:val="28"/>
            <w:szCs w:val="28"/>
          </w:rPr>
          <w:t>пункте</w:t>
        </w:r>
      </w:hyperlink>
      <w:r w:rsidRPr="000125E8">
        <w:rPr>
          <w:rFonts w:ascii="Times New Roman" w:hAnsi="Times New Roman" w:cs="Times New Roman"/>
          <w:sz w:val="28"/>
          <w:szCs w:val="28"/>
        </w:rPr>
        <w:t xml:space="preserve"> 2.10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lastRenderedPageBreak/>
        <w:t xml:space="preserve">3.16. </w:t>
      </w:r>
      <w:proofErr w:type="gramStart"/>
      <w:r w:rsidRPr="000125E8">
        <w:rPr>
          <w:rFonts w:ascii="Times New Roman" w:hAnsi="Times New Roman" w:cs="Times New Roman"/>
          <w:sz w:val="28"/>
          <w:szCs w:val="28"/>
        </w:rPr>
        <w:t>Должностное лицо ответственного структурного подразделения, в обязанности которого в соответствии с его должностным регламентом входит выполнение соответствующих функций (далее - должностное лицо ответственного структурного подразделения), подготавливает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запрос о представлении в уполномоченный орган документов (их копий или сведений, содержащихся в них</w:t>
      </w:r>
      <w:proofErr w:type="gramEnd"/>
      <w:r w:rsidRPr="000125E8">
        <w:rPr>
          <w:rFonts w:ascii="Times New Roman" w:hAnsi="Times New Roman" w:cs="Times New Roman"/>
          <w:sz w:val="28"/>
          <w:szCs w:val="28"/>
        </w:rPr>
        <w:t xml:space="preserve">), предусмотренных </w:t>
      </w:r>
      <w:hyperlink w:anchor="Par146" w:tooltip="21. Исчерпывающий перечень документов, необходимых для выдачи разрешения на ввод объекта в эксплуатацию, которые заявитель вправе предоставить по собственной инициативе:" w:history="1">
        <w:r w:rsidRPr="000125E8">
          <w:rPr>
            <w:rFonts w:ascii="Times New Roman" w:hAnsi="Times New Roman" w:cs="Times New Roman"/>
            <w:sz w:val="28"/>
            <w:szCs w:val="28"/>
          </w:rPr>
          <w:t>пункт</w:t>
        </w:r>
      </w:hyperlink>
      <w:r w:rsidRPr="000125E8">
        <w:rPr>
          <w:rFonts w:ascii="Times New Roman" w:hAnsi="Times New Roman" w:cs="Times New Roman"/>
          <w:sz w:val="28"/>
          <w:szCs w:val="28"/>
        </w:rPr>
        <w:t>ом 2.10 настоящего Административного регламента, в соответствии с перечнем информационных запросов, указанных в пункте 3.17 настоящего Административного регламента, если заявитель не представил указанные документы самостоятельно.</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3.17. Перечень запрашиваемых документов, необходимых для предоставления муниципальной услуги:</w:t>
      </w:r>
    </w:p>
    <w:p w:rsidR="009A6B5B" w:rsidRPr="000125E8" w:rsidRDefault="009A6B5B" w:rsidP="009A6B5B">
      <w:pPr>
        <w:pStyle w:val="ConsPlusNormal"/>
        <w:ind w:firstLine="540"/>
        <w:jc w:val="both"/>
        <w:rPr>
          <w:rFonts w:ascii="Times New Roman" w:hAnsi="Times New Roman" w:cs="Times New Roman"/>
          <w:i/>
          <w:sz w:val="28"/>
          <w:szCs w:val="28"/>
        </w:rPr>
      </w:pPr>
      <w:r w:rsidRPr="000125E8">
        <w:rPr>
          <w:rFonts w:ascii="Times New Roman" w:hAnsi="Times New Roman" w:cs="Times New Roman"/>
          <w:sz w:val="28"/>
          <w:szCs w:val="28"/>
        </w:rPr>
        <w:t xml:space="preserve">1) </w:t>
      </w:r>
      <w:r w:rsidRPr="000125E8">
        <w:rPr>
          <w:rFonts w:ascii="Times New Roman" w:hAnsi="Times New Roman" w:cs="Times New Roman"/>
          <w:bCs/>
          <w:sz w:val="28"/>
          <w:szCs w:val="28"/>
        </w:rPr>
        <w:t xml:space="preserve">сведения из Единого государственного реестра недвижимости об основных характеристиках и зарегистрированных правах на земельный участок. </w:t>
      </w:r>
      <w:r w:rsidRPr="000125E8">
        <w:rPr>
          <w:rFonts w:ascii="Times New Roman" w:hAnsi="Times New Roman" w:cs="Times New Roman"/>
          <w:sz w:val="28"/>
          <w:szCs w:val="28"/>
        </w:rPr>
        <w:t>Запрос о представлении документов (их копий или сведений, содержащихся в них) направляется в ППК «</w:t>
      </w:r>
      <w:proofErr w:type="spellStart"/>
      <w:r w:rsidRPr="000125E8">
        <w:rPr>
          <w:rFonts w:ascii="Times New Roman" w:hAnsi="Times New Roman" w:cs="Times New Roman"/>
          <w:sz w:val="28"/>
          <w:szCs w:val="28"/>
        </w:rPr>
        <w:t>Роскадастр</w:t>
      </w:r>
      <w:proofErr w:type="spellEnd"/>
      <w:r w:rsidRPr="000125E8">
        <w:rPr>
          <w:rFonts w:ascii="Times New Roman" w:hAnsi="Times New Roman" w:cs="Times New Roman"/>
          <w:sz w:val="28"/>
          <w:szCs w:val="28"/>
        </w:rPr>
        <w:t>» или иной орган имеющий необходимые сведения;</w:t>
      </w:r>
    </w:p>
    <w:p w:rsidR="009A6B5B" w:rsidRPr="000125E8" w:rsidRDefault="009A6B5B" w:rsidP="009A6B5B">
      <w:pPr>
        <w:pStyle w:val="ConsPlusNormal"/>
        <w:ind w:firstLine="540"/>
        <w:jc w:val="both"/>
        <w:rPr>
          <w:rFonts w:ascii="Times New Roman" w:hAnsi="Times New Roman" w:cs="Times New Roman"/>
          <w:i/>
          <w:sz w:val="28"/>
          <w:szCs w:val="28"/>
        </w:rPr>
      </w:pPr>
      <w:r w:rsidRPr="000125E8">
        <w:rPr>
          <w:rFonts w:ascii="Times New Roman" w:hAnsi="Times New Roman" w:cs="Times New Roman"/>
          <w:sz w:val="28"/>
          <w:szCs w:val="28"/>
        </w:rPr>
        <w:t xml:space="preserve">2) </w:t>
      </w:r>
      <w:r w:rsidRPr="000125E8">
        <w:rPr>
          <w:rFonts w:ascii="Times New Roman" w:hAnsi="Times New Roman" w:cs="Times New Roman"/>
          <w:bCs/>
          <w:sz w:val="28"/>
          <w:szCs w:val="28"/>
        </w:rPr>
        <w:t xml:space="preserve">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 </w:t>
      </w:r>
      <w:r w:rsidRPr="000125E8">
        <w:rPr>
          <w:rFonts w:ascii="Times New Roman" w:hAnsi="Times New Roman" w:cs="Times New Roman"/>
          <w:sz w:val="28"/>
          <w:szCs w:val="28"/>
        </w:rPr>
        <w:t>Запрос о представлении документов (их копий или сведений, содержащихся в них) направляется в ФНС России.</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Запрос о представлении в уполномоченный орган документов (их копий или сведений, содержащихся в них) содержит:</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наименование органа или организации, в адрес которых направляется межведомственный запрос;</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наименование муниципальной услуги, для предоставления которой необходимо представление документа и (или) информации;</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указание на положения нормативного правового акта, которыми установлено представление документа и (или) информации, </w:t>
      </w:r>
      <w:proofErr w:type="gramStart"/>
      <w:r w:rsidRPr="000125E8">
        <w:rPr>
          <w:rFonts w:ascii="Times New Roman" w:hAnsi="Times New Roman" w:cs="Times New Roman"/>
          <w:sz w:val="28"/>
          <w:szCs w:val="28"/>
        </w:rPr>
        <w:t>необходимых</w:t>
      </w:r>
      <w:proofErr w:type="gramEnd"/>
      <w:r w:rsidRPr="000125E8">
        <w:rPr>
          <w:rFonts w:ascii="Times New Roman" w:hAnsi="Times New Roman" w:cs="Times New Roman"/>
          <w:sz w:val="28"/>
          <w:szCs w:val="28"/>
        </w:rPr>
        <w:t xml:space="preserve"> для предоставления муниципальной услуги, и указание на реквизиты данного нормативного правового акта;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реквизиты и наименования документов, необходимых для предоставления муниципальной услуги.</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Для получения документов, указанных в подпунктах 1 - 2 пункта 3.17 настоящего Административного регламента, срок направления межведомственного запроса составляет в срок не позднее двух рабочих дней со дня поступления уведомления об окончании строительства и приложенных к уведомлению документов.</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3.18. </w:t>
      </w:r>
      <w:proofErr w:type="gramStart"/>
      <w:r w:rsidRPr="000125E8">
        <w:rPr>
          <w:rFonts w:ascii="Times New Roman" w:hAnsi="Times New Roman" w:cs="Times New Roman"/>
          <w:sz w:val="28"/>
          <w:szCs w:val="28"/>
        </w:rPr>
        <w:t xml:space="preserve">По межведомственным запросам документы (их копии или сведения, содержащиеся в них), предусмотренные подпунктами "а", "б" </w:t>
      </w:r>
      <w:hyperlink w:anchor="Par146" w:tooltip="21. Исчерпывающий перечень документов, необходимых для выдачи разрешения на ввод объекта в эксплуатацию, которые заявитель вправе предоставить по собственной инициативе:" w:history="1">
        <w:r w:rsidRPr="000125E8">
          <w:rPr>
            <w:rFonts w:ascii="Times New Roman" w:hAnsi="Times New Roman" w:cs="Times New Roman"/>
            <w:sz w:val="28"/>
            <w:szCs w:val="28"/>
          </w:rPr>
          <w:t xml:space="preserve">пункта 2.10 </w:t>
        </w:r>
      </w:hyperlink>
      <w:r w:rsidRPr="000125E8">
        <w:rPr>
          <w:rFonts w:ascii="Times New Roman" w:hAnsi="Times New Roman" w:cs="Times New Roman"/>
          <w:sz w:val="28"/>
          <w:szCs w:val="28"/>
        </w:rPr>
        <w:t xml:space="preserve">настоящего Административного регламента, предоставляются органами, </w:t>
      </w:r>
      <w:r w:rsidRPr="000125E8">
        <w:rPr>
          <w:rFonts w:ascii="Times New Roman" w:hAnsi="Times New Roman" w:cs="Times New Roman"/>
          <w:sz w:val="28"/>
          <w:szCs w:val="28"/>
        </w:rPr>
        <w:lastRenderedPageBreak/>
        <w:t xml:space="preserve">указанными в </w:t>
      </w:r>
      <w:hyperlink w:anchor="Par323" w:tooltip="63. Перечень запрашиваемых документов, необходимых для предоставления государственной услуги:" w:history="1">
        <w:r w:rsidRPr="000125E8">
          <w:rPr>
            <w:rFonts w:ascii="Times New Roman" w:hAnsi="Times New Roman" w:cs="Times New Roman"/>
            <w:sz w:val="28"/>
            <w:szCs w:val="28"/>
          </w:rPr>
          <w:t xml:space="preserve">пункте </w:t>
        </w:r>
      </w:hyperlink>
      <w:r w:rsidRPr="000125E8">
        <w:rPr>
          <w:rFonts w:ascii="Times New Roman" w:hAnsi="Times New Roman" w:cs="Times New Roman"/>
          <w:sz w:val="28"/>
          <w:szCs w:val="28"/>
        </w:rPr>
        <w:t>3.17 настоящего Административного регламента, в распоряжении которых находятся эти документы в электронной форме, в срок не позднее двух рабочих дней с момента направления соответствующего межведомственного запроса.</w:t>
      </w:r>
      <w:proofErr w:type="gramEnd"/>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3.19. Межведомственное информационное взаимодействие может осуществляться на бумажном носителе:</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2) при необходимости представления оригиналов документов на бумажном носителе при направлении межведомственного запроса.</w:t>
      </w:r>
    </w:p>
    <w:p w:rsidR="009A6B5B" w:rsidRPr="000125E8" w:rsidRDefault="009A6B5B" w:rsidP="009A6B5B">
      <w:pPr>
        <w:pStyle w:val="ConsPlusNormal"/>
        <w:ind w:firstLine="540"/>
        <w:jc w:val="both"/>
        <w:rPr>
          <w:rFonts w:ascii="Times New Roman" w:hAnsi="Times New Roman" w:cs="Times New Roman"/>
          <w:sz w:val="28"/>
          <w:szCs w:val="28"/>
        </w:rPr>
      </w:pPr>
      <w:proofErr w:type="gramStart"/>
      <w:r w:rsidRPr="000125E8">
        <w:rPr>
          <w:rFonts w:ascii="Times New Roman" w:hAnsi="Times New Roman" w:cs="Times New Roman"/>
          <w:sz w:val="28"/>
          <w:szCs w:val="28"/>
        </w:rPr>
        <w:t>Если межведомственное взаимодействие осуществляется на бумажном носителе, документы (их копии или сведения, содержащиеся в них), предусмотренные подпунктами "а", "б" пункта 2.10 настоящего Административного регламента, предоставляются органами, указанными в пункте 3.17 настоящего Административного регламента, в распоряжении которых находятся эти документы, в срок не позднее пяти рабочих дней со дня получения соответствующего межведомственного запроса.</w:t>
      </w:r>
      <w:proofErr w:type="gramEnd"/>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3.20. Результатом административной процедуры является получение уполномоченным органом запрашиваемых документов (их копий или сведений, содержащихся в них).</w:t>
      </w:r>
    </w:p>
    <w:p w:rsidR="009A6B5B" w:rsidRPr="000125E8" w:rsidRDefault="009A6B5B" w:rsidP="009A6B5B">
      <w:pPr>
        <w:pStyle w:val="ConsPlusNormal"/>
        <w:ind w:firstLine="540"/>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proofErr w:type="gramStart"/>
      <w:r w:rsidRPr="000125E8">
        <w:rPr>
          <w:rFonts w:ascii="Times New Roman" w:hAnsi="Times New Roman" w:cs="Times New Roman"/>
          <w:sz w:val="28"/>
          <w:szCs w:val="28"/>
        </w:rPr>
        <w:t>Принятие решения о предоставлении (об отказе</w:t>
      </w:r>
      <w:proofErr w:type="gramEnd"/>
    </w:p>
    <w:p w:rsidR="009A6B5B" w:rsidRPr="000125E8" w:rsidRDefault="009A6B5B" w:rsidP="009A6B5B">
      <w:pPr>
        <w:pStyle w:val="ConsPlusTitle"/>
        <w:jc w:val="center"/>
        <w:rPr>
          <w:rFonts w:ascii="Times New Roman" w:hAnsi="Times New Roman" w:cs="Times New Roman"/>
          <w:sz w:val="28"/>
          <w:szCs w:val="28"/>
        </w:rPr>
      </w:pPr>
      <w:r w:rsidRPr="000125E8">
        <w:rPr>
          <w:rFonts w:ascii="Times New Roman" w:hAnsi="Times New Roman" w:cs="Times New Roman"/>
          <w:sz w:val="28"/>
          <w:szCs w:val="28"/>
        </w:rPr>
        <w:t>в предоставлении) муниципальной услуги</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39"/>
        <w:jc w:val="both"/>
        <w:rPr>
          <w:rFonts w:ascii="Times New Roman" w:hAnsi="Times New Roman" w:cs="Times New Roman"/>
          <w:sz w:val="28"/>
          <w:szCs w:val="28"/>
        </w:rPr>
      </w:pPr>
      <w:r w:rsidRPr="000125E8">
        <w:rPr>
          <w:rFonts w:ascii="Times New Roman" w:hAnsi="Times New Roman" w:cs="Times New Roman"/>
          <w:sz w:val="28"/>
          <w:szCs w:val="28"/>
        </w:rPr>
        <w:t xml:space="preserve">3.21. Основанием для начала административной процедуры является регистрация </w:t>
      </w:r>
      <w:r w:rsidRPr="000125E8">
        <w:rPr>
          <w:rFonts w:ascii="Times New Roman" w:hAnsi="Times New Roman" w:cs="Times New Roman"/>
          <w:bCs/>
          <w:sz w:val="28"/>
          <w:szCs w:val="28"/>
        </w:rPr>
        <w:t>уведомления об окончании строительства</w:t>
      </w:r>
      <w:r w:rsidRPr="000125E8">
        <w:rPr>
          <w:rFonts w:ascii="Times New Roman" w:hAnsi="Times New Roman" w:cs="Times New Roman"/>
          <w:sz w:val="28"/>
          <w:szCs w:val="28"/>
        </w:rPr>
        <w:t xml:space="preserve"> и документов, предусмотренных подпунктами "б" - "е" пункта 2.9, пунктом 2.10 настоящего Административного регламента.</w:t>
      </w:r>
    </w:p>
    <w:p w:rsidR="009A6B5B" w:rsidRPr="000125E8" w:rsidRDefault="009A6B5B" w:rsidP="009A6B5B">
      <w:pPr>
        <w:ind w:firstLine="539"/>
        <w:jc w:val="both"/>
        <w:rPr>
          <w:sz w:val="28"/>
          <w:szCs w:val="28"/>
        </w:rPr>
      </w:pPr>
      <w:r w:rsidRPr="000125E8">
        <w:rPr>
          <w:sz w:val="28"/>
          <w:szCs w:val="28"/>
        </w:rPr>
        <w:t xml:space="preserve">3.22. В рамках рассмотрения </w:t>
      </w:r>
      <w:r w:rsidRPr="000125E8">
        <w:rPr>
          <w:bCs/>
          <w:sz w:val="28"/>
          <w:szCs w:val="28"/>
        </w:rPr>
        <w:t>уведомления об окончании строительства</w:t>
      </w:r>
      <w:r w:rsidRPr="000125E8">
        <w:rPr>
          <w:sz w:val="28"/>
          <w:szCs w:val="28"/>
        </w:rPr>
        <w:t xml:space="preserve"> и документов, предусмотренных подпунктами "б" - "е" пункта 2.9, пунктом 2.10 настоящего Административного регламента, осуществляется проверка наличия и правильности оформления документов, указанных в подпунктах "б" - "е" пункта 2.9, пунктом 2.10 настоящего Административного регламента, осмотр объекта индивидуального жилищного строительства или садового дома.</w:t>
      </w:r>
    </w:p>
    <w:p w:rsidR="009A6B5B" w:rsidRPr="000125E8" w:rsidRDefault="009A6B5B" w:rsidP="009A6B5B">
      <w:pPr>
        <w:pStyle w:val="ConsPlusNormal"/>
        <w:ind w:firstLine="539"/>
        <w:jc w:val="both"/>
        <w:rPr>
          <w:rFonts w:ascii="Times New Roman" w:hAnsi="Times New Roman" w:cs="Times New Roman"/>
          <w:sz w:val="28"/>
          <w:szCs w:val="28"/>
        </w:rPr>
      </w:pPr>
      <w:r w:rsidRPr="000125E8">
        <w:rPr>
          <w:rFonts w:ascii="Times New Roman" w:hAnsi="Times New Roman" w:cs="Times New Roman"/>
          <w:sz w:val="28"/>
          <w:szCs w:val="28"/>
        </w:rPr>
        <w:t>3.23. Неполучение (несвоевременное получение) документов (их копий или сведений, содержащихся в них), предусмотренных подпунктом 3.17 настоящего Административного регламента, не может являться основанием для отказа в предоставлении муниципальной услуги.</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3.24. Должностное лицо ответственного структурного подразделения: </w:t>
      </w:r>
    </w:p>
    <w:p w:rsidR="009A6B5B" w:rsidRPr="000125E8" w:rsidRDefault="009A6B5B" w:rsidP="009A6B5B">
      <w:pPr>
        <w:ind w:firstLine="540"/>
        <w:jc w:val="both"/>
        <w:rPr>
          <w:sz w:val="28"/>
          <w:szCs w:val="28"/>
        </w:rPr>
      </w:pPr>
      <w:proofErr w:type="gramStart"/>
      <w:r w:rsidRPr="000125E8">
        <w:rPr>
          <w:sz w:val="28"/>
          <w:szCs w:val="28"/>
        </w:rPr>
        <w:t xml:space="preserve">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w:t>
      </w:r>
      <w:r w:rsidRPr="000125E8">
        <w:rPr>
          <w:sz w:val="28"/>
          <w:szCs w:val="28"/>
        </w:rPr>
        <w:lastRenderedPageBreak/>
        <w:t>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w:t>
      </w:r>
      <w:proofErr w:type="gramEnd"/>
      <w:r w:rsidRPr="000125E8">
        <w:rPr>
          <w:sz w:val="28"/>
          <w:szCs w:val="28"/>
        </w:rPr>
        <w:t xml:space="preserve"> </w:t>
      </w:r>
      <w:proofErr w:type="gramStart"/>
      <w:r w:rsidRPr="000125E8">
        <w:rPr>
          <w:sz w:val="28"/>
          <w:szCs w:val="28"/>
        </w:rPr>
        <w:t>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w:t>
      </w:r>
      <w:proofErr w:type="gramEnd"/>
      <w:r w:rsidRPr="000125E8">
        <w:rPr>
          <w:sz w:val="28"/>
          <w:szCs w:val="28"/>
        </w:rPr>
        <w:t xml:space="preserve"> дату поступления уведомления о планируемом строительстве). В случае</w:t>
      </w:r>
      <w:proofErr w:type="gramStart"/>
      <w:r w:rsidRPr="000125E8">
        <w:rPr>
          <w:sz w:val="28"/>
          <w:szCs w:val="28"/>
        </w:rPr>
        <w:t>,</w:t>
      </w:r>
      <w:proofErr w:type="gramEnd"/>
      <w:r w:rsidRPr="000125E8">
        <w:rPr>
          <w:sz w:val="28"/>
          <w:szCs w:val="28"/>
        </w:rPr>
        <w:t xml:space="preserve">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w:t>
      </w:r>
      <w:proofErr w:type="gramStart"/>
      <w:r w:rsidRPr="000125E8">
        <w:rPr>
          <w:sz w:val="28"/>
          <w:szCs w:val="28"/>
        </w:rPr>
        <w:t>действующим</w:t>
      </w:r>
      <w:proofErr w:type="gramEnd"/>
      <w:r w:rsidRPr="000125E8">
        <w:rPr>
          <w:sz w:val="28"/>
          <w:szCs w:val="28"/>
        </w:rPr>
        <w:t xml:space="preserve"> на дату поступления уведомления об окончании строительства; </w:t>
      </w:r>
    </w:p>
    <w:p w:rsidR="009A6B5B" w:rsidRPr="00FD0EF6" w:rsidRDefault="009A6B5B" w:rsidP="009A6B5B">
      <w:pPr>
        <w:ind w:firstLine="540"/>
        <w:jc w:val="both"/>
        <w:rPr>
          <w:sz w:val="28"/>
          <w:szCs w:val="28"/>
        </w:rPr>
      </w:pPr>
      <w:proofErr w:type="gramStart"/>
      <w:r w:rsidRPr="000125E8">
        <w:rPr>
          <w:sz w:val="28"/>
          <w:szCs w:val="28"/>
        </w:rPr>
        <w:t>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пунктом 3 части 8 статьи 51</w:t>
      </w:r>
      <w:r w:rsidRPr="000125E8">
        <w:rPr>
          <w:sz w:val="28"/>
          <w:szCs w:val="28"/>
          <w:vertAlign w:val="superscript"/>
        </w:rPr>
        <w:t>1</w:t>
      </w:r>
      <w:r w:rsidRPr="000125E8">
        <w:rPr>
          <w:sz w:val="28"/>
          <w:szCs w:val="28"/>
        </w:rPr>
        <w:t xml:space="preserve"> Градостроительного кодекса Российской Федерации, не направлялось уведомление о несоответствии указанных в уведомлении</w:t>
      </w:r>
      <w:proofErr w:type="gramEnd"/>
      <w:r w:rsidRPr="000125E8">
        <w:rPr>
          <w:sz w:val="28"/>
          <w:szCs w:val="28"/>
        </w:rPr>
        <w:t xml:space="preserve"> </w:t>
      </w:r>
      <w:proofErr w:type="gramStart"/>
      <w:r w:rsidRPr="000125E8">
        <w:rPr>
          <w:sz w:val="28"/>
          <w:szCs w:val="28"/>
        </w:rPr>
        <w:t>о планируемом строительстве параметров объекта индивидуального жилищного строительства или садового дома установленным</w:t>
      </w:r>
      <w:r w:rsidRPr="00FD0EF6">
        <w:rPr>
          <w:sz w:val="28"/>
          <w:szCs w:val="28"/>
        </w:rPr>
        <w:t xml:space="preserve">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w:t>
      </w:r>
      <w:r w:rsidRPr="00FD0EF6">
        <w:rPr>
          <w:sz w:val="28"/>
          <w:szCs w:val="28"/>
          <w:vertAlign w:val="superscript"/>
        </w:rPr>
        <w:t>1</w:t>
      </w:r>
      <w:r w:rsidRPr="00FD0EF6">
        <w:rPr>
          <w:sz w:val="28"/>
          <w:szCs w:val="28"/>
        </w:rPr>
        <w:t xml:space="preserve"> Градостроительного кодекса Российской Федерации),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w:t>
      </w:r>
      <w:proofErr w:type="gramEnd"/>
      <w:r w:rsidRPr="00FD0EF6">
        <w:rPr>
          <w:sz w:val="28"/>
          <w:szCs w:val="28"/>
        </w:rPr>
        <w:t xml:space="preserve"> или садового дома в границах исторического поселения федерального или регионального значения; </w:t>
      </w:r>
    </w:p>
    <w:p w:rsidR="009A6B5B" w:rsidRPr="00FD0EF6" w:rsidRDefault="009A6B5B" w:rsidP="009A6B5B">
      <w:pPr>
        <w:ind w:firstLine="540"/>
        <w:jc w:val="both"/>
        <w:rPr>
          <w:sz w:val="28"/>
          <w:szCs w:val="28"/>
        </w:rPr>
      </w:pPr>
      <w:r w:rsidRPr="00FD0EF6">
        <w:rPr>
          <w:sz w:val="28"/>
          <w:szCs w:val="28"/>
        </w:rPr>
        <w:t xml:space="preserve">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 </w:t>
      </w:r>
    </w:p>
    <w:p w:rsidR="009A6B5B" w:rsidRPr="00FD0EF6" w:rsidRDefault="009A6B5B" w:rsidP="009A6B5B">
      <w:pPr>
        <w:ind w:firstLine="540"/>
        <w:jc w:val="both"/>
        <w:rPr>
          <w:sz w:val="28"/>
          <w:szCs w:val="28"/>
        </w:rPr>
      </w:pPr>
      <w:proofErr w:type="gramStart"/>
      <w:r w:rsidRPr="00FD0EF6">
        <w:rPr>
          <w:sz w:val="28"/>
          <w:szCs w:val="28"/>
        </w:rPr>
        <w:lastRenderedPageBreak/>
        <w:t>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w:t>
      </w:r>
      <w:proofErr w:type="gramEnd"/>
      <w:r w:rsidRPr="00FD0EF6">
        <w:rPr>
          <w:sz w:val="28"/>
          <w:szCs w:val="28"/>
        </w:rPr>
        <w:t xml:space="preserve"> и такой объект капитального строительства не введен в эксплуатацию. </w:t>
      </w:r>
    </w:p>
    <w:p w:rsidR="009A6B5B" w:rsidRPr="00FD0EF6" w:rsidRDefault="009A6B5B" w:rsidP="009A6B5B">
      <w:pPr>
        <w:pStyle w:val="ConsPlusNormal"/>
        <w:ind w:firstLine="540"/>
        <w:jc w:val="both"/>
      </w:pPr>
      <w:r w:rsidRPr="00FD0EF6">
        <w:t>3.25. Критериями принятия решения о предоставлении</w:t>
      </w:r>
      <w:r>
        <w:t xml:space="preserve"> муниципальной</w:t>
      </w:r>
      <w:r w:rsidRPr="00FD0EF6">
        <w:t xml:space="preserve"> услуги являются:</w:t>
      </w:r>
    </w:p>
    <w:p w:rsidR="009A6B5B" w:rsidRPr="00FD0EF6" w:rsidRDefault="009A6B5B" w:rsidP="009A6B5B">
      <w:pPr>
        <w:autoSpaceDE w:val="0"/>
        <w:autoSpaceDN w:val="0"/>
        <w:adjustRightInd w:val="0"/>
        <w:ind w:firstLine="540"/>
        <w:jc w:val="both"/>
        <w:rPr>
          <w:bCs/>
          <w:sz w:val="28"/>
          <w:szCs w:val="28"/>
        </w:rPr>
      </w:pPr>
      <w:proofErr w:type="gramStart"/>
      <w:r w:rsidRPr="00FD0EF6">
        <w:rPr>
          <w:bCs/>
          <w:sz w:val="28"/>
          <w:szCs w:val="28"/>
        </w:rPr>
        <w:t>1) </w:t>
      </w:r>
      <w:r w:rsidRPr="00FD0EF6">
        <w:rPr>
          <w:sz w:val="28"/>
          <w:szCs w:val="28"/>
        </w:rPr>
        <w:t>соответствие указанных в уведомлении</w:t>
      </w:r>
      <w:r w:rsidRPr="00FD0EF6">
        <w:rPr>
          <w:bCs/>
          <w:sz w:val="28"/>
          <w:szCs w:val="28"/>
        </w:rPr>
        <w:t xml:space="preserve"> </w:t>
      </w:r>
      <w:r w:rsidRPr="00FD0EF6">
        <w:rPr>
          <w:sz w:val="28"/>
          <w:szCs w:val="28"/>
        </w:rPr>
        <w:t xml:space="preserve">об окончании строительства </w:t>
      </w:r>
      <w:r w:rsidRPr="00FD0EF6">
        <w:rPr>
          <w:bCs/>
          <w:sz w:val="28"/>
          <w:szCs w:val="28"/>
        </w:rPr>
        <w:t>параметров построенных или реконструированных объекта индивидуального жилищного строительства или садового дома указанным в пункте 1 части 19 статьи 55 Градостроительного кодекса Российской Федерации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w:t>
      </w:r>
      <w:proofErr w:type="gramEnd"/>
      <w:r w:rsidRPr="00FD0EF6">
        <w:rPr>
          <w:bCs/>
          <w:sz w:val="28"/>
          <w:szCs w:val="28"/>
        </w:rPr>
        <w:t xml:space="preserve"> Федерации, другими федеральными законами;</w:t>
      </w:r>
    </w:p>
    <w:p w:rsidR="009A6B5B" w:rsidRPr="00FD0EF6" w:rsidRDefault="009A6B5B" w:rsidP="009A6B5B">
      <w:pPr>
        <w:autoSpaceDE w:val="0"/>
        <w:autoSpaceDN w:val="0"/>
        <w:adjustRightInd w:val="0"/>
        <w:ind w:firstLine="540"/>
        <w:jc w:val="both"/>
        <w:rPr>
          <w:bCs/>
          <w:sz w:val="28"/>
          <w:szCs w:val="28"/>
        </w:rPr>
      </w:pPr>
      <w:proofErr w:type="gramStart"/>
      <w:r w:rsidRPr="00FD0EF6">
        <w:rPr>
          <w:bCs/>
          <w:sz w:val="28"/>
          <w:szCs w:val="28"/>
        </w:rPr>
        <w:t>2) </w:t>
      </w:r>
      <w:r w:rsidRPr="00FD0EF6">
        <w:rPr>
          <w:sz w:val="28"/>
          <w:szCs w:val="28"/>
        </w:rPr>
        <w:t>соответствие</w:t>
      </w:r>
      <w:r w:rsidRPr="00FD0EF6">
        <w:rPr>
          <w:bCs/>
          <w:sz w:val="28"/>
          <w:szCs w:val="28"/>
        </w:rPr>
        <w:t xml:space="preserve"> внешнего облика объекта индивидуального жилищного строительства или садового дома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не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w:t>
      </w:r>
      <w:proofErr w:type="gramEnd"/>
      <w:r w:rsidRPr="00FD0EF6">
        <w:rPr>
          <w:bCs/>
          <w:sz w:val="28"/>
          <w:szCs w:val="28"/>
        </w:rPr>
        <w:t xml:space="preserve">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w:t>
      </w:r>
      <w:r w:rsidRPr="00FD0EF6">
        <w:rPr>
          <w:bCs/>
          <w:sz w:val="28"/>
          <w:szCs w:val="28"/>
          <w:vertAlign w:val="superscript"/>
        </w:rPr>
        <w:t>1</w:t>
      </w:r>
      <w:r w:rsidRPr="00FD0EF6">
        <w:rPr>
          <w:bCs/>
          <w:sz w:val="28"/>
          <w:szCs w:val="28"/>
        </w:rPr>
        <w:t xml:space="preserve"> 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9A6B5B" w:rsidRPr="00FD0EF6" w:rsidRDefault="009A6B5B" w:rsidP="009A6B5B">
      <w:pPr>
        <w:autoSpaceDE w:val="0"/>
        <w:autoSpaceDN w:val="0"/>
        <w:adjustRightInd w:val="0"/>
        <w:ind w:firstLine="540"/>
        <w:jc w:val="both"/>
        <w:rPr>
          <w:bCs/>
          <w:sz w:val="28"/>
          <w:szCs w:val="28"/>
        </w:rPr>
      </w:pPr>
      <w:r w:rsidRPr="00FD0EF6">
        <w:rPr>
          <w:bCs/>
          <w:sz w:val="28"/>
          <w:szCs w:val="28"/>
        </w:rPr>
        <w:t>3) соответствие вида разрешенного использования построенного или реконструированного объекта капитального строительства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9A6B5B" w:rsidRPr="00FD0EF6" w:rsidRDefault="009A6B5B" w:rsidP="009A6B5B">
      <w:pPr>
        <w:autoSpaceDE w:val="0"/>
        <w:autoSpaceDN w:val="0"/>
        <w:adjustRightInd w:val="0"/>
        <w:ind w:firstLine="540"/>
        <w:jc w:val="both"/>
        <w:rPr>
          <w:bCs/>
          <w:sz w:val="28"/>
          <w:szCs w:val="28"/>
        </w:rPr>
      </w:pPr>
      <w:proofErr w:type="gramStart"/>
      <w:r w:rsidRPr="00FD0EF6">
        <w:rPr>
          <w:bCs/>
          <w:sz w:val="28"/>
          <w:szCs w:val="28"/>
        </w:rPr>
        <w:t xml:space="preserve">4)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w:t>
      </w:r>
      <w:r w:rsidRPr="00FD0EF6">
        <w:rPr>
          <w:bCs/>
          <w:sz w:val="28"/>
          <w:szCs w:val="28"/>
        </w:rPr>
        <w:lastRenderedPageBreak/>
        <w:t>строительству, реконструкции объекта капитального строительства, и</w:t>
      </w:r>
      <w:proofErr w:type="gramEnd"/>
      <w:r w:rsidRPr="00FD0EF6">
        <w:rPr>
          <w:bCs/>
          <w:sz w:val="28"/>
          <w:szCs w:val="28"/>
        </w:rPr>
        <w:t xml:space="preserve"> такой объект капитального строительства не введен в эксплуатацию.</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3.26. Критериями принятия решения об отказе в предоставлении муниципальной услуги являются:</w:t>
      </w:r>
    </w:p>
    <w:p w:rsidR="009A6B5B" w:rsidRPr="00FD0EF6" w:rsidRDefault="009A6B5B" w:rsidP="009A6B5B">
      <w:pPr>
        <w:autoSpaceDE w:val="0"/>
        <w:autoSpaceDN w:val="0"/>
        <w:adjustRightInd w:val="0"/>
        <w:ind w:firstLine="540"/>
        <w:jc w:val="both"/>
        <w:rPr>
          <w:bCs/>
          <w:sz w:val="28"/>
          <w:szCs w:val="28"/>
        </w:rPr>
      </w:pPr>
      <w:proofErr w:type="gramStart"/>
      <w:r w:rsidRPr="00FD0EF6">
        <w:rPr>
          <w:bCs/>
          <w:sz w:val="28"/>
          <w:szCs w:val="28"/>
        </w:rPr>
        <w:t>а) 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19 статьи 55 Градостроительного кодекса Российской Федерации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w:t>
      </w:r>
      <w:proofErr w:type="gramEnd"/>
    </w:p>
    <w:p w:rsidR="009A6B5B" w:rsidRPr="00FD0EF6" w:rsidRDefault="009A6B5B" w:rsidP="009A6B5B">
      <w:pPr>
        <w:autoSpaceDE w:val="0"/>
        <w:autoSpaceDN w:val="0"/>
        <w:adjustRightInd w:val="0"/>
        <w:ind w:firstLine="540"/>
        <w:jc w:val="both"/>
        <w:rPr>
          <w:bCs/>
          <w:sz w:val="28"/>
          <w:szCs w:val="28"/>
        </w:rPr>
      </w:pPr>
      <w:proofErr w:type="gramStart"/>
      <w:r w:rsidRPr="00FD0EF6">
        <w:rPr>
          <w:bCs/>
          <w:sz w:val="28"/>
          <w:szCs w:val="28"/>
        </w:rPr>
        <w:t>б)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w:t>
      </w:r>
      <w:r w:rsidRPr="00FD0EF6">
        <w:rPr>
          <w:bCs/>
          <w:sz w:val="28"/>
          <w:szCs w:val="28"/>
        </w:rPr>
        <w:br/>
        <w:t>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w:t>
      </w:r>
      <w:proofErr w:type="gramEnd"/>
      <w:r w:rsidRPr="00FD0EF6">
        <w:rPr>
          <w:bCs/>
          <w:sz w:val="28"/>
          <w:szCs w:val="28"/>
        </w:rPr>
        <w:t xml:space="preserve">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w:t>
      </w:r>
      <w:r w:rsidRPr="00FD0EF6">
        <w:rPr>
          <w:bCs/>
          <w:sz w:val="28"/>
          <w:szCs w:val="28"/>
          <w:vertAlign w:val="superscript"/>
        </w:rPr>
        <w:t>1</w:t>
      </w:r>
      <w:r w:rsidRPr="00FD0EF6">
        <w:rPr>
          <w:bCs/>
          <w:sz w:val="28"/>
          <w:szCs w:val="28"/>
        </w:rPr>
        <w:t xml:space="preserve"> 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9A6B5B" w:rsidRPr="00FD0EF6" w:rsidRDefault="009A6B5B" w:rsidP="009A6B5B">
      <w:pPr>
        <w:autoSpaceDE w:val="0"/>
        <w:autoSpaceDN w:val="0"/>
        <w:adjustRightInd w:val="0"/>
        <w:ind w:firstLine="540"/>
        <w:jc w:val="both"/>
        <w:rPr>
          <w:bCs/>
          <w:sz w:val="28"/>
          <w:szCs w:val="28"/>
        </w:rPr>
      </w:pPr>
      <w:r w:rsidRPr="00FD0EF6">
        <w:rPr>
          <w:bCs/>
          <w:sz w:val="28"/>
          <w:szCs w:val="28"/>
        </w:rPr>
        <w:t>в)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9A6B5B" w:rsidRPr="00FD0EF6" w:rsidRDefault="009A6B5B" w:rsidP="009A6B5B">
      <w:pPr>
        <w:autoSpaceDE w:val="0"/>
        <w:autoSpaceDN w:val="0"/>
        <w:adjustRightInd w:val="0"/>
        <w:ind w:firstLine="540"/>
        <w:jc w:val="both"/>
        <w:rPr>
          <w:bCs/>
          <w:sz w:val="28"/>
          <w:szCs w:val="28"/>
        </w:rPr>
      </w:pPr>
      <w:proofErr w:type="gramStart"/>
      <w:r w:rsidRPr="00FD0EF6">
        <w:rPr>
          <w:bCs/>
          <w:sz w:val="28"/>
          <w:szCs w:val="28"/>
        </w:rPr>
        <w:t>г)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w:t>
      </w:r>
      <w:proofErr w:type="gramEnd"/>
      <w:r w:rsidRPr="00FD0EF6">
        <w:rPr>
          <w:bCs/>
          <w:sz w:val="28"/>
          <w:szCs w:val="28"/>
        </w:rPr>
        <w:t>, и такой объект капитального строительства не введен в эксплуатацию.</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3.27. По результатам проверки документов, предусмотренных подпунктами "б" - "е" пункта 2.9, пунктом 2.10 настоящего Административного регламента, </w:t>
      </w:r>
      <w:r w:rsidRPr="000125E8">
        <w:rPr>
          <w:rFonts w:ascii="Times New Roman" w:hAnsi="Times New Roman" w:cs="Times New Roman"/>
          <w:sz w:val="28"/>
          <w:szCs w:val="28"/>
        </w:rPr>
        <w:lastRenderedPageBreak/>
        <w:t>должностное лицо ответственного структурного подразделения подготавливает проект соответствующего решения.</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3.28. </w:t>
      </w:r>
      <w:proofErr w:type="gramStart"/>
      <w:r w:rsidRPr="000125E8">
        <w:rPr>
          <w:rFonts w:ascii="Times New Roman" w:hAnsi="Times New Roman" w:cs="Times New Roman"/>
          <w:sz w:val="28"/>
          <w:szCs w:val="28"/>
        </w:rPr>
        <w:t>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уведомления о соответствии (далее также в настоящем подразделе – решение о предоставлении муниципальной услуги) или  подписание решения об отказе в предоставлении муниципальной услуги в форме уведомления о несоответствии (далее также в настоящем подразделе – решение об отказе в предоставлении муниципальной услуги).</w:t>
      </w:r>
      <w:proofErr w:type="gramEnd"/>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Форма уведомления о несоответствии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3.29. Решение о предоставлении муниципальной услуги или об отказе в предоставлении муниципальной услуги принимается должностным лицом, уполномоченным на принятие соответствующего решения приказом уполномоченного органа.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3.30. 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3.31. Срок принятия решения о предоставлении (об отказе в предоставлении) муниципальной услуги не может превышать семь рабочих дней со дня поступления уведомления </w:t>
      </w:r>
      <w:r w:rsidRPr="000125E8">
        <w:rPr>
          <w:rFonts w:ascii="Times New Roman" w:hAnsi="Times New Roman" w:cs="Times New Roman"/>
          <w:bCs/>
          <w:sz w:val="28"/>
          <w:szCs w:val="28"/>
        </w:rPr>
        <w:t xml:space="preserve">об окончании строительства </w:t>
      </w:r>
      <w:r w:rsidRPr="000125E8">
        <w:rPr>
          <w:rFonts w:ascii="Times New Roman" w:hAnsi="Times New Roman" w:cs="Times New Roman"/>
          <w:sz w:val="28"/>
          <w:szCs w:val="28"/>
        </w:rPr>
        <w:t>и документов и (или) информации, необходимых для предоставления муниципальной услуги.</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3.32. </w:t>
      </w:r>
      <w:proofErr w:type="gramStart"/>
      <w:r w:rsidRPr="000125E8">
        <w:rPr>
          <w:rFonts w:ascii="Times New Roman" w:hAnsi="Times New Roman" w:cs="Times New Roman"/>
          <w:sz w:val="28"/>
          <w:szCs w:val="28"/>
        </w:rPr>
        <w:t xml:space="preserve">При подаче уведомления </w:t>
      </w:r>
      <w:r w:rsidRPr="000125E8">
        <w:rPr>
          <w:rFonts w:ascii="Times New Roman" w:hAnsi="Times New Roman" w:cs="Times New Roman"/>
          <w:bCs/>
          <w:sz w:val="28"/>
          <w:szCs w:val="28"/>
        </w:rPr>
        <w:t>об окончании строительства</w:t>
      </w:r>
      <w:r w:rsidRPr="000125E8">
        <w:rPr>
          <w:rFonts w:ascii="Times New Roman" w:hAnsi="Times New Roman" w:cs="Times New Roman"/>
          <w:sz w:val="28"/>
          <w:szCs w:val="28"/>
        </w:rPr>
        <w:t xml:space="preserve"> и документов, предусмотренных подпунктами "б" </w:t>
      </w:r>
      <w:r w:rsidRPr="000125E8">
        <w:rPr>
          <w:rFonts w:ascii="Times New Roman" w:hAnsi="Times New Roman" w:cs="Times New Roman"/>
          <w:sz w:val="28"/>
          <w:szCs w:val="28"/>
        </w:rPr>
        <w:noBreakHyphen/>
        <w:t> "е" пункта 2.9, пунктом 2.10 настоящего Административного регламента, в ходе личного приема, посредством почтового отправления решение об отказе в предоставлении услуги в форме уведомления о несоответствии выдается соответственно заявителю на руки или направляется посредством почтового отправления, если в уведомлении об окончании строительства  не был указан иной способ.</w:t>
      </w:r>
      <w:proofErr w:type="gramEnd"/>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3.33. </w:t>
      </w:r>
      <w:proofErr w:type="gramStart"/>
      <w:r w:rsidRPr="000125E8">
        <w:rPr>
          <w:rFonts w:ascii="Times New Roman" w:hAnsi="Times New Roman" w:cs="Times New Roman"/>
          <w:sz w:val="28"/>
          <w:szCs w:val="28"/>
        </w:rPr>
        <w:t xml:space="preserve">При подаче уведомления </w:t>
      </w:r>
      <w:r w:rsidRPr="000125E8">
        <w:rPr>
          <w:rFonts w:ascii="Times New Roman" w:hAnsi="Times New Roman" w:cs="Times New Roman"/>
          <w:bCs/>
          <w:sz w:val="28"/>
          <w:szCs w:val="28"/>
        </w:rPr>
        <w:t>об окончании строительства</w:t>
      </w:r>
      <w:r w:rsidRPr="000125E8">
        <w:rPr>
          <w:rFonts w:ascii="Times New Roman" w:hAnsi="Times New Roman" w:cs="Times New Roman"/>
          <w:sz w:val="28"/>
          <w:szCs w:val="28"/>
        </w:rPr>
        <w:t xml:space="preserve"> и документов, предусмотренных подпунктами "б" </w:t>
      </w:r>
      <w:r w:rsidRPr="000125E8">
        <w:rPr>
          <w:rFonts w:ascii="Times New Roman" w:hAnsi="Times New Roman" w:cs="Times New Roman"/>
          <w:sz w:val="28"/>
          <w:szCs w:val="28"/>
        </w:rPr>
        <w:noBreakHyphen/>
        <w:t> "е" пункта 2.9, пунктом 2.10 настоящего Административного регламента, посредством Единого портала, регионального портала направление заявителю решения об отказе в предоставлении муниципальной услуги в форме уведомления о несоответствии осуществляется в личный кабинет заявителя на Едином портале, региональном портале (статус заявления обновляется до статуса "Услуга оказана"), если в уведомлении об окончании</w:t>
      </w:r>
      <w:proofErr w:type="gramEnd"/>
      <w:r w:rsidRPr="000125E8">
        <w:rPr>
          <w:rFonts w:ascii="Times New Roman" w:hAnsi="Times New Roman" w:cs="Times New Roman"/>
          <w:sz w:val="28"/>
          <w:szCs w:val="28"/>
        </w:rPr>
        <w:t xml:space="preserve"> строительства не был указан иной способ.</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3.34. При подаче уведомления </w:t>
      </w:r>
      <w:r w:rsidRPr="000125E8">
        <w:rPr>
          <w:rFonts w:ascii="Times New Roman" w:hAnsi="Times New Roman" w:cs="Times New Roman"/>
          <w:bCs/>
          <w:sz w:val="28"/>
          <w:szCs w:val="28"/>
        </w:rPr>
        <w:t>об окончании строительства</w:t>
      </w:r>
      <w:r w:rsidRPr="000125E8">
        <w:rPr>
          <w:rFonts w:ascii="Times New Roman" w:hAnsi="Times New Roman" w:cs="Times New Roman"/>
          <w:sz w:val="28"/>
          <w:szCs w:val="28"/>
        </w:rPr>
        <w:t xml:space="preserve"> и документов, предусмотренных подпунктами "б" </w:t>
      </w:r>
      <w:r w:rsidRPr="000125E8">
        <w:rPr>
          <w:rFonts w:ascii="Times New Roman" w:hAnsi="Times New Roman" w:cs="Times New Roman"/>
          <w:sz w:val="28"/>
          <w:szCs w:val="28"/>
        </w:rPr>
        <w:noBreakHyphen/>
        <w:t xml:space="preserve"> "е" пункта 2.9, пунктом 2.10 настоящего Административного регламента, через многофункциональный центр решение об отказе в предоставлении муниципальной услуги в форме уведомления о </w:t>
      </w:r>
      <w:r w:rsidRPr="000125E8">
        <w:rPr>
          <w:rFonts w:ascii="Times New Roman" w:hAnsi="Times New Roman" w:cs="Times New Roman"/>
          <w:sz w:val="28"/>
          <w:szCs w:val="28"/>
        </w:rPr>
        <w:lastRenderedPageBreak/>
        <w:t>несоответствии направляется в многофункциональный центр, если в уведомлении об окончании строительства не был указан иной способ.</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3.35. Срок выдачи (направления) заявителю решения об отказе в предоставлении муниципальной услуги в форме уведомления о несоответствии исчисляется со дня принятия такого решения и составляет один рабочий день, но не превышает срок, установленный в пункте 2.7 настоящего Административного регламента.</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r w:rsidRPr="000125E8">
        <w:rPr>
          <w:rFonts w:ascii="Times New Roman" w:hAnsi="Times New Roman" w:cs="Times New Roman"/>
          <w:sz w:val="28"/>
          <w:szCs w:val="28"/>
        </w:rPr>
        <w:t>Предоставление результата муниципальной услуги</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3.36. Основанием для начала выполнения административной процедуры является подписание уполномоченным должностным лицом уведомления о соответствии.</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3.37. Заявитель по его выбору вправе получить результат предоставления муниципальной услуги одним из следующих способов:</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1) на бумажном носителе;</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3.38. 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3.39. При подаче уведомления </w:t>
      </w:r>
      <w:r w:rsidRPr="000125E8">
        <w:rPr>
          <w:rFonts w:ascii="Times New Roman" w:hAnsi="Times New Roman" w:cs="Times New Roman"/>
          <w:bCs/>
          <w:sz w:val="28"/>
          <w:szCs w:val="28"/>
        </w:rPr>
        <w:t>об окончании строительства</w:t>
      </w:r>
      <w:r w:rsidRPr="000125E8">
        <w:rPr>
          <w:rFonts w:ascii="Times New Roman" w:hAnsi="Times New Roman" w:cs="Times New Roman"/>
          <w:sz w:val="28"/>
          <w:szCs w:val="28"/>
        </w:rPr>
        <w:t xml:space="preserve"> и документов, предусмотренных подпунктами "б" </w:t>
      </w:r>
      <w:r w:rsidRPr="000125E8">
        <w:rPr>
          <w:rFonts w:ascii="Times New Roman" w:hAnsi="Times New Roman" w:cs="Times New Roman"/>
          <w:sz w:val="28"/>
          <w:szCs w:val="28"/>
        </w:rPr>
        <w:noBreakHyphen/>
        <w:t> "е" пункта 2.9, пунктом 2.10 настоящего Административного регламента, в ходе личного приема, посредством почтового отправления уведомление о соответствии выдается соответственно заявителю на руки или направляется посредством почтового отправления, если в уведомлении об окончании строительства не был указан иной способ.</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3.40. </w:t>
      </w:r>
      <w:proofErr w:type="gramStart"/>
      <w:r w:rsidRPr="000125E8">
        <w:rPr>
          <w:rFonts w:ascii="Times New Roman" w:hAnsi="Times New Roman" w:cs="Times New Roman"/>
          <w:sz w:val="28"/>
          <w:szCs w:val="28"/>
        </w:rPr>
        <w:t xml:space="preserve">При подаче уведомления </w:t>
      </w:r>
      <w:r w:rsidRPr="000125E8">
        <w:rPr>
          <w:rFonts w:ascii="Times New Roman" w:hAnsi="Times New Roman" w:cs="Times New Roman"/>
          <w:bCs/>
          <w:sz w:val="28"/>
          <w:szCs w:val="28"/>
        </w:rPr>
        <w:t>об окончании строительства</w:t>
      </w:r>
      <w:r w:rsidRPr="000125E8">
        <w:rPr>
          <w:rFonts w:ascii="Times New Roman" w:hAnsi="Times New Roman" w:cs="Times New Roman"/>
          <w:sz w:val="28"/>
          <w:szCs w:val="28"/>
        </w:rPr>
        <w:t xml:space="preserve"> и документов, предусмотренных подпунктами "б" </w:t>
      </w:r>
      <w:r w:rsidRPr="000125E8">
        <w:rPr>
          <w:rFonts w:ascii="Times New Roman" w:hAnsi="Times New Roman" w:cs="Times New Roman"/>
          <w:sz w:val="28"/>
          <w:szCs w:val="28"/>
        </w:rPr>
        <w:noBreakHyphen/>
        <w:t> "е" пункта 2.9, пунктом 2.10 настоящего Административного регламента, посредством Единого портала, регионального портала направление заявителю уведомления о соответствии осуществляется в личный кабинет заявителя на Едином портале, региональном портале (статус заявления обновляется до статуса "Услуга оказана"), если в уведомлении об окончании строительства не был указан иной способ.</w:t>
      </w:r>
      <w:proofErr w:type="gramEnd"/>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3.41. При подаче уведомления </w:t>
      </w:r>
      <w:r w:rsidRPr="000125E8">
        <w:rPr>
          <w:rFonts w:ascii="Times New Roman" w:hAnsi="Times New Roman" w:cs="Times New Roman"/>
          <w:bCs/>
          <w:sz w:val="28"/>
          <w:szCs w:val="28"/>
        </w:rPr>
        <w:t>об окончании строительства</w:t>
      </w:r>
      <w:r w:rsidRPr="000125E8">
        <w:rPr>
          <w:rFonts w:ascii="Times New Roman" w:hAnsi="Times New Roman" w:cs="Times New Roman"/>
          <w:sz w:val="28"/>
          <w:szCs w:val="28"/>
        </w:rPr>
        <w:t xml:space="preserve"> и документов, предусмотренных подпунктами "б" </w:t>
      </w:r>
      <w:r w:rsidRPr="000125E8">
        <w:rPr>
          <w:rFonts w:ascii="Times New Roman" w:hAnsi="Times New Roman" w:cs="Times New Roman"/>
          <w:sz w:val="28"/>
          <w:szCs w:val="28"/>
        </w:rPr>
        <w:noBreakHyphen/>
        <w:t> "е" пункта 2.9, пунктом 2.10 настоящего Административного регламента, через многофункциональный центр уведомление о соответствии направляется в многофункциональный центр, если в уведомлении об окончании строительства не был указан иной способ.</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3.42. Срок предоставления заявителю результата муниципальной услуги исчисляется со дня подписания уведомления о соответствии и составляет один рабочий день, но не превышает срок, установленный в пункте 2.7 настоящего Административного регламента.</w:t>
      </w:r>
    </w:p>
    <w:p w:rsidR="009A6B5B" w:rsidRPr="000125E8" w:rsidRDefault="009A6B5B" w:rsidP="009A6B5B">
      <w:pPr>
        <w:widowControl w:val="0"/>
        <w:tabs>
          <w:tab w:val="left" w:pos="567"/>
        </w:tabs>
        <w:ind w:firstLine="567"/>
        <w:contextualSpacing/>
        <w:jc w:val="both"/>
        <w:rPr>
          <w:sz w:val="28"/>
          <w:szCs w:val="28"/>
        </w:rPr>
      </w:pPr>
      <w:r w:rsidRPr="000125E8">
        <w:rPr>
          <w:sz w:val="28"/>
          <w:szCs w:val="28"/>
        </w:rPr>
        <w:lastRenderedPageBreak/>
        <w:t>3.42.1. Возможность предоставления результата услуги по экстерриториальному принципу отсутствует.</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r w:rsidRPr="000125E8">
        <w:rPr>
          <w:rFonts w:ascii="Times New Roman" w:hAnsi="Times New Roman" w:cs="Times New Roman"/>
          <w:sz w:val="28"/>
          <w:szCs w:val="28"/>
        </w:rPr>
        <w:t>Получение дополнительных сведений от заявителя</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3.43. Получение дополнительных сведений от заявителя не предусмотрено.</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r w:rsidRPr="000125E8">
        <w:rPr>
          <w:rFonts w:ascii="Times New Roman" w:hAnsi="Times New Roman" w:cs="Times New Roman"/>
          <w:sz w:val="28"/>
          <w:szCs w:val="28"/>
        </w:rPr>
        <w:t>Максимальный срок предоставления муниципальной услуги</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3.44. Срок предоставления муниципальной услуги указан в пункте 2.11 настоящего Административного регламента.</w:t>
      </w:r>
    </w:p>
    <w:p w:rsidR="009A6B5B" w:rsidRPr="000125E8" w:rsidRDefault="009A6B5B" w:rsidP="009A6B5B">
      <w:pPr>
        <w:widowControl w:val="0"/>
        <w:autoSpaceDE w:val="0"/>
        <w:autoSpaceDN w:val="0"/>
        <w:adjustRightInd w:val="0"/>
        <w:ind w:firstLine="709"/>
        <w:jc w:val="center"/>
        <w:rPr>
          <w:b/>
          <w:sz w:val="28"/>
          <w:szCs w:val="28"/>
        </w:rPr>
      </w:pPr>
    </w:p>
    <w:p w:rsidR="009A6B5B" w:rsidRPr="000125E8" w:rsidRDefault="009A6B5B" w:rsidP="009A6B5B">
      <w:pPr>
        <w:pStyle w:val="ConsPlusTitle"/>
        <w:jc w:val="center"/>
        <w:outlineLvl w:val="3"/>
        <w:rPr>
          <w:rFonts w:ascii="Times New Roman" w:hAnsi="Times New Roman" w:cs="Times New Roman"/>
          <w:sz w:val="28"/>
          <w:szCs w:val="28"/>
        </w:rPr>
      </w:pPr>
      <w:r w:rsidRPr="000125E8">
        <w:rPr>
          <w:rFonts w:ascii="Times New Roman" w:hAnsi="Times New Roman" w:cs="Times New Roman"/>
          <w:sz w:val="28"/>
          <w:szCs w:val="28"/>
        </w:rPr>
        <w:t>Вариант 2</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3.45 Результат предоставления муниципальной услуги указан в подпункте "б" пункта 2.3 настоящего Административного регламента.</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4"/>
        <w:rPr>
          <w:rFonts w:ascii="Times New Roman" w:hAnsi="Times New Roman" w:cs="Times New Roman"/>
          <w:sz w:val="28"/>
          <w:szCs w:val="28"/>
        </w:rPr>
      </w:pPr>
      <w:r w:rsidRPr="000125E8">
        <w:rPr>
          <w:rFonts w:ascii="Times New Roman" w:hAnsi="Times New Roman" w:cs="Times New Roman"/>
          <w:sz w:val="28"/>
          <w:szCs w:val="28"/>
        </w:rPr>
        <w:t>Перечень и описание административных процедур предоставления</w:t>
      </w:r>
    </w:p>
    <w:p w:rsidR="009A6B5B" w:rsidRPr="000125E8" w:rsidRDefault="009A6B5B" w:rsidP="009A6B5B">
      <w:pPr>
        <w:pStyle w:val="ConsPlusTitle"/>
        <w:jc w:val="center"/>
        <w:rPr>
          <w:rFonts w:ascii="Times New Roman" w:hAnsi="Times New Roman" w:cs="Times New Roman"/>
          <w:sz w:val="28"/>
          <w:szCs w:val="28"/>
        </w:rPr>
      </w:pPr>
      <w:r w:rsidRPr="000125E8">
        <w:rPr>
          <w:rFonts w:ascii="Times New Roman" w:hAnsi="Times New Roman" w:cs="Times New Roman"/>
          <w:sz w:val="28"/>
          <w:szCs w:val="28"/>
        </w:rPr>
        <w:t xml:space="preserve"> муниципальной услуги</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r w:rsidRPr="000125E8">
        <w:rPr>
          <w:rFonts w:ascii="Times New Roman" w:hAnsi="Times New Roman" w:cs="Times New Roman"/>
          <w:sz w:val="28"/>
          <w:szCs w:val="28"/>
        </w:rPr>
        <w:t>Прием запроса и документов и (или) информации, необходимых</w:t>
      </w:r>
    </w:p>
    <w:p w:rsidR="009A6B5B" w:rsidRPr="000125E8" w:rsidRDefault="009A6B5B" w:rsidP="009A6B5B">
      <w:pPr>
        <w:pStyle w:val="ConsPlusTitle"/>
        <w:jc w:val="center"/>
        <w:rPr>
          <w:rFonts w:ascii="Times New Roman" w:hAnsi="Times New Roman" w:cs="Times New Roman"/>
          <w:sz w:val="28"/>
          <w:szCs w:val="28"/>
        </w:rPr>
      </w:pPr>
      <w:r w:rsidRPr="000125E8">
        <w:rPr>
          <w:rFonts w:ascii="Times New Roman" w:hAnsi="Times New Roman" w:cs="Times New Roman"/>
          <w:sz w:val="28"/>
          <w:szCs w:val="28"/>
        </w:rPr>
        <w:t>для предоставления муниципальной услуги</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3.46. Основанием для начала административной процедуры является поступление в уполномоченный орган заявления о выдаче </w:t>
      </w:r>
      <w:r w:rsidRPr="000125E8">
        <w:rPr>
          <w:rFonts w:ascii="Times New Roman" w:hAnsi="Times New Roman" w:cs="Times New Roman"/>
          <w:bCs/>
          <w:sz w:val="28"/>
          <w:szCs w:val="28"/>
        </w:rPr>
        <w:t xml:space="preserve">дубликата </w:t>
      </w:r>
      <w:r w:rsidRPr="000125E8">
        <w:rPr>
          <w:rFonts w:ascii="Times New Roman" w:hAnsi="Times New Roman" w:cs="Times New Roman"/>
          <w:sz w:val="28"/>
          <w:szCs w:val="28"/>
        </w:rPr>
        <w:t xml:space="preserve">по </w:t>
      </w:r>
      <w:r w:rsidRPr="000125E8">
        <w:rPr>
          <w:rFonts w:ascii="Times New Roman" w:hAnsi="Times New Roman" w:cs="Times New Roman"/>
          <w:bCs/>
          <w:sz w:val="28"/>
          <w:szCs w:val="28"/>
        </w:rPr>
        <w:t xml:space="preserve">рекомендуемой </w:t>
      </w:r>
      <w:r w:rsidRPr="000125E8">
        <w:rPr>
          <w:rFonts w:ascii="Times New Roman" w:hAnsi="Times New Roman" w:cs="Times New Roman"/>
          <w:sz w:val="28"/>
          <w:szCs w:val="28"/>
        </w:rPr>
        <w:t>форме согласно Приложению № 4 к настоящему Административному регламенту одним из способов, установленных пунктом 2.11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3.47. В целях установления личности физическое лицо представляет в уполномоченный орган документ, предусмотренный подпунктом "б" пункта 2.9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"б", "в" пункта 2.9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подпунктами "б", "в" пункта 2.9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"б" пункта 2.9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3.48. Основания для принятия решения об отказе в приеме </w:t>
      </w:r>
      <w:r w:rsidRPr="000125E8">
        <w:rPr>
          <w:rFonts w:ascii="Times New Roman" w:hAnsi="Times New Roman" w:cs="Times New Roman"/>
          <w:bCs/>
          <w:sz w:val="28"/>
          <w:szCs w:val="28"/>
        </w:rPr>
        <w:t>заявления о выдаче дубликата</w:t>
      </w:r>
      <w:r w:rsidRPr="000125E8">
        <w:rPr>
          <w:rFonts w:ascii="Times New Roman" w:hAnsi="Times New Roman" w:cs="Times New Roman"/>
          <w:sz w:val="28"/>
          <w:szCs w:val="28"/>
        </w:rPr>
        <w:t xml:space="preserve"> отсутствуют.</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lastRenderedPageBreak/>
        <w:t xml:space="preserve">3.48.1. В приеме </w:t>
      </w:r>
      <w:r w:rsidRPr="000125E8">
        <w:rPr>
          <w:rFonts w:ascii="Times New Roman" w:hAnsi="Times New Roman" w:cs="Times New Roman"/>
          <w:bCs/>
          <w:sz w:val="28"/>
          <w:szCs w:val="28"/>
        </w:rPr>
        <w:t>заявления о выдаче дубликата</w:t>
      </w:r>
      <w:r w:rsidRPr="000125E8">
        <w:rPr>
          <w:rFonts w:ascii="Times New Roman" w:hAnsi="Times New Roman" w:cs="Times New Roman"/>
          <w:sz w:val="28"/>
          <w:szCs w:val="28"/>
        </w:rPr>
        <w:t xml:space="preserve"> не участвуют федеральные органы исполнительной власти, государственные корпорации, органы государственных внебюджетных фондов.</w:t>
      </w:r>
    </w:p>
    <w:p w:rsidR="009A6B5B" w:rsidRPr="000125E8" w:rsidRDefault="009A6B5B" w:rsidP="009A6B5B">
      <w:pPr>
        <w:autoSpaceDE w:val="0"/>
        <w:autoSpaceDN w:val="0"/>
        <w:adjustRightInd w:val="0"/>
        <w:ind w:firstLine="709"/>
        <w:jc w:val="both"/>
        <w:rPr>
          <w:sz w:val="28"/>
          <w:szCs w:val="28"/>
        </w:rPr>
      </w:pPr>
      <w:r w:rsidRPr="000125E8">
        <w:rPr>
          <w:bCs/>
          <w:sz w:val="28"/>
          <w:szCs w:val="28"/>
        </w:rPr>
        <w:t xml:space="preserve">Многофункциональный центр участвует в соответствии соглашением о взаимодействии между уполномоченным органом и многофункциональным центром в </w:t>
      </w:r>
      <w:r w:rsidRPr="000125E8">
        <w:rPr>
          <w:sz w:val="28"/>
          <w:szCs w:val="28"/>
        </w:rPr>
        <w:t>приеме заявления о выдаче дубликата.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3.49. Возможность получения муниципальной услуги по экстерриториальному принципу отсутствует.</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3.50. З</w:t>
      </w:r>
      <w:r w:rsidRPr="000125E8">
        <w:rPr>
          <w:rFonts w:ascii="Times New Roman" w:hAnsi="Times New Roman" w:cs="Times New Roman"/>
          <w:bCs/>
          <w:sz w:val="28"/>
          <w:szCs w:val="28"/>
        </w:rPr>
        <w:t>аявление о выдаче дубликата</w:t>
      </w:r>
      <w:r w:rsidRPr="000125E8">
        <w:rPr>
          <w:rFonts w:ascii="Times New Roman" w:hAnsi="Times New Roman" w:cs="Times New Roman"/>
          <w:sz w:val="28"/>
          <w:szCs w:val="28"/>
        </w:rPr>
        <w:t>, направленное одним из способов, установленных в подпункте "б" пункта 2.11 настоящего Административного регламента, принимается должностными лицами структурного подразделения уполномоченного органа, ответственного за делопроизводство.</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bCs/>
          <w:sz w:val="28"/>
          <w:szCs w:val="28"/>
        </w:rPr>
        <w:t>Заявление о выдаче дубликата</w:t>
      </w:r>
      <w:r w:rsidRPr="000125E8">
        <w:rPr>
          <w:rFonts w:ascii="Times New Roman" w:hAnsi="Times New Roman" w:cs="Times New Roman"/>
          <w:sz w:val="28"/>
          <w:szCs w:val="28"/>
        </w:rPr>
        <w:t>, направленное способом, указанным в подпункте "а" пункта 2.11 настоящего Административного регламента, регистрируется в автоматическом режиме.</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bCs/>
          <w:sz w:val="28"/>
          <w:szCs w:val="28"/>
        </w:rPr>
        <w:t>Заявление о выдаче дубликата</w:t>
      </w:r>
      <w:r w:rsidRPr="000125E8">
        <w:rPr>
          <w:rFonts w:ascii="Times New Roman" w:hAnsi="Times New Roman" w:cs="Times New Roman"/>
          <w:sz w:val="28"/>
          <w:szCs w:val="28"/>
        </w:rPr>
        <w:t>, направленное через многофункциональный центр, может быть получено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 63-ФЗ.</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3.51. Для приема </w:t>
      </w:r>
      <w:r w:rsidRPr="000125E8">
        <w:rPr>
          <w:rFonts w:ascii="Times New Roman" w:hAnsi="Times New Roman" w:cs="Times New Roman"/>
          <w:bCs/>
          <w:sz w:val="28"/>
          <w:szCs w:val="28"/>
        </w:rPr>
        <w:t>заявления о выдаче дубликата</w:t>
      </w:r>
      <w:r w:rsidRPr="000125E8">
        <w:rPr>
          <w:rFonts w:ascii="Times New Roman" w:hAnsi="Times New Roman" w:cs="Times New Roman"/>
          <w:sz w:val="28"/>
          <w:szCs w:val="28"/>
        </w:rPr>
        <w:t xml:space="preserve">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w:t>
      </w:r>
      <w:r w:rsidRPr="000125E8">
        <w:rPr>
          <w:rFonts w:ascii="Times New Roman" w:hAnsi="Times New Roman" w:cs="Times New Roman"/>
          <w:bCs/>
          <w:sz w:val="28"/>
          <w:szCs w:val="28"/>
        </w:rPr>
        <w:t>заявлением о выдаче дубликата</w:t>
      </w:r>
      <w:r w:rsidRPr="000125E8">
        <w:rPr>
          <w:rFonts w:ascii="Times New Roman" w:hAnsi="Times New Roman" w:cs="Times New Roman"/>
          <w:sz w:val="28"/>
          <w:szCs w:val="28"/>
        </w:rPr>
        <w:t xml:space="preserve"> и для подготовки ответа.</w:t>
      </w:r>
    </w:p>
    <w:p w:rsidR="009A6B5B" w:rsidRPr="000125E8" w:rsidRDefault="009A6B5B" w:rsidP="009A6B5B">
      <w:pPr>
        <w:pStyle w:val="ConsPlusNormal"/>
        <w:ind w:firstLine="540"/>
        <w:jc w:val="both"/>
        <w:rPr>
          <w:rFonts w:ascii="Times New Roman" w:hAnsi="Times New Roman" w:cs="Times New Roman"/>
          <w:sz w:val="28"/>
          <w:szCs w:val="28"/>
        </w:rPr>
      </w:pPr>
      <w:proofErr w:type="gramStart"/>
      <w:r w:rsidRPr="000125E8">
        <w:rPr>
          <w:rFonts w:ascii="Times New Roman" w:hAnsi="Times New Roman" w:cs="Times New Roman"/>
          <w:sz w:val="28"/>
          <w:szCs w:val="28"/>
        </w:rPr>
        <w:t xml:space="preserve">Для возможности подачи </w:t>
      </w:r>
      <w:r w:rsidRPr="000125E8">
        <w:rPr>
          <w:rFonts w:ascii="Times New Roman" w:hAnsi="Times New Roman" w:cs="Times New Roman"/>
          <w:bCs/>
          <w:sz w:val="28"/>
          <w:szCs w:val="28"/>
        </w:rPr>
        <w:t>заявления о выдаче дубликата</w:t>
      </w:r>
      <w:r w:rsidRPr="000125E8">
        <w:rPr>
          <w:rFonts w:ascii="Times New Roman" w:hAnsi="Times New Roman" w:cs="Times New Roman"/>
          <w:sz w:val="28"/>
          <w:szCs w:val="28"/>
        </w:rPr>
        <w:t xml:space="preserve"> через Единый портал, региональный портал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roofErr w:type="gramEnd"/>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3.52. Срок регистрации </w:t>
      </w:r>
      <w:r w:rsidRPr="000125E8">
        <w:rPr>
          <w:rFonts w:ascii="Times New Roman" w:hAnsi="Times New Roman" w:cs="Times New Roman"/>
          <w:bCs/>
          <w:sz w:val="28"/>
          <w:szCs w:val="28"/>
        </w:rPr>
        <w:t>заявления о выдаче дубликата</w:t>
      </w:r>
      <w:r w:rsidRPr="000125E8">
        <w:rPr>
          <w:rFonts w:ascii="Times New Roman" w:hAnsi="Times New Roman" w:cs="Times New Roman"/>
          <w:sz w:val="28"/>
          <w:szCs w:val="28"/>
        </w:rPr>
        <w:t xml:space="preserve"> указан в пункте 2.20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3.53. Результатом административной процедуры является регистрация </w:t>
      </w:r>
      <w:r w:rsidRPr="000125E8">
        <w:rPr>
          <w:rFonts w:ascii="Times New Roman" w:hAnsi="Times New Roman" w:cs="Times New Roman"/>
          <w:bCs/>
          <w:sz w:val="28"/>
          <w:szCs w:val="28"/>
        </w:rPr>
        <w:t>заявления о выдаче дубликата</w:t>
      </w:r>
      <w:r w:rsidRPr="000125E8">
        <w:rPr>
          <w:rFonts w:ascii="Times New Roman" w:hAnsi="Times New Roman" w:cs="Times New Roman"/>
          <w:sz w:val="28"/>
          <w:szCs w:val="28"/>
        </w:rPr>
        <w:t>.</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3.54. После регистрации </w:t>
      </w:r>
      <w:r w:rsidRPr="000125E8">
        <w:rPr>
          <w:rFonts w:ascii="Times New Roman" w:hAnsi="Times New Roman" w:cs="Times New Roman"/>
          <w:bCs/>
          <w:sz w:val="28"/>
          <w:szCs w:val="28"/>
        </w:rPr>
        <w:t>заявление о выдаче дубликата</w:t>
      </w:r>
      <w:r w:rsidRPr="000125E8">
        <w:rPr>
          <w:rFonts w:ascii="Times New Roman" w:hAnsi="Times New Roman" w:cs="Times New Roman"/>
          <w:sz w:val="28"/>
          <w:szCs w:val="28"/>
        </w:rPr>
        <w:t xml:space="preserve"> направляется в ответственное структурное подразделение для назначения ответственного должностного лица за рассмотрение заявления о выдаче дубликата.</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r w:rsidRPr="000125E8">
        <w:rPr>
          <w:rFonts w:ascii="Times New Roman" w:hAnsi="Times New Roman" w:cs="Times New Roman"/>
          <w:sz w:val="28"/>
          <w:szCs w:val="28"/>
        </w:rPr>
        <w:t>Межведомственное информационное взаимодействие</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3.55. Направление межведомственных информационных запросов не осуществляется.</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proofErr w:type="gramStart"/>
      <w:r w:rsidRPr="000125E8">
        <w:rPr>
          <w:rFonts w:ascii="Times New Roman" w:hAnsi="Times New Roman" w:cs="Times New Roman"/>
          <w:sz w:val="28"/>
          <w:szCs w:val="28"/>
        </w:rPr>
        <w:t>Принятие решения о предоставлении (об отказе</w:t>
      </w:r>
      <w:proofErr w:type="gramEnd"/>
    </w:p>
    <w:p w:rsidR="009A6B5B" w:rsidRPr="000125E8" w:rsidRDefault="009A6B5B" w:rsidP="009A6B5B">
      <w:pPr>
        <w:pStyle w:val="ConsPlusTitle"/>
        <w:jc w:val="center"/>
        <w:rPr>
          <w:rFonts w:ascii="Times New Roman" w:hAnsi="Times New Roman" w:cs="Times New Roman"/>
          <w:sz w:val="28"/>
          <w:szCs w:val="28"/>
        </w:rPr>
      </w:pPr>
      <w:r w:rsidRPr="000125E8">
        <w:rPr>
          <w:rFonts w:ascii="Times New Roman" w:hAnsi="Times New Roman" w:cs="Times New Roman"/>
          <w:sz w:val="28"/>
          <w:szCs w:val="28"/>
        </w:rPr>
        <w:t>в предоставлении) муниципальной услуги</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3.56. Основанием для начала административной процедуры является регистрация </w:t>
      </w:r>
      <w:r w:rsidRPr="000125E8">
        <w:rPr>
          <w:rFonts w:ascii="Times New Roman" w:hAnsi="Times New Roman" w:cs="Times New Roman"/>
          <w:bCs/>
          <w:sz w:val="28"/>
          <w:szCs w:val="28"/>
        </w:rPr>
        <w:t>заявление о выдаче дубликата</w:t>
      </w:r>
      <w:r w:rsidRPr="000125E8">
        <w:rPr>
          <w:rFonts w:ascii="Times New Roman" w:hAnsi="Times New Roman" w:cs="Times New Roman"/>
          <w:sz w:val="28"/>
          <w:szCs w:val="28"/>
        </w:rPr>
        <w:t>.</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3.57. Критерием принятия решения о предоставлении муниципальной услуги является </w:t>
      </w:r>
      <w:r w:rsidRPr="000125E8">
        <w:rPr>
          <w:rFonts w:ascii="Times New Roman" w:hAnsi="Times New Roman" w:cs="Times New Roman"/>
          <w:bCs/>
          <w:sz w:val="28"/>
          <w:szCs w:val="28"/>
        </w:rPr>
        <w:t>соответствие заявителя кругу лиц, указанных в пункте 1.2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3.58. По результатам проверки заявления о выдаче дубликата должностное лицо ответственного структурного подразделения подготавливает проект соответствующего решения.</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3.59. </w:t>
      </w:r>
      <w:proofErr w:type="gramStart"/>
      <w:r w:rsidRPr="000125E8">
        <w:rPr>
          <w:rFonts w:ascii="Times New Roman" w:hAnsi="Times New Roman" w:cs="Times New Roman"/>
          <w:sz w:val="28"/>
          <w:szCs w:val="28"/>
        </w:rPr>
        <w:t xml:space="preserve">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дубликата (далее также в настоящем подразделе </w:t>
      </w:r>
      <w:r w:rsidRPr="000125E8">
        <w:rPr>
          <w:rFonts w:ascii="Times New Roman" w:hAnsi="Times New Roman" w:cs="Times New Roman"/>
          <w:sz w:val="28"/>
          <w:szCs w:val="28"/>
        </w:rPr>
        <w:softHyphen/>
        <w:t xml:space="preserve"> решение о предоставлении муниципальной услуги) или подписание решения об отказе в выдаче дубликата по рекомендуемой форме согласно Приложению № 5 (далее также в настоящем подразделе – решение об отказе в предоставлении муниципальной услуги).</w:t>
      </w:r>
      <w:proofErr w:type="gramEnd"/>
    </w:p>
    <w:p w:rsidR="009A6B5B" w:rsidRPr="000125E8" w:rsidRDefault="009A6B5B" w:rsidP="009A6B5B">
      <w:pPr>
        <w:pStyle w:val="ConsPlusNormal"/>
        <w:ind w:firstLine="709"/>
        <w:jc w:val="both"/>
        <w:rPr>
          <w:rFonts w:ascii="Times New Roman" w:hAnsi="Times New Roman" w:cs="Times New Roman"/>
          <w:sz w:val="28"/>
          <w:szCs w:val="28"/>
        </w:rPr>
      </w:pPr>
      <w:r w:rsidRPr="000125E8">
        <w:rPr>
          <w:rFonts w:ascii="Times New Roman" w:hAnsi="Times New Roman" w:cs="Times New Roman"/>
          <w:sz w:val="28"/>
          <w:szCs w:val="28"/>
        </w:rPr>
        <w:t>В случае отсутствия оснований для отказа в выдаче дубликата уведомления о соответствии уполномоченный орган выдает дубликат уведомления о соответствии с тем же регистрационным номером, который был указан в ранее выданном уведомлении о соответствии. В случае</w:t>
      </w:r>
      <w:proofErr w:type="gramStart"/>
      <w:r w:rsidRPr="000125E8">
        <w:rPr>
          <w:rFonts w:ascii="Times New Roman" w:hAnsi="Times New Roman" w:cs="Times New Roman"/>
          <w:sz w:val="28"/>
          <w:szCs w:val="28"/>
        </w:rPr>
        <w:t>,</w:t>
      </w:r>
      <w:proofErr w:type="gramEnd"/>
      <w:r w:rsidRPr="000125E8">
        <w:rPr>
          <w:rFonts w:ascii="Times New Roman" w:hAnsi="Times New Roman" w:cs="Times New Roman"/>
          <w:sz w:val="28"/>
          <w:szCs w:val="28"/>
        </w:rPr>
        <w:t xml:space="preserve"> если ранее заявителю было выдано уведомление о соответствии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уведомления о соответствии, заявителю повторно представляется указанный документ.</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3.60. Решение о предоставлении муниципальной услуги или об отказе в предоставлении муниципальной услуги принимается должностным лицом, уполномоченным на принятие соответствующего решения приказом уполномоченного органа.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3.61. 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3.62. Критерием для отказа в предоставлении муниципальной услуги является не</w:t>
      </w:r>
      <w:r w:rsidRPr="000125E8">
        <w:rPr>
          <w:rFonts w:ascii="Times New Roman" w:hAnsi="Times New Roman" w:cs="Times New Roman"/>
          <w:bCs/>
          <w:sz w:val="28"/>
          <w:szCs w:val="28"/>
        </w:rPr>
        <w:t>соответствие заявителя кругу лиц, указанных в пункте 1.2 настоящего Административного регламента</w:t>
      </w:r>
      <w:r w:rsidRPr="000125E8">
        <w:rPr>
          <w:rFonts w:ascii="Times New Roman" w:hAnsi="Times New Roman" w:cs="Times New Roman"/>
          <w:sz w:val="28"/>
          <w:szCs w:val="28"/>
        </w:rPr>
        <w:t>.</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3.63. Срок принятия решения о предоставлении (об отказе в предоставлении) муниципальной услуги не может превышать пять рабочих дней со дня поступления заявления о выдаче дубликата.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3.64. При подаче заявления о выдаче дубликата в ходе личного приема, посредством почтового отправления решение об отказе в выдаче дубликата соответственно выдается заявителю на руки или направляется посредством </w:t>
      </w:r>
      <w:r w:rsidRPr="000125E8">
        <w:rPr>
          <w:rFonts w:ascii="Times New Roman" w:hAnsi="Times New Roman" w:cs="Times New Roman"/>
          <w:sz w:val="28"/>
          <w:szCs w:val="28"/>
        </w:rPr>
        <w:lastRenderedPageBreak/>
        <w:t>почтового отправления, если в заявлении о выдаче дубликата не был указан иной способ.</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3.65. При подаче заявления о выдаче дубликата посредством Единого портала, регионального портала направление заявителю решения об отказе в выдаче дубликата осуществляется в личный кабинет заявителя на Едином портале, региональном портале (статус заявления обновляется до статуса "Услуга оказана"), если в заявлении о выдаче дубликата не был указан иной способ.</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3.66. </w:t>
      </w:r>
      <w:proofErr w:type="gramStart"/>
      <w:r w:rsidRPr="000125E8">
        <w:rPr>
          <w:rFonts w:ascii="Times New Roman" w:hAnsi="Times New Roman" w:cs="Times New Roman"/>
          <w:sz w:val="28"/>
          <w:szCs w:val="28"/>
        </w:rPr>
        <w:t>При подаче заявления о выдаче дубликата через многофункциональный центр решение об отказе в выдаче</w:t>
      </w:r>
      <w:proofErr w:type="gramEnd"/>
      <w:r w:rsidRPr="000125E8">
        <w:rPr>
          <w:rFonts w:ascii="Times New Roman" w:hAnsi="Times New Roman" w:cs="Times New Roman"/>
          <w:sz w:val="28"/>
          <w:szCs w:val="28"/>
        </w:rPr>
        <w:t xml:space="preserve"> дубликата направляется в многофункциональный центр, если в заявлении о выдаче дубликата не был указан иной способ.</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3.67. Срок выдачи (направления) заявителю решения об отказе в выдаче дубликата исчисляется со дня принятия такого решения и составляет один рабочий день, но не превышает пяти рабочих дней </w:t>
      </w:r>
      <w:proofErr w:type="gramStart"/>
      <w:r w:rsidRPr="000125E8">
        <w:rPr>
          <w:rFonts w:ascii="Times New Roman" w:hAnsi="Times New Roman" w:cs="Times New Roman"/>
          <w:sz w:val="28"/>
          <w:szCs w:val="28"/>
        </w:rPr>
        <w:t>с даты поступления</w:t>
      </w:r>
      <w:proofErr w:type="gramEnd"/>
      <w:r w:rsidRPr="000125E8">
        <w:rPr>
          <w:rFonts w:ascii="Times New Roman" w:hAnsi="Times New Roman" w:cs="Times New Roman"/>
          <w:sz w:val="28"/>
          <w:szCs w:val="28"/>
        </w:rPr>
        <w:t xml:space="preserve"> заявления о выдаче дубликата.</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r w:rsidRPr="000125E8">
        <w:rPr>
          <w:rFonts w:ascii="Times New Roman" w:hAnsi="Times New Roman" w:cs="Times New Roman"/>
          <w:sz w:val="28"/>
          <w:szCs w:val="28"/>
        </w:rPr>
        <w:t>Предоставление результата муниципальной услуги</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3.68. Основанием для начала выполнения административной процедуры является подписание уполномоченным должностным лицом дубликата.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3.69. Заявитель по его выбору вправе получить дубликат одним из следующих способов:</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1) на бумажном носителе;</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3.70. 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3.71. При подаче заявления о выдаче дубликата в ходе личного приема, посредством почтового отправления дубликат выдается соответственно заявителю на руки или направляется посредством почтового отправления, если в заявлении о выдаче дубликата не был указан иной способ.</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3.72. При подаче заявления о выдаче дубликата посредством Единого портала, регионального портала направление заявителю дубликата осуществляется в личный кабинет заявителя на Единый портал, региональный портал (статус заявления обновляется до статуса "Услуга оказана"), если в заявлении о выдаче дубликата не был указан иной способ.</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3.73. При подаче заявления о выдаче дубликата через многофункциональный центр дубликат направляется в многофункциональный центр, если в заявлении о выдаче дубликата не был указан иной способ.</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3.74. Срок предоставления заявителю результата муниципальной услуги исчисляется со дня принятия решения о предоставлении дубликата и составляет </w:t>
      </w:r>
      <w:r w:rsidRPr="000125E8">
        <w:rPr>
          <w:rFonts w:ascii="Times New Roman" w:hAnsi="Times New Roman" w:cs="Times New Roman"/>
          <w:sz w:val="28"/>
          <w:szCs w:val="28"/>
        </w:rPr>
        <w:lastRenderedPageBreak/>
        <w:t xml:space="preserve">один рабочий день, но не превышает пяти рабочих дней </w:t>
      </w:r>
      <w:proofErr w:type="gramStart"/>
      <w:r w:rsidRPr="000125E8">
        <w:rPr>
          <w:rFonts w:ascii="Times New Roman" w:hAnsi="Times New Roman" w:cs="Times New Roman"/>
          <w:sz w:val="28"/>
          <w:szCs w:val="28"/>
        </w:rPr>
        <w:t>с даты поступления</w:t>
      </w:r>
      <w:proofErr w:type="gramEnd"/>
      <w:r w:rsidRPr="000125E8">
        <w:rPr>
          <w:rFonts w:ascii="Times New Roman" w:hAnsi="Times New Roman" w:cs="Times New Roman"/>
          <w:sz w:val="28"/>
          <w:szCs w:val="28"/>
        </w:rPr>
        <w:t xml:space="preserve"> заявления о выдаче дубликата.</w:t>
      </w:r>
    </w:p>
    <w:p w:rsidR="009A6B5B" w:rsidRPr="000125E8" w:rsidRDefault="009A6B5B" w:rsidP="009A6B5B">
      <w:pPr>
        <w:widowControl w:val="0"/>
        <w:tabs>
          <w:tab w:val="left" w:pos="567"/>
        </w:tabs>
        <w:ind w:firstLine="567"/>
        <w:contextualSpacing/>
        <w:jc w:val="both"/>
        <w:rPr>
          <w:sz w:val="28"/>
          <w:szCs w:val="28"/>
        </w:rPr>
      </w:pPr>
      <w:r w:rsidRPr="000125E8">
        <w:rPr>
          <w:sz w:val="28"/>
          <w:szCs w:val="28"/>
        </w:rPr>
        <w:t>3.74.1. Возможность предоставления результата муниципальной услуги по экстерриториальному принципу отсутствует.</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r w:rsidRPr="000125E8">
        <w:rPr>
          <w:rFonts w:ascii="Times New Roman" w:hAnsi="Times New Roman" w:cs="Times New Roman"/>
          <w:sz w:val="28"/>
          <w:szCs w:val="28"/>
        </w:rPr>
        <w:t>Получение дополнительных сведений от заявителя</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3.75. Получение дополнительных сведений от заявителя не предусмотрено.</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r w:rsidRPr="000125E8">
        <w:rPr>
          <w:rFonts w:ascii="Times New Roman" w:hAnsi="Times New Roman" w:cs="Times New Roman"/>
          <w:sz w:val="28"/>
          <w:szCs w:val="28"/>
        </w:rPr>
        <w:t>Максимальный срок предоставления муниципальной услуги</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widowControl w:val="0"/>
        <w:autoSpaceDE w:val="0"/>
        <w:autoSpaceDN w:val="0"/>
        <w:adjustRightInd w:val="0"/>
        <w:ind w:firstLine="709"/>
        <w:jc w:val="both"/>
        <w:rPr>
          <w:b/>
          <w:sz w:val="28"/>
          <w:szCs w:val="28"/>
        </w:rPr>
      </w:pPr>
      <w:r w:rsidRPr="000125E8">
        <w:rPr>
          <w:sz w:val="28"/>
          <w:szCs w:val="28"/>
        </w:rPr>
        <w:t xml:space="preserve">3.76. Срок предоставления муниципальной услуги не превышает пяти рабочих дней </w:t>
      </w:r>
      <w:proofErr w:type="gramStart"/>
      <w:r w:rsidRPr="000125E8">
        <w:rPr>
          <w:sz w:val="28"/>
          <w:szCs w:val="28"/>
        </w:rPr>
        <w:t>с даты поступления</w:t>
      </w:r>
      <w:proofErr w:type="gramEnd"/>
      <w:r w:rsidRPr="000125E8">
        <w:rPr>
          <w:sz w:val="28"/>
          <w:szCs w:val="28"/>
        </w:rPr>
        <w:t xml:space="preserve"> заявления о выдаче дубликата.</w:t>
      </w:r>
    </w:p>
    <w:p w:rsidR="009A6B5B" w:rsidRPr="000125E8" w:rsidRDefault="009A6B5B" w:rsidP="009A6B5B">
      <w:pPr>
        <w:pStyle w:val="ConsPlusNormal"/>
        <w:ind w:firstLine="540"/>
        <w:jc w:val="both"/>
        <w:rPr>
          <w:rFonts w:ascii="Times New Roman" w:hAnsi="Times New Roman" w:cs="Times New Roman"/>
          <w:sz w:val="28"/>
          <w:szCs w:val="28"/>
        </w:rPr>
      </w:pPr>
    </w:p>
    <w:p w:rsidR="009A6B5B" w:rsidRPr="000125E8" w:rsidRDefault="009A6B5B" w:rsidP="009A6B5B">
      <w:pPr>
        <w:pStyle w:val="ConsPlusTitle"/>
        <w:jc w:val="center"/>
        <w:outlineLvl w:val="3"/>
        <w:rPr>
          <w:rFonts w:ascii="Times New Roman" w:hAnsi="Times New Roman" w:cs="Times New Roman"/>
          <w:sz w:val="28"/>
          <w:szCs w:val="28"/>
        </w:rPr>
      </w:pPr>
      <w:r w:rsidRPr="000125E8">
        <w:rPr>
          <w:rFonts w:ascii="Times New Roman" w:hAnsi="Times New Roman" w:cs="Times New Roman"/>
          <w:sz w:val="28"/>
          <w:szCs w:val="28"/>
        </w:rPr>
        <w:t>Вариант 3</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3.77. Результат предоставления муниципальной услуги указан в </w:t>
      </w:r>
      <w:hyperlink w:anchor="Par94" w:tooltip="4) исправление допущенных опечаток и ошибок в разрешении на ввод объекта в эксплуатацию." w:history="1">
        <w:r w:rsidRPr="000125E8">
          <w:rPr>
            <w:rFonts w:ascii="Times New Roman" w:hAnsi="Times New Roman" w:cs="Times New Roman"/>
            <w:sz w:val="28"/>
            <w:szCs w:val="28"/>
          </w:rPr>
          <w:t xml:space="preserve">подпункте "в" пункта 2.3 </w:t>
        </w:r>
      </w:hyperlink>
      <w:r w:rsidRPr="000125E8">
        <w:rPr>
          <w:rFonts w:ascii="Times New Roman" w:hAnsi="Times New Roman" w:cs="Times New Roman"/>
          <w:sz w:val="28"/>
          <w:szCs w:val="28"/>
        </w:rPr>
        <w:t>настоящего Административного регламента.</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4"/>
        <w:rPr>
          <w:rFonts w:ascii="Times New Roman" w:hAnsi="Times New Roman" w:cs="Times New Roman"/>
          <w:sz w:val="28"/>
          <w:szCs w:val="28"/>
        </w:rPr>
      </w:pPr>
      <w:r w:rsidRPr="000125E8">
        <w:rPr>
          <w:rFonts w:ascii="Times New Roman" w:hAnsi="Times New Roman" w:cs="Times New Roman"/>
          <w:sz w:val="28"/>
          <w:szCs w:val="28"/>
        </w:rPr>
        <w:t>Перечень и описание административных процедур предоставления</w:t>
      </w:r>
    </w:p>
    <w:p w:rsidR="009A6B5B" w:rsidRPr="000125E8" w:rsidRDefault="009A6B5B" w:rsidP="009A6B5B">
      <w:pPr>
        <w:pStyle w:val="ConsPlusTitle"/>
        <w:jc w:val="center"/>
        <w:rPr>
          <w:rFonts w:ascii="Times New Roman" w:hAnsi="Times New Roman" w:cs="Times New Roman"/>
          <w:sz w:val="28"/>
          <w:szCs w:val="28"/>
        </w:rPr>
      </w:pPr>
      <w:r w:rsidRPr="000125E8">
        <w:rPr>
          <w:rFonts w:ascii="Times New Roman" w:hAnsi="Times New Roman" w:cs="Times New Roman"/>
          <w:sz w:val="28"/>
          <w:szCs w:val="28"/>
        </w:rPr>
        <w:t>муниципальной услуги</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r w:rsidRPr="000125E8">
        <w:rPr>
          <w:rFonts w:ascii="Times New Roman" w:hAnsi="Times New Roman" w:cs="Times New Roman"/>
          <w:sz w:val="28"/>
          <w:szCs w:val="28"/>
        </w:rPr>
        <w:t>Прием запроса и документов и (или) информации, необходимых</w:t>
      </w:r>
    </w:p>
    <w:p w:rsidR="009A6B5B" w:rsidRPr="000125E8" w:rsidRDefault="009A6B5B" w:rsidP="009A6B5B">
      <w:pPr>
        <w:pStyle w:val="ConsPlusTitle"/>
        <w:jc w:val="center"/>
        <w:rPr>
          <w:rFonts w:ascii="Times New Roman" w:hAnsi="Times New Roman" w:cs="Times New Roman"/>
          <w:sz w:val="28"/>
          <w:szCs w:val="28"/>
        </w:rPr>
      </w:pPr>
      <w:r w:rsidRPr="000125E8">
        <w:rPr>
          <w:rFonts w:ascii="Times New Roman" w:hAnsi="Times New Roman" w:cs="Times New Roman"/>
          <w:sz w:val="28"/>
          <w:szCs w:val="28"/>
        </w:rPr>
        <w:t>для предоставления муниципальной услуги</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3.78. Основанием для начала административной процедуры является поступление в уполномоченный орган заявления об исправлении допущенных опечаток и ошибок по </w:t>
      </w:r>
      <w:r w:rsidRPr="000125E8">
        <w:rPr>
          <w:rFonts w:ascii="Times New Roman" w:hAnsi="Times New Roman" w:cs="Times New Roman"/>
          <w:bCs/>
          <w:sz w:val="28"/>
          <w:szCs w:val="28"/>
        </w:rPr>
        <w:t xml:space="preserve">рекомендуемой </w:t>
      </w:r>
      <w:r w:rsidRPr="000125E8">
        <w:rPr>
          <w:rFonts w:ascii="Times New Roman" w:hAnsi="Times New Roman" w:cs="Times New Roman"/>
          <w:sz w:val="28"/>
          <w:szCs w:val="28"/>
        </w:rPr>
        <w:t>форме согласно Приложению № 6 к настоящему Административному регламенту, одним из способов, установленных пунктом 2.11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3.79. В целях установления личности физическое лицо представляет в уполномоченный орган документ, предусмотренный подпунктом "б" пункта 2.9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"б", "в" пункта 2.9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w:t>
      </w:r>
      <w:proofErr w:type="gramStart"/>
      <w:r w:rsidRPr="000125E8">
        <w:rPr>
          <w:rFonts w:ascii="Times New Roman" w:hAnsi="Times New Roman" w:cs="Times New Roman"/>
          <w:sz w:val="28"/>
          <w:szCs w:val="28"/>
        </w:rPr>
        <w:t>предоставляются документы</w:t>
      </w:r>
      <w:proofErr w:type="gramEnd"/>
      <w:r w:rsidRPr="000125E8">
        <w:rPr>
          <w:rFonts w:ascii="Times New Roman" w:hAnsi="Times New Roman" w:cs="Times New Roman"/>
          <w:sz w:val="28"/>
          <w:szCs w:val="28"/>
        </w:rPr>
        <w:t>, предусмотренные подпунктами "б", "в" пункта 2.9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"б" пункта 2.9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lastRenderedPageBreak/>
        <w:t>3.80. Основания для принятия решения об отказе в приеме заявления об исправлении допущенных опечаток и ошибок отсутствуют.</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3.80.1. В приеме заявления об исправлении допущенных опечаток и ошибок не участвуют федеральные органы исполнительной власти, государственные корпорации, органы государственных внебюджетных фондов.</w:t>
      </w:r>
    </w:p>
    <w:p w:rsidR="009A6B5B" w:rsidRPr="000125E8" w:rsidRDefault="009A6B5B" w:rsidP="009A6B5B">
      <w:pPr>
        <w:autoSpaceDE w:val="0"/>
        <w:autoSpaceDN w:val="0"/>
        <w:adjustRightInd w:val="0"/>
        <w:ind w:firstLine="709"/>
        <w:jc w:val="both"/>
        <w:rPr>
          <w:sz w:val="28"/>
          <w:szCs w:val="28"/>
        </w:rPr>
      </w:pPr>
      <w:r w:rsidRPr="000125E8">
        <w:rPr>
          <w:bCs/>
          <w:sz w:val="28"/>
          <w:szCs w:val="28"/>
        </w:rPr>
        <w:t>Многофункциональный центр участвует</w:t>
      </w:r>
      <w:r w:rsidRPr="000125E8">
        <w:rPr>
          <w:bCs/>
          <w:i/>
          <w:sz w:val="28"/>
          <w:szCs w:val="28"/>
        </w:rPr>
        <w:t xml:space="preserve"> </w:t>
      </w:r>
      <w:r w:rsidRPr="000125E8">
        <w:rPr>
          <w:bCs/>
          <w:sz w:val="28"/>
          <w:szCs w:val="28"/>
        </w:rPr>
        <w:t xml:space="preserve">в соответствии соглашением о взаимодействии между уполномоченным органом и многофункциональным центром в </w:t>
      </w:r>
      <w:r w:rsidRPr="000125E8">
        <w:rPr>
          <w:sz w:val="28"/>
          <w:szCs w:val="28"/>
        </w:rPr>
        <w:t>приеме заявления об исправлении допущенных опечаток и ошибок.</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3.81. Возможность получения муниципальной услуги по экстерриториальному принципу отсутствует.</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3.82. Заявление об исправлении допущенных опечаток и ошибок, направленное одним из способов, установленных в подпункте "б" пункта 2.11 настоящего Административного регламента, принимается должностными лицами структурного подразделения уполномоченного органа, ответственного за делопроизводство.</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Заявление об исправлении допущенных опечаток и ошибок, направленное способом, указанным в подпункте "а" пункта 2.11 настоящего Административного регламента, регистрируются в автоматическом режиме.</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Заявление об исправлении допущенных опечаток и ошибок, направленное через многофункциональный центр, может быть получено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 63-ФЗ.</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3.83. Для приема заявления об исправлении допущенных опечаток и ошибок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об исправлении допущенных опечаток и ошибок и для подготовки ответа.</w:t>
      </w:r>
    </w:p>
    <w:p w:rsidR="009A6B5B" w:rsidRPr="000125E8" w:rsidRDefault="009A6B5B" w:rsidP="009A6B5B">
      <w:pPr>
        <w:pStyle w:val="ConsPlusNormal"/>
        <w:ind w:firstLine="540"/>
        <w:jc w:val="both"/>
        <w:rPr>
          <w:rFonts w:ascii="Times New Roman" w:hAnsi="Times New Roman" w:cs="Times New Roman"/>
          <w:sz w:val="28"/>
          <w:szCs w:val="28"/>
        </w:rPr>
      </w:pPr>
      <w:proofErr w:type="gramStart"/>
      <w:r w:rsidRPr="000125E8">
        <w:rPr>
          <w:rFonts w:ascii="Times New Roman" w:hAnsi="Times New Roman" w:cs="Times New Roman"/>
          <w:sz w:val="28"/>
          <w:szCs w:val="28"/>
        </w:rPr>
        <w:t>Для возможности подачи заявления об исправлении допущенных опечаток и ошибок через Единый портал, региональный портал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roofErr w:type="gramEnd"/>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3.84. Срок регистрации </w:t>
      </w:r>
      <w:r w:rsidRPr="000125E8">
        <w:rPr>
          <w:rFonts w:ascii="Times New Roman" w:hAnsi="Times New Roman" w:cs="Times New Roman"/>
          <w:bCs/>
          <w:sz w:val="28"/>
          <w:szCs w:val="28"/>
        </w:rPr>
        <w:t xml:space="preserve">заявления </w:t>
      </w:r>
      <w:r w:rsidRPr="000125E8">
        <w:rPr>
          <w:rFonts w:ascii="Times New Roman" w:hAnsi="Times New Roman" w:cs="Times New Roman"/>
          <w:sz w:val="28"/>
          <w:szCs w:val="28"/>
        </w:rPr>
        <w:t>об исправлении допущенных опечаток и ошибок указан в пункте 2.20 настоящего Административного регламента.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3.85. Результатом административной процедуры является регистрация заявления об исправлении допущенных опечаток и ошибок.</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3.86. После регистрации заявление об исправлении допущенных опечаток и ошибок направляется в ответственное структурное подразделение для </w:t>
      </w:r>
      <w:r w:rsidRPr="000125E8">
        <w:rPr>
          <w:rFonts w:ascii="Times New Roman" w:hAnsi="Times New Roman" w:cs="Times New Roman"/>
          <w:sz w:val="28"/>
          <w:szCs w:val="28"/>
        </w:rPr>
        <w:lastRenderedPageBreak/>
        <w:t>назначения ответственного должностного лица за рассмотрение заявления об исправлении допущенных опечаток и ошибок.</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r w:rsidRPr="000125E8">
        <w:rPr>
          <w:rFonts w:ascii="Times New Roman" w:hAnsi="Times New Roman" w:cs="Times New Roman"/>
          <w:sz w:val="28"/>
          <w:szCs w:val="28"/>
        </w:rPr>
        <w:t>Межведомственное информационное взаимодействие</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3.87. Направление межведомственных информационных запросов не осуществляется.</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proofErr w:type="gramStart"/>
      <w:r w:rsidRPr="000125E8">
        <w:rPr>
          <w:rFonts w:ascii="Times New Roman" w:hAnsi="Times New Roman" w:cs="Times New Roman"/>
          <w:sz w:val="28"/>
          <w:szCs w:val="28"/>
        </w:rPr>
        <w:t>Принятие решения о предоставлении (об отказе</w:t>
      </w:r>
      <w:proofErr w:type="gramEnd"/>
    </w:p>
    <w:p w:rsidR="009A6B5B" w:rsidRPr="000125E8" w:rsidRDefault="009A6B5B" w:rsidP="009A6B5B">
      <w:pPr>
        <w:pStyle w:val="ConsPlusTitle"/>
        <w:jc w:val="center"/>
        <w:rPr>
          <w:rFonts w:ascii="Times New Roman" w:hAnsi="Times New Roman" w:cs="Times New Roman"/>
          <w:sz w:val="28"/>
          <w:szCs w:val="28"/>
        </w:rPr>
      </w:pPr>
      <w:r w:rsidRPr="000125E8">
        <w:rPr>
          <w:rFonts w:ascii="Times New Roman" w:hAnsi="Times New Roman" w:cs="Times New Roman"/>
          <w:sz w:val="28"/>
          <w:szCs w:val="28"/>
        </w:rPr>
        <w:t>в предоставлении) муниципальной услуги</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3.88. Основанием для начала административной процедуры является регистрация заявления об исправлении допущенных опечаток и ошибок.</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3.89. В рамках рассмотрения заявления об исправлении допущенных опечаток и ошибок осуществляется проверка на предмет наличия (отсутствия) оснований для принятия решения об исправлении допущенных опечаток и ошибок в уведомлении о соответствии.</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3.90. Критериями принятия решения о предоставлении муниципальной услуги являются:</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1) </w:t>
      </w:r>
      <w:r w:rsidRPr="000125E8">
        <w:rPr>
          <w:rFonts w:ascii="Times New Roman" w:hAnsi="Times New Roman" w:cs="Times New Roman"/>
          <w:bCs/>
          <w:sz w:val="28"/>
          <w:szCs w:val="28"/>
        </w:rPr>
        <w:t>соответствие заявителя кругу лиц, указанных в пункте 1.2 настоящего Административного регламента</w:t>
      </w:r>
      <w:r w:rsidRPr="000125E8">
        <w:rPr>
          <w:rFonts w:ascii="Times New Roman" w:hAnsi="Times New Roman" w:cs="Times New Roman"/>
          <w:sz w:val="28"/>
          <w:szCs w:val="28"/>
        </w:rPr>
        <w:t>;</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2) наличие </w:t>
      </w:r>
      <w:r w:rsidRPr="000125E8">
        <w:rPr>
          <w:rFonts w:ascii="Times New Roman" w:hAnsi="Times New Roman" w:cs="Times New Roman"/>
          <w:bCs/>
          <w:sz w:val="28"/>
          <w:szCs w:val="28"/>
        </w:rPr>
        <w:t>опечаток и ошибок в уведомлении о соответствии</w:t>
      </w:r>
      <w:r w:rsidRPr="000125E8">
        <w:rPr>
          <w:rFonts w:ascii="Times New Roman" w:hAnsi="Times New Roman" w:cs="Times New Roman"/>
          <w:sz w:val="28"/>
          <w:szCs w:val="28"/>
        </w:rPr>
        <w:t>.</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3.91. Критериями для принятия решения об отказе в предоставлении муниципальной услуги являются:</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1) не</w:t>
      </w:r>
      <w:r w:rsidRPr="000125E8">
        <w:rPr>
          <w:rFonts w:ascii="Times New Roman" w:hAnsi="Times New Roman" w:cs="Times New Roman"/>
          <w:bCs/>
          <w:sz w:val="28"/>
          <w:szCs w:val="28"/>
        </w:rPr>
        <w:t>соответствие заявителя кругу лиц, указанных в пункте 1.2 настоящего Административного регламента</w:t>
      </w:r>
      <w:r w:rsidRPr="000125E8">
        <w:rPr>
          <w:rFonts w:ascii="Times New Roman" w:hAnsi="Times New Roman" w:cs="Times New Roman"/>
          <w:sz w:val="28"/>
          <w:szCs w:val="28"/>
        </w:rPr>
        <w:t>;</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2) отсутствие </w:t>
      </w:r>
      <w:r w:rsidRPr="000125E8">
        <w:rPr>
          <w:rFonts w:ascii="Times New Roman" w:hAnsi="Times New Roman" w:cs="Times New Roman"/>
          <w:bCs/>
          <w:sz w:val="28"/>
          <w:szCs w:val="28"/>
        </w:rPr>
        <w:t>опечаток и ошибок в уведомлении о соответствии</w:t>
      </w:r>
      <w:r w:rsidRPr="000125E8">
        <w:rPr>
          <w:rFonts w:ascii="Times New Roman" w:hAnsi="Times New Roman" w:cs="Times New Roman"/>
          <w:sz w:val="28"/>
          <w:szCs w:val="28"/>
        </w:rPr>
        <w:t>.</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3.92. По результатам проверки заявления об исправлении допущенных опечаток и ошибок должностное лицо ответственного структурного подразделения подготавливает проект соответствующего решения.</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3.93. </w:t>
      </w:r>
      <w:proofErr w:type="gramStart"/>
      <w:r w:rsidRPr="000125E8">
        <w:rPr>
          <w:rFonts w:ascii="Times New Roman" w:hAnsi="Times New Roman" w:cs="Times New Roman"/>
          <w:sz w:val="28"/>
          <w:szCs w:val="28"/>
        </w:rPr>
        <w:t xml:space="preserve">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уведомления о соответствии с внесенными исправлениями допущенных опечаток и ошибок (далее также в настоящем подразделе – решение о предоставлении муниципальной услуги) или подписание решения об отказе </w:t>
      </w:r>
      <w:r w:rsidRPr="000125E8">
        <w:rPr>
          <w:rFonts w:ascii="Times New Roman" w:eastAsia="Calibri" w:hAnsi="Times New Roman" w:cs="Times New Roman"/>
          <w:sz w:val="28"/>
          <w:szCs w:val="28"/>
        </w:rPr>
        <w:t>во внесении исправлений в уведомление о соответствии</w:t>
      </w:r>
      <w:r w:rsidRPr="000125E8">
        <w:rPr>
          <w:rFonts w:ascii="Times New Roman" w:hAnsi="Times New Roman" w:cs="Times New Roman"/>
          <w:sz w:val="28"/>
          <w:szCs w:val="28"/>
        </w:rPr>
        <w:t xml:space="preserve"> по рекомендуемой форме согласно Приложению № 7 (далее также в настоящем подразделе</w:t>
      </w:r>
      <w:proofErr w:type="gramEnd"/>
      <w:r w:rsidRPr="000125E8">
        <w:rPr>
          <w:rFonts w:ascii="Times New Roman" w:hAnsi="Times New Roman" w:cs="Times New Roman"/>
          <w:sz w:val="28"/>
          <w:szCs w:val="28"/>
        </w:rPr>
        <w:t xml:space="preserve"> – </w:t>
      </w:r>
      <w:proofErr w:type="gramStart"/>
      <w:r w:rsidRPr="000125E8">
        <w:rPr>
          <w:rFonts w:ascii="Times New Roman" w:hAnsi="Times New Roman" w:cs="Times New Roman"/>
          <w:sz w:val="28"/>
          <w:szCs w:val="28"/>
        </w:rPr>
        <w:t>решение об отказе в муниципальной услуги).</w:t>
      </w:r>
      <w:proofErr w:type="gramEnd"/>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bCs/>
          <w:sz w:val="28"/>
          <w:szCs w:val="28"/>
        </w:rPr>
        <w:t>В случае подтверждения наличия допущенных опечаток, ошибок в уведомлении о соответствии уполномоченный орган вносит исправления в ранее выданное уведомление о соответствии. Дата и номер выданного уведомления о соответствии.</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3.94. Решение о предоставлении муниципальной услуги или об отказе в предоставлении муниципальной услуги принимается должностным лицом, </w:t>
      </w:r>
      <w:r w:rsidRPr="000125E8">
        <w:rPr>
          <w:rFonts w:ascii="Times New Roman" w:hAnsi="Times New Roman" w:cs="Times New Roman"/>
          <w:sz w:val="28"/>
          <w:szCs w:val="28"/>
        </w:rPr>
        <w:lastRenderedPageBreak/>
        <w:t>уполномоченным на принятие соответствующего решения приказом уполномоченного органа.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3.95. 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3.96. Срок принятия решения о предоставлении (об отказе в предоставлении) муниципальной услуги не может превышать пять рабочих дней со дня поступления заявления об исправлении допущенных опечаток и ошибок.</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3.97. При подаче заявления об исправлении допущенных опечаток и ошибок в ходе личного приема, посредством почтового отправления решение об отказе </w:t>
      </w:r>
      <w:r w:rsidRPr="000125E8">
        <w:rPr>
          <w:rFonts w:ascii="Times New Roman" w:eastAsia="Calibri" w:hAnsi="Times New Roman" w:cs="Times New Roman"/>
          <w:sz w:val="28"/>
          <w:szCs w:val="28"/>
        </w:rPr>
        <w:t>во внесении исправлений в уведомление о соответствии</w:t>
      </w:r>
      <w:r w:rsidRPr="000125E8">
        <w:rPr>
          <w:rFonts w:ascii="Times New Roman" w:hAnsi="Times New Roman" w:cs="Times New Roman"/>
          <w:sz w:val="28"/>
          <w:szCs w:val="28"/>
        </w:rPr>
        <w:t xml:space="preserve"> соответственно выдается заявителю на руки или направляется посредством почтового отправления, если в заявлении об исправлении допущенных опечаток и ошибок не был указан иной способ.</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3.98. </w:t>
      </w:r>
      <w:proofErr w:type="gramStart"/>
      <w:r w:rsidRPr="000125E8">
        <w:rPr>
          <w:rFonts w:ascii="Times New Roman" w:hAnsi="Times New Roman" w:cs="Times New Roman"/>
          <w:sz w:val="28"/>
          <w:szCs w:val="28"/>
        </w:rPr>
        <w:t xml:space="preserve">При подаче заявления об исправлении допущенных опечаток и ошибок посредством Единого портала, регионального портала направление заявителю решения об отказе </w:t>
      </w:r>
      <w:r w:rsidRPr="000125E8">
        <w:rPr>
          <w:rFonts w:ascii="Times New Roman" w:eastAsia="Calibri" w:hAnsi="Times New Roman" w:cs="Times New Roman"/>
          <w:sz w:val="28"/>
          <w:szCs w:val="28"/>
        </w:rPr>
        <w:t xml:space="preserve">во внесении исправлений в уведомление о соответствии </w:t>
      </w:r>
      <w:r w:rsidRPr="000125E8">
        <w:rPr>
          <w:rFonts w:ascii="Times New Roman" w:hAnsi="Times New Roman" w:cs="Times New Roman"/>
          <w:sz w:val="28"/>
          <w:szCs w:val="28"/>
        </w:rPr>
        <w:t>осуществляется в личный кабинет заявителя на Едином портале, региональном портале (статус заявления обновляется до статуса "Услуга оказана"), если в заявлении об исправлении допущенных опечаток и ошибок не был указан иной способ.</w:t>
      </w:r>
      <w:proofErr w:type="gramEnd"/>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3.99. При подаче заявления об исправлении допущенных опечаток и ошибок </w:t>
      </w:r>
      <w:proofErr w:type="gramStart"/>
      <w:r w:rsidRPr="000125E8">
        <w:rPr>
          <w:rFonts w:ascii="Times New Roman" w:hAnsi="Times New Roman" w:cs="Times New Roman"/>
          <w:sz w:val="28"/>
          <w:szCs w:val="28"/>
        </w:rPr>
        <w:t xml:space="preserve">через многофункциональный центр решение об отказе </w:t>
      </w:r>
      <w:r w:rsidRPr="000125E8">
        <w:rPr>
          <w:rFonts w:ascii="Times New Roman" w:eastAsia="Calibri" w:hAnsi="Times New Roman" w:cs="Times New Roman"/>
          <w:sz w:val="28"/>
          <w:szCs w:val="28"/>
        </w:rPr>
        <w:t>во внесении исправлений в уведомление о соответствии</w:t>
      </w:r>
      <w:proofErr w:type="gramEnd"/>
      <w:r w:rsidRPr="000125E8">
        <w:rPr>
          <w:rFonts w:ascii="Times New Roman" w:hAnsi="Times New Roman" w:cs="Times New Roman"/>
          <w:sz w:val="28"/>
          <w:szCs w:val="28"/>
        </w:rPr>
        <w:t xml:space="preserve"> направляется в многофункциональный центр, если в заявлении об исправлении допущенных опечаток и ошибок не был указан иной способ.</w:t>
      </w:r>
    </w:p>
    <w:p w:rsidR="009A6B5B" w:rsidRPr="000125E8" w:rsidRDefault="009A6B5B" w:rsidP="009A6B5B">
      <w:pPr>
        <w:widowControl w:val="0"/>
        <w:tabs>
          <w:tab w:val="left" w:pos="567"/>
        </w:tabs>
        <w:ind w:firstLine="567"/>
        <w:contextualSpacing/>
        <w:jc w:val="both"/>
        <w:rPr>
          <w:b/>
          <w:sz w:val="28"/>
          <w:szCs w:val="28"/>
        </w:rPr>
      </w:pPr>
      <w:r w:rsidRPr="000125E8">
        <w:rPr>
          <w:sz w:val="28"/>
          <w:szCs w:val="28"/>
        </w:rPr>
        <w:t xml:space="preserve">3.100. Срок выдачи (направления) заявителю решения об отказе в предоставлении муниципальной услуги исчисляется со дня принятия такого решения и составляет один рабочий день, но не превышает пяти рабочих дней </w:t>
      </w:r>
      <w:proofErr w:type="gramStart"/>
      <w:r w:rsidRPr="000125E8">
        <w:rPr>
          <w:sz w:val="28"/>
          <w:szCs w:val="28"/>
        </w:rPr>
        <w:t>с даты поступления</w:t>
      </w:r>
      <w:proofErr w:type="gramEnd"/>
      <w:r w:rsidRPr="000125E8">
        <w:rPr>
          <w:sz w:val="28"/>
          <w:szCs w:val="28"/>
        </w:rPr>
        <w:t xml:space="preserve"> заявления об исправлении допущенных опечаток и ошибок.</w:t>
      </w:r>
      <w:r w:rsidRPr="000125E8">
        <w:rPr>
          <w:b/>
          <w:sz w:val="28"/>
          <w:szCs w:val="28"/>
        </w:rPr>
        <w:t> </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r w:rsidRPr="000125E8">
        <w:rPr>
          <w:rFonts w:ascii="Times New Roman" w:hAnsi="Times New Roman" w:cs="Times New Roman"/>
          <w:sz w:val="28"/>
          <w:szCs w:val="28"/>
        </w:rPr>
        <w:t>Предоставление результата муниципальной услуги</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3.101. Основанием для начала выполнения административной процедуры является подписание уведомления о соответствии с внесенными исправлениями допущенных опечаток и ошибок.</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3.102. Заявитель по его выбору вправе получить уведомление о соответствии с внесенными исправлениями допущенных опечаток и ошибок одним из следующих способов:</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1) на бумажном носителе;</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2) в форме электронного документа, подписанного с использованием усиленной квалифицированной электронной подписи должностным лицом, </w:t>
      </w:r>
      <w:r w:rsidRPr="000125E8">
        <w:rPr>
          <w:rFonts w:ascii="Times New Roman" w:hAnsi="Times New Roman" w:cs="Times New Roman"/>
          <w:sz w:val="28"/>
          <w:szCs w:val="28"/>
        </w:rPr>
        <w:lastRenderedPageBreak/>
        <w:t>уполномоченным на принятие соответствующего решения приказом уполномоченного органа.</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3.103. 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3.104. При подаче заявления об исправлении допущенных опечаток и ошибок в ходе личного приема, посредством почтового отправления уведомление о соответствии с внесенными исправлениями допущенных опечаток и ошибок выдается соответственно заявителю на руки или направляется посредством почтового отправления, если в заявлении об исправлении допущенных опечаток и ошибок не был указан иной способ.</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3.105. </w:t>
      </w:r>
      <w:proofErr w:type="gramStart"/>
      <w:r w:rsidRPr="000125E8">
        <w:rPr>
          <w:rFonts w:ascii="Times New Roman" w:hAnsi="Times New Roman" w:cs="Times New Roman"/>
          <w:sz w:val="28"/>
          <w:szCs w:val="28"/>
        </w:rPr>
        <w:t>При подаче заявления об исправлении допущенных опечаток и ошибок посредством Единого портала, регионального портала направление уведомления о соответствии с внесенными исправлениями допущенных опечаток и ошибок осуществляется в личный кабинет заявителя на Едином портале, региональном портале (статус заявления обновляется до статуса "Услуга оказана"), если в заявлении об исправлении допущенных опечаток и ошибок не был указан иной способ.</w:t>
      </w:r>
      <w:proofErr w:type="gramEnd"/>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3.106. При подаче заявления об исправлении допущенных опечаток и ошибок через многофункциональный центр уведомление о соответствии с внесенными исправлениями допущенных опечаток и ошибок направляется в многофункциональный центр, если в заявлении об исправлении допущенных опечаток и ошибок не был указан иной способ.</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3.107. Срок предоставления заявителю результата муниципальной услуги исчисляется со дня принятия решения об исправлении допущенных опечаток и ошибок в уведомлении о соответствии и составляет один рабочий день, но не превышает пяти рабочих дней </w:t>
      </w:r>
      <w:proofErr w:type="gramStart"/>
      <w:r w:rsidRPr="000125E8">
        <w:rPr>
          <w:rFonts w:ascii="Times New Roman" w:hAnsi="Times New Roman" w:cs="Times New Roman"/>
          <w:sz w:val="28"/>
          <w:szCs w:val="28"/>
        </w:rPr>
        <w:t>с даты поступления</w:t>
      </w:r>
      <w:proofErr w:type="gramEnd"/>
      <w:r w:rsidRPr="000125E8">
        <w:rPr>
          <w:rFonts w:ascii="Times New Roman" w:hAnsi="Times New Roman" w:cs="Times New Roman"/>
          <w:sz w:val="28"/>
          <w:szCs w:val="28"/>
        </w:rPr>
        <w:t xml:space="preserve"> заявления об исправлении допущенных опечаток и ошибок.</w:t>
      </w: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3.108. Возможность предоставления результата муниципальной услуги по экстерриториальному принципу отсутствует.</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r w:rsidRPr="000125E8">
        <w:rPr>
          <w:rFonts w:ascii="Times New Roman" w:hAnsi="Times New Roman" w:cs="Times New Roman"/>
          <w:sz w:val="28"/>
          <w:szCs w:val="28"/>
        </w:rPr>
        <w:t>Получение дополнительных сведений от заявителя</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3.109. Получение дополнительных сведений от заявителя не предусмотрено.</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Title"/>
        <w:jc w:val="center"/>
        <w:outlineLvl w:val="5"/>
        <w:rPr>
          <w:rFonts w:ascii="Times New Roman" w:hAnsi="Times New Roman" w:cs="Times New Roman"/>
          <w:sz w:val="28"/>
          <w:szCs w:val="28"/>
        </w:rPr>
      </w:pPr>
      <w:r w:rsidRPr="000125E8">
        <w:rPr>
          <w:rFonts w:ascii="Times New Roman" w:hAnsi="Times New Roman" w:cs="Times New Roman"/>
          <w:sz w:val="28"/>
          <w:szCs w:val="28"/>
        </w:rPr>
        <w:t>Максимальный срок предоставления муниципальной услуги</w:t>
      </w:r>
    </w:p>
    <w:p w:rsidR="009A6B5B" w:rsidRPr="000125E8" w:rsidRDefault="009A6B5B" w:rsidP="009A6B5B">
      <w:pPr>
        <w:pStyle w:val="ConsPlusNormal"/>
        <w:jc w:val="both"/>
        <w:rPr>
          <w:rFonts w:ascii="Times New Roman" w:hAnsi="Times New Roman" w:cs="Times New Roman"/>
          <w:sz w:val="28"/>
          <w:szCs w:val="28"/>
        </w:rPr>
      </w:pPr>
    </w:p>
    <w:p w:rsidR="009A6B5B" w:rsidRPr="000125E8" w:rsidRDefault="009A6B5B" w:rsidP="009A6B5B">
      <w:pPr>
        <w:pStyle w:val="ConsPlusNormal"/>
        <w:ind w:firstLine="540"/>
        <w:jc w:val="both"/>
        <w:rPr>
          <w:rFonts w:ascii="Times New Roman" w:hAnsi="Times New Roman" w:cs="Times New Roman"/>
          <w:sz w:val="28"/>
          <w:szCs w:val="28"/>
        </w:rPr>
      </w:pPr>
      <w:r w:rsidRPr="000125E8">
        <w:rPr>
          <w:rFonts w:ascii="Times New Roman" w:hAnsi="Times New Roman" w:cs="Times New Roman"/>
          <w:sz w:val="28"/>
          <w:szCs w:val="28"/>
        </w:rPr>
        <w:t xml:space="preserve">3.110. Срок предоставления муниципальной услуги не превышает пяти рабочих дней </w:t>
      </w:r>
      <w:proofErr w:type="gramStart"/>
      <w:r w:rsidRPr="000125E8">
        <w:rPr>
          <w:rFonts w:ascii="Times New Roman" w:hAnsi="Times New Roman" w:cs="Times New Roman"/>
          <w:sz w:val="28"/>
          <w:szCs w:val="28"/>
        </w:rPr>
        <w:t>с даты поступления</w:t>
      </w:r>
      <w:proofErr w:type="gramEnd"/>
      <w:r w:rsidRPr="000125E8">
        <w:rPr>
          <w:rFonts w:ascii="Times New Roman" w:hAnsi="Times New Roman" w:cs="Times New Roman"/>
          <w:sz w:val="28"/>
          <w:szCs w:val="28"/>
        </w:rPr>
        <w:t xml:space="preserve"> заявления об исправлении допущенных опечаток и ошибок.</w:t>
      </w:r>
    </w:p>
    <w:p w:rsidR="009A6B5B" w:rsidRPr="000125E8" w:rsidRDefault="009A6B5B" w:rsidP="009A6B5B">
      <w:pPr>
        <w:pStyle w:val="ConsPlusNormal"/>
        <w:jc w:val="both"/>
        <w:rPr>
          <w:rFonts w:ascii="Times New Roman" w:hAnsi="Times New Roman" w:cs="Times New Roman"/>
          <w:b/>
          <w:sz w:val="28"/>
          <w:szCs w:val="28"/>
        </w:rPr>
      </w:pPr>
      <w:r w:rsidRPr="000125E8">
        <w:rPr>
          <w:rFonts w:ascii="Times New Roman" w:hAnsi="Times New Roman" w:cs="Times New Roman"/>
          <w:sz w:val="28"/>
          <w:szCs w:val="28"/>
        </w:rPr>
        <w:br w:type="page"/>
      </w:r>
      <w:r w:rsidRPr="000125E8">
        <w:rPr>
          <w:rFonts w:ascii="Times New Roman" w:hAnsi="Times New Roman" w:cs="Times New Roman"/>
          <w:b/>
          <w:sz w:val="28"/>
          <w:szCs w:val="28"/>
        </w:rPr>
        <w:lastRenderedPageBreak/>
        <w:t xml:space="preserve">Раздел </w:t>
      </w:r>
      <w:r w:rsidRPr="000125E8">
        <w:rPr>
          <w:rFonts w:ascii="Times New Roman" w:hAnsi="Times New Roman" w:cs="Times New Roman"/>
          <w:b/>
          <w:sz w:val="28"/>
          <w:szCs w:val="28"/>
          <w:lang w:val="en-US"/>
        </w:rPr>
        <w:t>IV</w:t>
      </w:r>
      <w:r w:rsidRPr="000125E8">
        <w:rPr>
          <w:rFonts w:ascii="Times New Roman" w:hAnsi="Times New Roman" w:cs="Times New Roman"/>
          <w:b/>
          <w:sz w:val="28"/>
          <w:szCs w:val="28"/>
        </w:rPr>
        <w:t xml:space="preserve">. Формы </w:t>
      </w:r>
      <w:proofErr w:type="gramStart"/>
      <w:r w:rsidRPr="000125E8">
        <w:rPr>
          <w:rFonts w:ascii="Times New Roman" w:hAnsi="Times New Roman" w:cs="Times New Roman"/>
          <w:b/>
          <w:sz w:val="28"/>
          <w:szCs w:val="28"/>
        </w:rPr>
        <w:t>контроля за</w:t>
      </w:r>
      <w:proofErr w:type="gramEnd"/>
      <w:r w:rsidRPr="000125E8">
        <w:rPr>
          <w:rFonts w:ascii="Times New Roman" w:hAnsi="Times New Roman" w:cs="Times New Roman"/>
          <w:b/>
          <w:sz w:val="28"/>
          <w:szCs w:val="28"/>
        </w:rPr>
        <w:t xml:space="preserve"> исполнением административного регламента</w:t>
      </w:r>
    </w:p>
    <w:p w:rsidR="009A6B5B" w:rsidRPr="00FD0EF6" w:rsidRDefault="009A6B5B" w:rsidP="009A6B5B">
      <w:pPr>
        <w:widowControl w:val="0"/>
        <w:autoSpaceDE w:val="0"/>
        <w:autoSpaceDN w:val="0"/>
        <w:adjustRightInd w:val="0"/>
        <w:ind w:firstLine="709"/>
        <w:jc w:val="center"/>
        <w:rPr>
          <w:b/>
          <w:sz w:val="28"/>
          <w:szCs w:val="28"/>
        </w:rPr>
      </w:pPr>
    </w:p>
    <w:p w:rsidR="009A6B5B" w:rsidRPr="00FD0EF6" w:rsidRDefault="009A6B5B" w:rsidP="009A6B5B">
      <w:pPr>
        <w:autoSpaceDE w:val="0"/>
        <w:autoSpaceDN w:val="0"/>
        <w:adjustRightInd w:val="0"/>
        <w:jc w:val="center"/>
        <w:outlineLvl w:val="0"/>
        <w:rPr>
          <w:b/>
          <w:sz w:val="28"/>
          <w:szCs w:val="28"/>
        </w:rPr>
      </w:pPr>
      <w:r w:rsidRPr="00FD0EF6">
        <w:rPr>
          <w:b/>
          <w:sz w:val="28"/>
          <w:szCs w:val="28"/>
        </w:rPr>
        <w:t xml:space="preserve">Порядок осуществления текущего </w:t>
      </w:r>
      <w:proofErr w:type="gramStart"/>
      <w:r w:rsidRPr="00FD0EF6">
        <w:rPr>
          <w:b/>
          <w:sz w:val="28"/>
          <w:szCs w:val="28"/>
        </w:rPr>
        <w:t>контроля за</w:t>
      </w:r>
      <w:proofErr w:type="gramEnd"/>
      <w:r w:rsidRPr="00FD0EF6">
        <w:rPr>
          <w:b/>
          <w:sz w:val="28"/>
          <w:szCs w:val="28"/>
        </w:rPr>
        <w:t xml:space="preserve"> соблюдением</w:t>
      </w:r>
    </w:p>
    <w:p w:rsidR="009A6B5B" w:rsidRPr="00FD0EF6" w:rsidRDefault="009A6B5B" w:rsidP="009A6B5B">
      <w:pPr>
        <w:autoSpaceDE w:val="0"/>
        <w:autoSpaceDN w:val="0"/>
        <w:adjustRightInd w:val="0"/>
        <w:jc w:val="center"/>
        <w:rPr>
          <w:b/>
          <w:sz w:val="28"/>
          <w:szCs w:val="28"/>
        </w:rPr>
      </w:pPr>
      <w:r w:rsidRPr="00FD0EF6">
        <w:rPr>
          <w:b/>
          <w:sz w:val="28"/>
          <w:szCs w:val="28"/>
        </w:rPr>
        <w:t>и исполнением ответственными должностными лицами положений</w:t>
      </w:r>
    </w:p>
    <w:p w:rsidR="009A6B5B" w:rsidRPr="00FD0EF6" w:rsidRDefault="009A6B5B" w:rsidP="009A6B5B">
      <w:pPr>
        <w:autoSpaceDE w:val="0"/>
        <w:autoSpaceDN w:val="0"/>
        <w:adjustRightInd w:val="0"/>
        <w:jc w:val="center"/>
        <w:rPr>
          <w:b/>
          <w:sz w:val="28"/>
          <w:szCs w:val="28"/>
        </w:rPr>
      </w:pPr>
      <w:r w:rsidRPr="00FD0EF6">
        <w:rPr>
          <w:b/>
          <w:sz w:val="28"/>
          <w:szCs w:val="28"/>
        </w:rPr>
        <w:t>регламента и иных нормативных правовых актов,</w:t>
      </w:r>
    </w:p>
    <w:p w:rsidR="009A6B5B" w:rsidRPr="00FD0EF6" w:rsidRDefault="009A6B5B" w:rsidP="009A6B5B">
      <w:pPr>
        <w:autoSpaceDE w:val="0"/>
        <w:autoSpaceDN w:val="0"/>
        <w:adjustRightInd w:val="0"/>
        <w:jc w:val="center"/>
        <w:rPr>
          <w:b/>
          <w:sz w:val="28"/>
          <w:szCs w:val="28"/>
        </w:rPr>
      </w:pPr>
      <w:r w:rsidRPr="00FD0EF6">
        <w:rPr>
          <w:b/>
          <w:sz w:val="28"/>
          <w:szCs w:val="28"/>
        </w:rPr>
        <w:t>устанавливающих требования к предоставлению</w:t>
      </w:r>
      <w:r>
        <w:rPr>
          <w:b/>
          <w:sz w:val="28"/>
          <w:szCs w:val="28"/>
        </w:rPr>
        <w:t xml:space="preserve"> муниципальной</w:t>
      </w:r>
      <w:r w:rsidRPr="00FD0EF6">
        <w:rPr>
          <w:b/>
          <w:sz w:val="28"/>
          <w:szCs w:val="28"/>
        </w:rPr>
        <w:t xml:space="preserve"> услуги, а также принятием ими решений</w:t>
      </w:r>
    </w:p>
    <w:p w:rsidR="009A6B5B" w:rsidRPr="00FD0EF6" w:rsidRDefault="009A6B5B" w:rsidP="009A6B5B">
      <w:pPr>
        <w:widowControl w:val="0"/>
        <w:autoSpaceDE w:val="0"/>
        <w:autoSpaceDN w:val="0"/>
        <w:adjustRightInd w:val="0"/>
        <w:ind w:firstLine="709"/>
        <w:jc w:val="center"/>
        <w:rPr>
          <w:b/>
          <w:sz w:val="28"/>
          <w:szCs w:val="28"/>
        </w:rPr>
      </w:pPr>
    </w:p>
    <w:p w:rsidR="009A6B5B" w:rsidRPr="00FD0EF6" w:rsidRDefault="009A6B5B" w:rsidP="009A6B5B">
      <w:pPr>
        <w:autoSpaceDE w:val="0"/>
        <w:autoSpaceDN w:val="0"/>
        <w:adjustRightInd w:val="0"/>
        <w:ind w:firstLine="540"/>
        <w:jc w:val="both"/>
        <w:rPr>
          <w:sz w:val="28"/>
          <w:szCs w:val="28"/>
        </w:rPr>
      </w:pPr>
      <w:r w:rsidRPr="00FD0EF6">
        <w:rPr>
          <w:sz w:val="28"/>
          <w:szCs w:val="28"/>
        </w:rPr>
        <w:t xml:space="preserve">4.1. Текущий </w:t>
      </w:r>
      <w:proofErr w:type="gramStart"/>
      <w:r w:rsidRPr="00FD0EF6">
        <w:rPr>
          <w:sz w:val="28"/>
          <w:szCs w:val="28"/>
        </w:rPr>
        <w:t>контроль за</w:t>
      </w:r>
      <w:proofErr w:type="gramEnd"/>
      <w:r w:rsidRPr="00FD0EF6">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w:t>
      </w:r>
      <w:r>
        <w:rPr>
          <w:sz w:val="28"/>
          <w:szCs w:val="28"/>
        </w:rPr>
        <w:t>муниципальной</w:t>
      </w:r>
      <w:r w:rsidRPr="00FD0EF6">
        <w:rPr>
          <w:sz w:val="28"/>
          <w:szCs w:val="28"/>
        </w:rPr>
        <w:t xml:space="preserve">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w:t>
      </w:r>
      <w:r>
        <w:rPr>
          <w:sz w:val="28"/>
          <w:szCs w:val="28"/>
        </w:rPr>
        <w:t>ой</w:t>
      </w:r>
      <w:r w:rsidRPr="00FD0EF6">
        <w:rPr>
          <w:sz w:val="28"/>
          <w:szCs w:val="28"/>
        </w:rPr>
        <w:t xml:space="preserve"> услуги.</w:t>
      </w:r>
    </w:p>
    <w:p w:rsidR="009A6B5B" w:rsidRPr="00FD0EF6" w:rsidRDefault="009A6B5B" w:rsidP="009A6B5B">
      <w:pPr>
        <w:autoSpaceDE w:val="0"/>
        <w:autoSpaceDN w:val="0"/>
        <w:adjustRightInd w:val="0"/>
        <w:ind w:firstLine="540"/>
        <w:jc w:val="both"/>
        <w:rPr>
          <w:sz w:val="28"/>
          <w:szCs w:val="28"/>
        </w:rPr>
      </w:pPr>
      <w:r w:rsidRPr="00FD0EF6">
        <w:rPr>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9A6B5B" w:rsidRPr="00FD0EF6" w:rsidRDefault="009A6B5B" w:rsidP="009A6B5B">
      <w:pPr>
        <w:autoSpaceDE w:val="0"/>
        <w:autoSpaceDN w:val="0"/>
        <w:adjustRightInd w:val="0"/>
        <w:ind w:firstLine="540"/>
        <w:jc w:val="both"/>
        <w:rPr>
          <w:sz w:val="28"/>
          <w:szCs w:val="28"/>
        </w:rPr>
      </w:pPr>
      <w:r w:rsidRPr="00FD0EF6">
        <w:rPr>
          <w:sz w:val="28"/>
          <w:szCs w:val="28"/>
        </w:rPr>
        <w:t xml:space="preserve">Текущий </w:t>
      </w:r>
      <w:proofErr w:type="gramStart"/>
      <w:r w:rsidRPr="00FD0EF6">
        <w:rPr>
          <w:sz w:val="28"/>
          <w:szCs w:val="28"/>
        </w:rPr>
        <w:t>контроль за</w:t>
      </w:r>
      <w:proofErr w:type="gramEnd"/>
      <w:r w:rsidRPr="00FD0EF6">
        <w:rPr>
          <w:sz w:val="28"/>
          <w:szCs w:val="28"/>
        </w:rPr>
        <w:t xml:space="preserve"> соблюдением последовательности действий и сроков исполнения административных процедур по предоставлению</w:t>
      </w:r>
      <w:r>
        <w:rPr>
          <w:sz w:val="28"/>
          <w:szCs w:val="28"/>
        </w:rPr>
        <w:t xml:space="preserve"> муниципальной</w:t>
      </w:r>
      <w:r w:rsidRPr="00FD0EF6">
        <w:rPr>
          <w:sz w:val="28"/>
          <w:szCs w:val="28"/>
        </w:rPr>
        <w:t xml:space="preserve"> услуги осуществляется путем наблюдения за соблюдением порядка рассмотрения уведомлений, заявлений, а также оценки полноты и объективности рассмотрения таких уведомлений, заявлений, обоснованности и законности предлагаемых для принятия решений.</w:t>
      </w:r>
    </w:p>
    <w:p w:rsidR="009A6B5B" w:rsidRPr="00FD0EF6" w:rsidRDefault="009A6B5B" w:rsidP="009A6B5B">
      <w:pPr>
        <w:autoSpaceDE w:val="0"/>
        <w:autoSpaceDN w:val="0"/>
        <w:adjustRightInd w:val="0"/>
        <w:ind w:firstLine="540"/>
        <w:jc w:val="both"/>
        <w:rPr>
          <w:sz w:val="28"/>
          <w:szCs w:val="28"/>
        </w:rPr>
      </w:pPr>
    </w:p>
    <w:p w:rsidR="009A6B5B" w:rsidRPr="00FD0EF6" w:rsidRDefault="009A6B5B" w:rsidP="009A6B5B">
      <w:pPr>
        <w:autoSpaceDE w:val="0"/>
        <w:autoSpaceDN w:val="0"/>
        <w:adjustRightInd w:val="0"/>
        <w:jc w:val="center"/>
        <w:outlineLvl w:val="0"/>
        <w:rPr>
          <w:b/>
          <w:sz w:val="28"/>
          <w:szCs w:val="28"/>
        </w:rPr>
      </w:pPr>
      <w:r w:rsidRPr="00FD0EF6">
        <w:rPr>
          <w:b/>
          <w:sz w:val="28"/>
          <w:szCs w:val="28"/>
        </w:rPr>
        <w:t xml:space="preserve">Порядок и периодичность осуществления </w:t>
      </w:r>
      <w:proofErr w:type="gramStart"/>
      <w:r w:rsidRPr="00FD0EF6">
        <w:rPr>
          <w:b/>
          <w:sz w:val="28"/>
          <w:szCs w:val="28"/>
        </w:rPr>
        <w:t>плановых</w:t>
      </w:r>
      <w:proofErr w:type="gramEnd"/>
      <w:r w:rsidRPr="00FD0EF6">
        <w:rPr>
          <w:b/>
          <w:sz w:val="28"/>
          <w:szCs w:val="28"/>
        </w:rPr>
        <w:t xml:space="preserve"> и внеплановых</w:t>
      </w:r>
    </w:p>
    <w:p w:rsidR="009A6B5B" w:rsidRPr="00FD0EF6" w:rsidRDefault="009A6B5B" w:rsidP="009A6B5B">
      <w:pPr>
        <w:autoSpaceDE w:val="0"/>
        <w:autoSpaceDN w:val="0"/>
        <w:adjustRightInd w:val="0"/>
        <w:jc w:val="center"/>
        <w:rPr>
          <w:b/>
          <w:sz w:val="28"/>
          <w:szCs w:val="28"/>
        </w:rPr>
      </w:pPr>
      <w:r w:rsidRPr="00FD0EF6">
        <w:rPr>
          <w:b/>
          <w:sz w:val="28"/>
          <w:szCs w:val="28"/>
        </w:rPr>
        <w:t>проверок полноты и качества предоставления</w:t>
      </w:r>
      <w:r>
        <w:rPr>
          <w:b/>
          <w:sz w:val="28"/>
          <w:szCs w:val="28"/>
        </w:rPr>
        <w:t xml:space="preserve"> муниципальной</w:t>
      </w:r>
      <w:r w:rsidRPr="00FD0EF6">
        <w:rPr>
          <w:b/>
          <w:sz w:val="28"/>
          <w:szCs w:val="28"/>
        </w:rPr>
        <w:t xml:space="preserve"> услуги, в том числе порядок и формы </w:t>
      </w:r>
      <w:proofErr w:type="gramStart"/>
      <w:r w:rsidRPr="00FD0EF6">
        <w:rPr>
          <w:b/>
          <w:sz w:val="28"/>
          <w:szCs w:val="28"/>
        </w:rPr>
        <w:t>контроля за</w:t>
      </w:r>
      <w:proofErr w:type="gramEnd"/>
      <w:r w:rsidRPr="00FD0EF6">
        <w:rPr>
          <w:b/>
          <w:sz w:val="28"/>
          <w:szCs w:val="28"/>
        </w:rPr>
        <w:t xml:space="preserve"> полнотой и качеством предоставления</w:t>
      </w:r>
      <w:r>
        <w:rPr>
          <w:b/>
          <w:sz w:val="28"/>
          <w:szCs w:val="28"/>
        </w:rPr>
        <w:t xml:space="preserve"> муниципальной</w:t>
      </w:r>
      <w:r w:rsidRPr="00FD0EF6">
        <w:rPr>
          <w:b/>
          <w:sz w:val="28"/>
          <w:szCs w:val="28"/>
        </w:rPr>
        <w:t xml:space="preserve"> услуги</w:t>
      </w:r>
    </w:p>
    <w:p w:rsidR="009A6B5B" w:rsidRPr="00FD0EF6" w:rsidRDefault="009A6B5B" w:rsidP="009A6B5B">
      <w:pPr>
        <w:autoSpaceDE w:val="0"/>
        <w:autoSpaceDN w:val="0"/>
        <w:adjustRightInd w:val="0"/>
        <w:ind w:firstLine="540"/>
        <w:jc w:val="both"/>
        <w:rPr>
          <w:sz w:val="28"/>
          <w:szCs w:val="28"/>
        </w:rPr>
      </w:pPr>
    </w:p>
    <w:p w:rsidR="009A6B5B" w:rsidRPr="00FD0EF6" w:rsidRDefault="009A6B5B" w:rsidP="009A6B5B">
      <w:pPr>
        <w:autoSpaceDE w:val="0"/>
        <w:autoSpaceDN w:val="0"/>
        <w:adjustRightInd w:val="0"/>
        <w:ind w:firstLine="540"/>
        <w:jc w:val="both"/>
        <w:rPr>
          <w:sz w:val="28"/>
          <w:szCs w:val="28"/>
        </w:rPr>
      </w:pPr>
      <w:r w:rsidRPr="00FD0EF6">
        <w:rPr>
          <w:sz w:val="28"/>
          <w:szCs w:val="28"/>
        </w:rPr>
        <w:t xml:space="preserve">4.2. </w:t>
      </w:r>
      <w:proofErr w:type="gramStart"/>
      <w:r w:rsidRPr="00FD0EF6">
        <w:rPr>
          <w:sz w:val="28"/>
          <w:szCs w:val="28"/>
        </w:rPr>
        <w:t>Контроль за</w:t>
      </w:r>
      <w:proofErr w:type="gramEnd"/>
      <w:r w:rsidRPr="00FD0EF6">
        <w:rPr>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9A6B5B" w:rsidRPr="00FD0EF6" w:rsidRDefault="009A6B5B" w:rsidP="009A6B5B">
      <w:pPr>
        <w:autoSpaceDE w:val="0"/>
        <w:autoSpaceDN w:val="0"/>
        <w:adjustRightInd w:val="0"/>
        <w:ind w:firstLine="540"/>
        <w:jc w:val="both"/>
        <w:rPr>
          <w:sz w:val="28"/>
          <w:szCs w:val="28"/>
        </w:rPr>
      </w:pPr>
      <w:r w:rsidRPr="00FD0EF6">
        <w:rPr>
          <w:sz w:val="28"/>
          <w:szCs w:val="28"/>
        </w:rPr>
        <w:t xml:space="preserve">4.3.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w:t>
      </w:r>
      <w:r>
        <w:rPr>
          <w:sz w:val="28"/>
          <w:szCs w:val="28"/>
        </w:rPr>
        <w:t>муниципальной</w:t>
      </w:r>
      <w:r w:rsidRPr="00FD0EF6">
        <w:rPr>
          <w:sz w:val="28"/>
          <w:szCs w:val="28"/>
        </w:rPr>
        <w:t xml:space="preserve"> услуги контролю подлежат:</w:t>
      </w:r>
    </w:p>
    <w:p w:rsidR="009A6B5B" w:rsidRPr="00FD0EF6" w:rsidRDefault="009A6B5B" w:rsidP="009A6B5B">
      <w:pPr>
        <w:autoSpaceDE w:val="0"/>
        <w:autoSpaceDN w:val="0"/>
        <w:adjustRightInd w:val="0"/>
        <w:ind w:firstLine="540"/>
        <w:jc w:val="both"/>
        <w:rPr>
          <w:sz w:val="28"/>
          <w:szCs w:val="28"/>
        </w:rPr>
      </w:pPr>
      <w:r w:rsidRPr="00FD0EF6">
        <w:rPr>
          <w:sz w:val="28"/>
          <w:szCs w:val="28"/>
        </w:rPr>
        <w:t xml:space="preserve">соблюдение сроков предоставления </w:t>
      </w:r>
      <w:r>
        <w:rPr>
          <w:sz w:val="28"/>
          <w:szCs w:val="28"/>
        </w:rPr>
        <w:t>муниципальной</w:t>
      </w:r>
      <w:r w:rsidRPr="00FD0EF6">
        <w:rPr>
          <w:sz w:val="28"/>
          <w:szCs w:val="28"/>
        </w:rPr>
        <w:t xml:space="preserve"> услуги;</w:t>
      </w:r>
    </w:p>
    <w:p w:rsidR="009A6B5B" w:rsidRPr="00FD0EF6" w:rsidRDefault="009A6B5B" w:rsidP="009A6B5B">
      <w:pPr>
        <w:autoSpaceDE w:val="0"/>
        <w:autoSpaceDN w:val="0"/>
        <w:adjustRightInd w:val="0"/>
        <w:ind w:firstLine="540"/>
        <w:jc w:val="both"/>
        <w:rPr>
          <w:sz w:val="28"/>
          <w:szCs w:val="28"/>
        </w:rPr>
      </w:pPr>
      <w:r w:rsidRPr="00FD0EF6">
        <w:rPr>
          <w:sz w:val="28"/>
          <w:szCs w:val="28"/>
        </w:rPr>
        <w:t>соблюдение положений настоящего Административного регламента;</w:t>
      </w:r>
    </w:p>
    <w:p w:rsidR="009A6B5B" w:rsidRPr="00FD0EF6" w:rsidRDefault="009A6B5B" w:rsidP="009A6B5B">
      <w:pPr>
        <w:autoSpaceDE w:val="0"/>
        <w:autoSpaceDN w:val="0"/>
        <w:adjustRightInd w:val="0"/>
        <w:ind w:firstLine="540"/>
        <w:jc w:val="both"/>
        <w:rPr>
          <w:sz w:val="28"/>
          <w:szCs w:val="28"/>
        </w:rPr>
      </w:pPr>
      <w:r w:rsidRPr="00FD0EF6">
        <w:rPr>
          <w:sz w:val="28"/>
          <w:szCs w:val="28"/>
        </w:rPr>
        <w:t xml:space="preserve">правильность и обоснованность принятого решения об отказе в предоставлении </w:t>
      </w:r>
      <w:r>
        <w:rPr>
          <w:sz w:val="28"/>
          <w:szCs w:val="28"/>
        </w:rPr>
        <w:t>муниципальной</w:t>
      </w:r>
      <w:r w:rsidRPr="00FD0EF6">
        <w:rPr>
          <w:sz w:val="28"/>
          <w:szCs w:val="28"/>
        </w:rPr>
        <w:t xml:space="preserve"> услуги.</w:t>
      </w:r>
    </w:p>
    <w:p w:rsidR="009A6B5B" w:rsidRPr="00FD0EF6" w:rsidRDefault="009A6B5B" w:rsidP="009A6B5B">
      <w:pPr>
        <w:autoSpaceDE w:val="0"/>
        <w:autoSpaceDN w:val="0"/>
        <w:adjustRightInd w:val="0"/>
        <w:ind w:firstLine="540"/>
        <w:jc w:val="both"/>
        <w:rPr>
          <w:sz w:val="28"/>
          <w:szCs w:val="28"/>
        </w:rPr>
      </w:pPr>
      <w:r w:rsidRPr="00FD0EF6">
        <w:rPr>
          <w:sz w:val="28"/>
          <w:szCs w:val="28"/>
        </w:rPr>
        <w:t>Основанием для проведения внеплановых проверок являются:</w:t>
      </w:r>
    </w:p>
    <w:p w:rsidR="009A6B5B" w:rsidRPr="00FD0EF6" w:rsidRDefault="009A6B5B" w:rsidP="009A6B5B">
      <w:pPr>
        <w:autoSpaceDE w:val="0"/>
        <w:autoSpaceDN w:val="0"/>
        <w:adjustRightInd w:val="0"/>
        <w:ind w:firstLine="540"/>
        <w:jc w:val="both"/>
        <w:rPr>
          <w:i/>
          <w:iCs/>
          <w:sz w:val="28"/>
          <w:szCs w:val="28"/>
        </w:rPr>
      </w:pPr>
      <w:r w:rsidRPr="00FD0EF6">
        <w:rPr>
          <w:sz w:val="28"/>
          <w:szCs w:val="28"/>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органов </w:t>
      </w:r>
      <w:r w:rsidRPr="00FD0EF6">
        <w:rPr>
          <w:sz w:val="28"/>
          <w:szCs w:val="28"/>
        </w:rPr>
        <w:lastRenderedPageBreak/>
        <w:t xml:space="preserve">местного самоуправления </w:t>
      </w:r>
      <w:r w:rsidRPr="0095185D">
        <w:rPr>
          <w:iCs/>
          <w:sz w:val="28"/>
          <w:szCs w:val="28"/>
        </w:rPr>
        <w:t>администрации Пинежского муниципального района Архангельской области;</w:t>
      </w:r>
    </w:p>
    <w:p w:rsidR="009A6B5B" w:rsidRPr="00FD0EF6" w:rsidRDefault="009A6B5B" w:rsidP="009A6B5B">
      <w:pPr>
        <w:autoSpaceDE w:val="0"/>
        <w:autoSpaceDN w:val="0"/>
        <w:adjustRightInd w:val="0"/>
        <w:ind w:firstLine="540"/>
        <w:jc w:val="both"/>
        <w:rPr>
          <w:sz w:val="28"/>
          <w:szCs w:val="28"/>
        </w:rPr>
      </w:pPr>
      <w:r w:rsidRPr="00FD0EF6">
        <w:rPr>
          <w:sz w:val="28"/>
          <w:szCs w:val="28"/>
        </w:rPr>
        <w:t>обращения граждан и юридических лиц на нарушения законодательства, в том числе на качество предоставления муниципальной услуги.</w:t>
      </w:r>
    </w:p>
    <w:p w:rsidR="009A6B5B" w:rsidRPr="00FD0EF6" w:rsidRDefault="009A6B5B" w:rsidP="009A6B5B">
      <w:pPr>
        <w:autoSpaceDE w:val="0"/>
        <w:autoSpaceDN w:val="0"/>
        <w:adjustRightInd w:val="0"/>
        <w:ind w:firstLine="540"/>
        <w:jc w:val="both"/>
        <w:rPr>
          <w:sz w:val="28"/>
          <w:szCs w:val="28"/>
        </w:rPr>
      </w:pPr>
    </w:p>
    <w:p w:rsidR="009A6B5B" w:rsidRPr="00FD0EF6" w:rsidRDefault="009A6B5B" w:rsidP="009A6B5B">
      <w:pPr>
        <w:autoSpaceDE w:val="0"/>
        <w:autoSpaceDN w:val="0"/>
        <w:adjustRightInd w:val="0"/>
        <w:jc w:val="center"/>
        <w:rPr>
          <w:b/>
          <w:sz w:val="28"/>
          <w:szCs w:val="28"/>
        </w:rPr>
      </w:pPr>
      <w:r w:rsidRPr="00FD0EF6">
        <w:rPr>
          <w:b/>
          <w:sz w:val="28"/>
          <w:szCs w:val="28"/>
        </w:rPr>
        <w:t>Ответственность должностных лиц органа, пр</w:t>
      </w:r>
      <w:r>
        <w:rPr>
          <w:b/>
          <w:sz w:val="28"/>
          <w:szCs w:val="28"/>
        </w:rPr>
        <w:t>едоставляющего муниципальную</w:t>
      </w:r>
      <w:r w:rsidRPr="00FD0EF6">
        <w:rPr>
          <w:b/>
          <w:sz w:val="28"/>
          <w:szCs w:val="28"/>
        </w:rPr>
        <w:t xml:space="preserve"> услугу, за решения и действия (бездействие), принимаемые (осуществляемые) ими в ходе предоставления</w:t>
      </w:r>
      <w:r>
        <w:rPr>
          <w:b/>
          <w:sz w:val="28"/>
          <w:szCs w:val="28"/>
        </w:rPr>
        <w:t xml:space="preserve"> муниципальной</w:t>
      </w:r>
      <w:r w:rsidRPr="00FD0EF6">
        <w:rPr>
          <w:b/>
          <w:sz w:val="28"/>
          <w:szCs w:val="28"/>
        </w:rPr>
        <w:t xml:space="preserve"> услуги</w:t>
      </w:r>
    </w:p>
    <w:p w:rsidR="009A6B5B" w:rsidRPr="00FD0EF6" w:rsidRDefault="009A6B5B" w:rsidP="009A6B5B">
      <w:pPr>
        <w:autoSpaceDE w:val="0"/>
        <w:autoSpaceDN w:val="0"/>
        <w:adjustRightInd w:val="0"/>
        <w:ind w:firstLine="540"/>
        <w:jc w:val="both"/>
        <w:rPr>
          <w:sz w:val="28"/>
          <w:szCs w:val="28"/>
        </w:rPr>
      </w:pPr>
    </w:p>
    <w:p w:rsidR="009A6B5B" w:rsidRPr="00FD0EF6" w:rsidRDefault="009A6B5B" w:rsidP="009A6B5B">
      <w:pPr>
        <w:autoSpaceDE w:val="0"/>
        <w:autoSpaceDN w:val="0"/>
        <w:adjustRightInd w:val="0"/>
        <w:ind w:firstLine="540"/>
        <w:jc w:val="both"/>
        <w:rPr>
          <w:i/>
          <w:iCs/>
          <w:sz w:val="28"/>
          <w:szCs w:val="28"/>
        </w:rPr>
      </w:pPr>
      <w:r w:rsidRPr="00FD0EF6">
        <w:rPr>
          <w:sz w:val="28"/>
          <w:szCs w:val="28"/>
        </w:rPr>
        <w:t>4.</w:t>
      </w:r>
      <w:r>
        <w:rPr>
          <w:sz w:val="28"/>
          <w:szCs w:val="28"/>
        </w:rPr>
        <w:t>4</w:t>
      </w:r>
      <w:r w:rsidRPr="00FD0EF6">
        <w:rPr>
          <w:sz w:val="28"/>
          <w:szCs w:val="28"/>
        </w:rPr>
        <w:t xml:space="preserve">. По результатам проведенных проверок в случае выявления нарушений положений настоящего Административного регламента, </w:t>
      </w:r>
      <w:r>
        <w:rPr>
          <w:sz w:val="28"/>
          <w:szCs w:val="28"/>
        </w:rPr>
        <w:t>нормативно правовых актов органа</w:t>
      </w:r>
      <w:r w:rsidRPr="00FD0EF6">
        <w:rPr>
          <w:sz w:val="28"/>
          <w:szCs w:val="28"/>
        </w:rPr>
        <w:t xml:space="preserve"> местного самоуправления </w:t>
      </w:r>
      <w:r>
        <w:rPr>
          <w:iCs/>
          <w:sz w:val="28"/>
          <w:szCs w:val="28"/>
        </w:rPr>
        <w:t>администрации</w:t>
      </w:r>
      <w:r w:rsidRPr="0095185D">
        <w:rPr>
          <w:iCs/>
          <w:sz w:val="28"/>
          <w:szCs w:val="28"/>
        </w:rPr>
        <w:t xml:space="preserve"> Пинежского муниципального района Архангельской области</w:t>
      </w:r>
      <w:r w:rsidRPr="00FD0EF6">
        <w:rPr>
          <w:i/>
          <w:iCs/>
          <w:sz w:val="28"/>
          <w:szCs w:val="28"/>
        </w:rPr>
        <w:t xml:space="preserve"> </w:t>
      </w:r>
      <w:r w:rsidRPr="00FD0EF6">
        <w:rPr>
          <w:sz w:val="28"/>
          <w:szCs w:val="28"/>
        </w:rPr>
        <w:t>осуществляется привлечение виновных лиц к ответственности в соответствии с законодательством Российской Федерации.</w:t>
      </w:r>
    </w:p>
    <w:p w:rsidR="009A6B5B" w:rsidRPr="00FD0EF6" w:rsidRDefault="009A6B5B" w:rsidP="009A6B5B">
      <w:pPr>
        <w:autoSpaceDE w:val="0"/>
        <w:autoSpaceDN w:val="0"/>
        <w:adjustRightInd w:val="0"/>
        <w:ind w:firstLine="540"/>
        <w:jc w:val="both"/>
        <w:rPr>
          <w:sz w:val="28"/>
          <w:szCs w:val="28"/>
        </w:rPr>
      </w:pPr>
      <w:r w:rsidRPr="00FD0EF6">
        <w:rPr>
          <w:sz w:val="28"/>
          <w:szCs w:val="28"/>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9A6B5B" w:rsidRPr="00FD0EF6" w:rsidRDefault="009A6B5B" w:rsidP="009A6B5B">
      <w:pPr>
        <w:autoSpaceDE w:val="0"/>
        <w:autoSpaceDN w:val="0"/>
        <w:adjustRightInd w:val="0"/>
        <w:ind w:firstLine="540"/>
        <w:jc w:val="both"/>
        <w:rPr>
          <w:sz w:val="28"/>
          <w:szCs w:val="28"/>
        </w:rPr>
      </w:pPr>
    </w:p>
    <w:p w:rsidR="009A6B5B" w:rsidRPr="00FD0EF6" w:rsidRDefault="009A6B5B" w:rsidP="009A6B5B">
      <w:pPr>
        <w:autoSpaceDE w:val="0"/>
        <w:autoSpaceDN w:val="0"/>
        <w:adjustRightInd w:val="0"/>
        <w:jc w:val="center"/>
        <w:outlineLvl w:val="0"/>
        <w:rPr>
          <w:b/>
          <w:sz w:val="28"/>
          <w:szCs w:val="28"/>
        </w:rPr>
      </w:pPr>
      <w:r w:rsidRPr="00FD0EF6">
        <w:rPr>
          <w:b/>
          <w:sz w:val="28"/>
          <w:szCs w:val="28"/>
        </w:rPr>
        <w:t xml:space="preserve">Требования к порядку и формам </w:t>
      </w:r>
      <w:proofErr w:type="gramStart"/>
      <w:r w:rsidRPr="00FD0EF6">
        <w:rPr>
          <w:b/>
          <w:sz w:val="28"/>
          <w:szCs w:val="28"/>
        </w:rPr>
        <w:t>контроля за</w:t>
      </w:r>
      <w:proofErr w:type="gramEnd"/>
      <w:r w:rsidRPr="00FD0EF6">
        <w:rPr>
          <w:b/>
          <w:sz w:val="28"/>
          <w:szCs w:val="28"/>
        </w:rPr>
        <w:t xml:space="preserve"> предоставлением</w:t>
      </w:r>
    </w:p>
    <w:p w:rsidR="009A6B5B" w:rsidRPr="00FD0EF6" w:rsidRDefault="009A6B5B" w:rsidP="009A6B5B">
      <w:pPr>
        <w:autoSpaceDE w:val="0"/>
        <w:autoSpaceDN w:val="0"/>
        <w:adjustRightInd w:val="0"/>
        <w:jc w:val="center"/>
        <w:rPr>
          <w:b/>
          <w:sz w:val="28"/>
          <w:szCs w:val="28"/>
        </w:rPr>
      </w:pPr>
      <w:r>
        <w:rPr>
          <w:b/>
          <w:sz w:val="28"/>
          <w:szCs w:val="28"/>
        </w:rPr>
        <w:t>муниципальной</w:t>
      </w:r>
      <w:r w:rsidRPr="00FD0EF6">
        <w:rPr>
          <w:b/>
          <w:sz w:val="28"/>
          <w:szCs w:val="28"/>
        </w:rPr>
        <w:t xml:space="preserve"> услуги, в том числе со стороны граждан,</w:t>
      </w:r>
    </w:p>
    <w:p w:rsidR="009A6B5B" w:rsidRPr="00FD0EF6" w:rsidRDefault="009A6B5B" w:rsidP="009A6B5B">
      <w:pPr>
        <w:autoSpaceDE w:val="0"/>
        <w:autoSpaceDN w:val="0"/>
        <w:adjustRightInd w:val="0"/>
        <w:jc w:val="center"/>
        <w:rPr>
          <w:b/>
          <w:sz w:val="28"/>
          <w:szCs w:val="28"/>
        </w:rPr>
      </w:pPr>
      <w:r w:rsidRPr="00FD0EF6">
        <w:rPr>
          <w:b/>
          <w:sz w:val="28"/>
          <w:szCs w:val="28"/>
        </w:rPr>
        <w:t>их объединений и организаций</w:t>
      </w:r>
    </w:p>
    <w:p w:rsidR="009A6B5B" w:rsidRPr="00FD0EF6" w:rsidRDefault="009A6B5B" w:rsidP="009A6B5B">
      <w:pPr>
        <w:autoSpaceDE w:val="0"/>
        <w:autoSpaceDN w:val="0"/>
        <w:adjustRightInd w:val="0"/>
        <w:ind w:firstLine="540"/>
        <w:jc w:val="both"/>
        <w:rPr>
          <w:sz w:val="28"/>
          <w:szCs w:val="28"/>
        </w:rPr>
      </w:pPr>
    </w:p>
    <w:p w:rsidR="009A6B5B" w:rsidRPr="00FD0EF6" w:rsidRDefault="009A6B5B" w:rsidP="009A6B5B">
      <w:pPr>
        <w:autoSpaceDE w:val="0"/>
        <w:autoSpaceDN w:val="0"/>
        <w:adjustRightInd w:val="0"/>
        <w:ind w:firstLine="540"/>
        <w:jc w:val="both"/>
        <w:rPr>
          <w:sz w:val="28"/>
          <w:szCs w:val="28"/>
        </w:rPr>
      </w:pPr>
      <w:r w:rsidRPr="00FD0EF6">
        <w:rPr>
          <w:sz w:val="28"/>
          <w:szCs w:val="28"/>
        </w:rPr>
        <w:t>4.</w:t>
      </w:r>
      <w:r>
        <w:rPr>
          <w:sz w:val="28"/>
          <w:szCs w:val="28"/>
        </w:rPr>
        <w:t>5</w:t>
      </w:r>
      <w:r w:rsidRPr="00FD0EF6">
        <w:rPr>
          <w:sz w:val="28"/>
          <w:szCs w:val="28"/>
        </w:rPr>
        <w:t xml:space="preserve">. Граждане, их объединения и организации имеют право осуществлять </w:t>
      </w:r>
      <w:proofErr w:type="gramStart"/>
      <w:r w:rsidRPr="00FD0EF6">
        <w:rPr>
          <w:sz w:val="28"/>
          <w:szCs w:val="28"/>
        </w:rPr>
        <w:t>контроль за</w:t>
      </w:r>
      <w:proofErr w:type="gramEnd"/>
      <w:r w:rsidRPr="00FD0EF6">
        <w:rPr>
          <w:sz w:val="28"/>
          <w:szCs w:val="28"/>
        </w:rPr>
        <w:t xml:space="preserve"> предоставлением муниципальной услуги путем получения информации о ходе предоставления </w:t>
      </w:r>
      <w:r>
        <w:rPr>
          <w:sz w:val="28"/>
          <w:szCs w:val="28"/>
        </w:rPr>
        <w:t>муниципальной</w:t>
      </w:r>
      <w:r w:rsidRPr="00FD0EF6">
        <w:rPr>
          <w:sz w:val="28"/>
          <w:szCs w:val="28"/>
        </w:rPr>
        <w:t xml:space="preserve"> услуги, в том числе о сроках завершения административных процедур (действий).</w:t>
      </w:r>
    </w:p>
    <w:p w:rsidR="009A6B5B" w:rsidRPr="00FD0EF6" w:rsidRDefault="009A6B5B" w:rsidP="009A6B5B">
      <w:pPr>
        <w:autoSpaceDE w:val="0"/>
        <w:autoSpaceDN w:val="0"/>
        <w:adjustRightInd w:val="0"/>
        <w:ind w:firstLine="540"/>
        <w:jc w:val="both"/>
        <w:rPr>
          <w:sz w:val="28"/>
          <w:szCs w:val="28"/>
        </w:rPr>
      </w:pPr>
      <w:r w:rsidRPr="00FD0EF6">
        <w:rPr>
          <w:sz w:val="28"/>
          <w:szCs w:val="28"/>
        </w:rPr>
        <w:t>Граждане, их объединения и организации также имеют право:</w:t>
      </w:r>
    </w:p>
    <w:p w:rsidR="009A6B5B" w:rsidRPr="00FD0EF6" w:rsidRDefault="009A6B5B" w:rsidP="009A6B5B">
      <w:pPr>
        <w:autoSpaceDE w:val="0"/>
        <w:autoSpaceDN w:val="0"/>
        <w:adjustRightInd w:val="0"/>
        <w:ind w:firstLine="540"/>
        <w:jc w:val="both"/>
        <w:rPr>
          <w:sz w:val="28"/>
          <w:szCs w:val="28"/>
        </w:rPr>
      </w:pPr>
      <w:r w:rsidRPr="00FD0EF6">
        <w:rPr>
          <w:sz w:val="28"/>
          <w:szCs w:val="28"/>
        </w:rPr>
        <w:t xml:space="preserve">направлять замечания и предложения по улучшению доступности и качества предоставления </w:t>
      </w:r>
      <w:r>
        <w:rPr>
          <w:sz w:val="28"/>
          <w:szCs w:val="28"/>
        </w:rPr>
        <w:t>муниципальной</w:t>
      </w:r>
      <w:r w:rsidRPr="00FD0EF6">
        <w:rPr>
          <w:sz w:val="28"/>
          <w:szCs w:val="28"/>
        </w:rPr>
        <w:t xml:space="preserve"> услуги;</w:t>
      </w:r>
    </w:p>
    <w:p w:rsidR="009A6B5B" w:rsidRPr="00FD0EF6" w:rsidRDefault="009A6B5B" w:rsidP="009A6B5B">
      <w:pPr>
        <w:autoSpaceDE w:val="0"/>
        <w:autoSpaceDN w:val="0"/>
        <w:adjustRightInd w:val="0"/>
        <w:ind w:firstLine="540"/>
        <w:jc w:val="both"/>
        <w:rPr>
          <w:sz w:val="28"/>
          <w:szCs w:val="28"/>
        </w:rPr>
      </w:pPr>
      <w:r w:rsidRPr="00FD0EF6">
        <w:rPr>
          <w:sz w:val="28"/>
          <w:szCs w:val="28"/>
        </w:rPr>
        <w:t>вносить предложения о мерах по устранению нарушений настоящего Административного регламента.</w:t>
      </w:r>
    </w:p>
    <w:p w:rsidR="009A6B5B" w:rsidRPr="00FD0EF6" w:rsidRDefault="009A6B5B" w:rsidP="009A6B5B">
      <w:pPr>
        <w:autoSpaceDE w:val="0"/>
        <w:autoSpaceDN w:val="0"/>
        <w:adjustRightInd w:val="0"/>
        <w:ind w:firstLine="540"/>
        <w:jc w:val="both"/>
        <w:rPr>
          <w:sz w:val="28"/>
          <w:szCs w:val="28"/>
        </w:rPr>
      </w:pPr>
      <w:r w:rsidRPr="00FD0EF6">
        <w:rPr>
          <w:sz w:val="28"/>
          <w:szCs w:val="28"/>
        </w:rPr>
        <w:t>4.</w:t>
      </w:r>
      <w:r>
        <w:rPr>
          <w:sz w:val="28"/>
          <w:szCs w:val="28"/>
        </w:rPr>
        <w:t>6</w:t>
      </w:r>
      <w:r w:rsidRPr="00FD0EF6">
        <w:rPr>
          <w:sz w:val="28"/>
          <w:szCs w:val="28"/>
        </w:rPr>
        <w:t>.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9A6B5B" w:rsidRPr="00FD0EF6" w:rsidRDefault="009A6B5B" w:rsidP="009A6B5B">
      <w:pPr>
        <w:autoSpaceDE w:val="0"/>
        <w:autoSpaceDN w:val="0"/>
        <w:adjustRightInd w:val="0"/>
        <w:ind w:firstLine="540"/>
        <w:jc w:val="both"/>
        <w:rPr>
          <w:sz w:val="28"/>
          <w:szCs w:val="28"/>
        </w:rPr>
      </w:pPr>
      <w:r w:rsidRPr="00FD0EF6">
        <w:rPr>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9A6B5B" w:rsidRPr="00FD0EF6" w:rsidRDefault="009A6B5B" w:rsidP="009A6B5B">
      <w:pPr>
        <w:autoSpaceDE w:val="0"/>
        <w:autoSpaceDN w:val="0"/>
        <w:adjustRightInd w:val="0"/>
        <w:ind w:firstLine="540"/>
        <w:jc w:val="center"/>
        <w:rPr>
          <w:b/>
          <w:sz w:val="28"/>
          <w:szCs w:val="28"/>
        </w:rPr>
      </w:pPr>
      <w:r w:rsidRPr="00FD0EF6">
        <w:rPr>
          <w:sz w:val="28"/>
          <w:szCs w:val="28"/>
        </w:rPr>
        <w:br w:type="page"/>
      </w:r>
      <w:r w:rsidRPr="00FD0EF6">
        <w:rPr>
          <w:b/>
          <w:sz w:val="28"/>
          <w:szCs w:val="28"/>
        </w:rPr>
        <w:lastRenderedPageBreak/>
        <w:t xml:space="preserve">Раздел </w:t>
      </w:r>
      <w:r w:rsidRPr="00FD0EF6">
        <w:rPr>
          <w:b/>
          <w:sz w:val="28"/>
          <w:szCs w:val="28"/>
          <w:lang w:val="en-US"/>
        </w:rPr>
        <w:t>V</w:t>
      </w:r>
      <w:r w:rsidRPr="00FD0EF6">
        <w:rPr>
          <w:b/>
          <w:sz w:val="28"/>
          <w:szCs w:val="28"/>
        </w:rPr>
        <w:t xml:space="preserve">. Досудебный (внесудебный) порядок обжалования решений и действий (бездействия) органа, </w:t>
      </w:r>
      <w:r>
        <w:rPr>
          <w:b/>
          <w:sz w:val="28"/>
          <w:szCs w:val="28"/>
        </w:rPr>
        <w:t>предоставляющего муниципальную</w:t>
      </w:r>
      <w:r w:rsidRPr="00FD0EF6">
        <w:rPr>
          <w:b/>
          <w:sz w:val="28"/>
          <w:szCs w:val="28"/>
        </w:rPr>
        <w:t xml:space="preserve"> услугу, многофункционального центра, организаций, указанных в части 1</w:t>
      </w:r>
      <w:r w:rsidRPr="00FD0EF6">
        <w:rPr>
          <w:b/>
          <w:sz w:val="28"/>
          <w:szCs w:val="28"/>
          <w:vertAlign w:val="superscript"/>
        </w:rPr>
        <w:t xml:space="preserve">1 </w:t>
      </w:r>
      <w:r w:rsidRPr="00FD0EF6">
        <w:rPr>
          <w:b/>
          <w:sz w:val="28"/>
          <w:szCs w:val="28"/>
        </w:rPr>
        <w:t>статьи 16 Федерального закона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p w:rsidR="009A6B5B" w:rsidRPr="00FD0EF6" w:rsidRDefault="009A6B5B" w:rsidP="009A6B5B">
      <w:pPr>
        <w:widowControl w:val="0"/>
        <w:autoSpaceDE w:val="0"/>
        <w:autoSpaceDN w:val="0"/>
        <w:adjustRightInd w:val="0"/>
        <w:ind w:firstLine="709"/>
        <w:jc w:val="center"/>
        <w:outlineLvl w:val="1"/>
        <w:rPr>
          <w:b/>
          <w:sz w:val="28"/>
          <w:szCs w:val="28"/>
        </w:rPr>
      </w:pPr>
    </w:p>
    <w:p w:rsidR="009A6B5B" w:rsidRPr="00FD0EF6" w:rsidRDefault="009A6B5B" w:rsidP="009A6B5B">
      <w:pPr>
        <w:autoSpaceDE w:val="0"/>
        <w:autoSpaceDN w:val="0"/>
        <w:adjustRightInd w:val="0"/>
        <w:ind w:firstLine="709"/>
        <w:jc w:val="both"/>
        <w:rPr>
          <w:sz w:val="28"/>
          <w:szCs w:val="28"/>
        </w:rPr>
      </w:pPr>
      <w:r w:rsidRPr="00FD0EF6">
        <w:rPr>
          <w:sz w:val="28"/>
          <w:szCs w:val="28"/>
        </w:rPr>
        <w:t xml:space="preserve">5.1. </w:t>
      </w:r>
      <w:proofErr w:type="gramStart"/>
      <w:r w:rsidRPr="00FD0EF6">
        <w:rPr>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 предоставлении муниципальной услуги</w:t>
      </w:r>
      <w:r w:rsidRPr="00FD0EF6">
        <w:rPr>
          <w:bCs/>
        </w:rPr>
        <w:t xml:space="preserve"> </w:t>
      </w:r>
      <w:r w:rsidRPr="00FD0EF6">
        <w:rPr>
          <w:sz w:val="28"/>
          <w:szCs w:val="28"/>
        </w:rPr>
        <w:t>в досудебном (внесудебном) порядке (далее – жалоба).</w:t>
      </w:r>
      <w:r w:rsidRPr="00FD0EF6" w:rsidDel="007D2927">
        <w:rPr>
          <w:sz w:val="28"/>
          <w:szCs w:val="28"/>
        </w:rPr>
        <w:t xml:space="preserve"> </w:t>
      </w:r>
      <w:proofErr w:type="gramEnd"/>
    </w:p>
    <w:p w:rsidR="009A6B5B" w:rsidRPr="00FD0EF6" w:rsidRDefault="009A6B5B" w:rsidP="009A6B5B">
      <w:pPr>
        <w:autoSpaceDE w:val="0"/>
        <w:autoSpaceDN w:val="0"/>
        <w:adjustRightInd w:val="0"/>
        <w:ind w:firstLine="709"/>
        <w:jc w:val="both"/>
        <w:rPr>
          <w:bCs/>
          <w:sz w:val="28"/>
          <w:szCs w:val="28"/>
        </w:rPr>
      </w:pPr>
      <w:r w:rsidRPr="00FD0EF6">
        <w:rPr>
          <w:bCs/>
          <w:sz w:val="28"/>
          <w:szCs w:val="28"/>
        </w:rPr>
        <w:t>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9A6B5B" w:rsidRPr="00FD0EF6" w:rsidRDefault="009A6B5B" w:rsidP="009A6B5B">
      <w:pPr>
        <w:autoSpaceDE w:val="0"/>
        <w:autoSpaceDN w:val="0"/>
        <w:adjustRightInd w:val="0"/>
        <w:ind w:firstLine="709"/>
        <w:jc w:val="both"/>
        <w:rPr>
          <w:bCs/>
          <w:sz w:val="28"/>
          <w:szCs w:val="28"/>
        </w:rPr>
      </w:pPr>
      <w:proofErr w:type="gramStart"/>
      <w:r w:rsidRPr="00FD0EF6">
        <w:rPr>
          <w:bCs/>
          <w:sz w:val="28"/>
          <w:szCs w:val="28"/>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roofErr w:type="gramEnd"/>
    </w:p>
    <w:p w:rsidR="009A6B5B" w:rsidRPr="00FD0EF6" w:rsidRDefault="009A6B5B" w:rsidP="009A6B5B">
      <w:pPr>
        <w:autoSpaceDE w:val="0"/>
        <w:autoSpaceDN w:val="0"/>
        <w:adjustRightInd w:val="0"/>
        <w:ind w:firstLine="709"/>
        <w:jc w:val="both"/>
        <w:rPr>
          <w:bCs/>
          <w:sz w:val="28"/>
          <w:szCs w:val="28"/>
        </w:rPr>
      </w:pPr>
      <w:r w:rsidRPr="00FD0EF6">
        <w:rPr>
          <w:bCs/>
          <w:sz w:val="28"/>
          <w:szCs w:val="28"/>
        </w:rPr>
        <w:t>в вышестоящий орган – на решение и (или) действия (бездействие) должностного лица, руководителя структурного подразделения уполномоченного органа;</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к руководителю многофункционального центра – на решения и действия (бездействие) работника многофункционального центра;</w:t>
      </w:r>
    </w:p>
    <w:p w:rsidR="009A6B5B" w:rsidRPr="00FD0EF6" w:rsidRDefault="009A6B5B" w:rsidP="009A6B5B">
      <w:pPr>
        <w:autoSpaceDE w:val="0"/>
        <w:autoSpaceDN w:val="0"/>
        <w:adjustRightInd w:val="0"/>
        <w:ind w:firstLine="709"/>
        <w:jc w:val="both"/>
        <w:rPr>
          <w:bCs/>
          <w:sz w:val="28"/>
          <w:szCs w:val="28"/>
        </w:rPr>
      </w:pPr>
      <w:r w:rsidRPr="00FD0EF6">
        <w:rPr>
          <w:bCs/>
          <w:sz w:val="28"/>
          <w:szCs w:val="28"/>
        </w:rPr>
        <w:t>к учредителю многофункционального центра – на решение и действия (бездействие) многофункционального центра.</w:t>
      </w:r>
    </w:p>
    <w:p w:rsidR="009A6B5B" w:rsidRPr="00FD0EF6" w:rsidRDefault="009A6B5B" w:rsidP="009A6B5B">
      <w:pPr>
        <w:autoSpaceDE w:val="0"/>
        <w:autoSpaceDN w:val="0"/>
        <w:adjustRightInd w:val="0"/>
        <w:ind w:firstLine="709"/>
        <w:jc w:val="both"/>
        <w:rPr>
          <w:bCs/>
          <w:sz w:val="28"/>
          <w:szCs w:val="28"/>
        </w:rPr>
      </w:pPr>
      <w:r w:rsidRPr="00FD0EF6">
        <w:rPr>
          <w:sz w:val="28"/>
          <w:szCs w:val="28"/>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r w:rsidRPr="00FD0EF6" w:rsidDel="007D2927">
        <w:rPr>
          <w:bCs/>
          <w:sz w:val="28"/>
          <w:szCs w:val="28"/>
        </w:rPr>
        <w:t xml:space="preserve"> </w:t>
      </w:r>
    </w:p>
    <w:p w:rsidR="009A6B5B" w:rsidRPr="00FD0EF6" w:rsidRDefault="009A6B5B" w:rsidP="009A6B5B">
      <w:pPr>
        <w:autoSpaceDE w:val="0"/>
        <w:autoSpaceDN w:val="0"/>
        <w:adjustRightInd w:val="0"/>
        <w:ind w:firstLine="709"/>
        <w:jc w:val="both"/>
        <w:rPr>
          <w:b/>
          <w:bCs/>
          <w:sz w:val="28"/>
          <w:szCs w:val="28"/>
        </w:rPr>
      </w:pPr>
      <w:r w:rsidRPr="00FD0EF6">
        <w:rPr>
          <w:sz w:val="28"/>
          <w:szCs w:val="28"/>
        </w:rPr>
        <w:t xml:space="preserve">5.3. Информация о порядке подачи и рассмотрения жалобы размещается на информационных стендах в местах предоставления </w:t>
      </w:r>
      <w:r>
        <w:rPr>
          <w:sz w:val="28"/>
          <w:szCs w:val="28"/>
        </w:rPr>
        <w:t>муниципальной</w:t>
      </w:r>
      <w:r w:rsidRPr="00FD0EF6">
        <w:rPr>
          <w:sz w:val="28"/>
          <w:szCs w:val="28"/>
        </w:rPr>
        <w:t xml:space="preserve"> услуги, на сайте уполномоченного органа, Едином портале, региональном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r w:rsidRPr="00FD0EF6" w:rsidDel="007D2927">
        <w:rPr>
          <w:sz w:val="28"/>
          <w:szCs w:val="28"/>
        </w:rPr>
        <w:t xml:space="preserve"> </w:t>
      </w:r>
    </w:p>
    <w:p w:rsidR="009A6B5B" w:rsidRPr="00FD0EF6" w:rsidRDefault="009A6B5B" w:rsidP="009A6B5B">
      <w:pPr>
        <w:autoSpaceDE w:val="0"/>
        <w:autoSpaceDN w:val="0"/>
        <w:adjustRightInd w:val="0"/>
        <w:ind w:firstLine="709"/>
        <w:jc w:val="both"/>
        <w:rPr>
          <w:sz w:val="28"/>
          <w:szCs w:val="28"/>
        </w:rPr>
      </w:pPr>
      <w:r w:rsidRPr="00FD0EF6">
        <w:rPr>
          <w:sz w:val="28"/>
          <w:szCs w:val="28"/>
        </w:rPr>
        <w:t>5.4. 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rsidR="009A6B5B" w:rsidRPr="00FD0EF6" w:rsidRDefault="009A6B5B" w:rsidP="009A6B5B">
      <w:pPr>
        <w:autoSpaceDE w:val="0"/>
        <w:autoSpaceDN w:val="0"/>
        <w:adjustRightInd w:val="0"/>
        <w:ind w:firstLine="709"/>
        <w:jc w:val="both"/>
        <w:rPr>
          <w:sz w:val="28"/>
          <w:szCs w:val="28"/>
        </w:rPr>
      </w:pPr>
      <w:r w:rsidRPr="00FD0EF6">
        <w:rPr>
          <w:sz w:val="28"/>
          <w:szCs w:val="28"/>
        </w:rPr>
        <w:t xml:space="preserve">Федеральным </w:t>
      </w:r>
      <w:hyperlink r:id="rId14" w:history="1">
        <w:r w:rsidRPr="00FD0EF6">
          <w:rPr>
            <w:sz w:val="28"/>
            <w:szCs w:val="28"/>
          </w:rPr>
          <w:t>законом</w:t>
        </w:r>
      </w:hyperlink>
      <w:r w:rsidRPr="00FD0EF6">
        <w:rPr>
          <w:sz w:val="28"/>
          <w:szCs w:val="28"/>
        </w:rPr>
        <w:t xml:space="preserve"> от 27 июля 2010 года № 210-ФЗ "Об организации предоставления государственных и муниципальных услуг" </w:t>
      </w:r>
      <w:r w:rsidRPr="00FD0EF6">
        <w:rPr>
          <w:bCs/>
          <w:sz w:val="28"/>
          <w:szCs w:val="28"/>
        </w:rPr>
        <w:t>(</w:t>
      </w:r>
      <w:r w:rsidRPr="00FD0EF6">
        <w:rPr>
          <w:sz w:val="28"/>
          <w:szCs w:val="28"/>
        </w:rPr>
        <w:t>Собрание законодательства Российской Федерации, 2010, № 31, ст. 4179; 2022, № 1, ст. 18</w:t>
      </w:r>
      <w:r w:rsidRPr="00FD0EF6">
        <w:rPr>
          <w:bCs/>
          <w:sz w:val="28"/>
          <w:szCs w:val="28"/>
        </w:rPr>
        <w:t>)</w:t>
      </w:r>
      <w:r w:rsidRPr="00FD0EF6">
        <w:rPr>
          <w:sz w:val="28"/>
          <w:szCs w:val="28"/>
        </w:rPr>
        <w:t>;</w:t>
      </w:r>
    </w:p>
    <w:p w:rsidR="009A6B5B" w:rsidRPr="00FD0EF6" w:rsidRDefault="009A6B5B" w:rsidP="009A6B5B">
      <w:pPr>
        <w:autoSpaceDE w:val="0"/>
        <w:autoSpaceDN w:val="0"/>
        <w:adjustRightInd w:val="0"/>
        <w:ind w:firstLine="709"/>
        <w:jc w:val="both"/>
        <w:rPr>
          <w:sz w:val="28"/>
          <w:szCs w:val="28"/>
        </w:rPr>
      </w:pPr>
      <w:hyperlink r:id="rId15" w:history="1">
        <w:proofErr w:type="gramStart"/>
        <w:r w:rsidRPr="00FD0EF6">
          <w:rPr>
            <w:sz w:val="28"/>
            <w:szCs w:val="28"/>
          </w:rPr>
          <w:t>постановлением</w:t>
        </w:r>
      </w:hyperlink>
      <w:r w:rsidRPr="00FD0EF6">
        <w:rPr>
          <w:sz w:val="28"/>
          <w:szCs w:val="28"/>
        </w:rPr>
        <w:t xml:space="preserve"> </w:t>
      </w:r>
      <w:r>
        <w:rPr>
          <w:iCs/>
          <w:sz w:val="28"/>
          <w:szCs w:val="28"/>
        </w:rPr>
        <w:t xml:space="preserve">администрации муниципального образования «Пинежский муниципальный район» от 29 ноября 2018 года № 995-па </w:t>
      </w:r>
      <w:r w:rsidRPr="00955B70">
        <w:rPr>
          <w:sz w:val="28"/>
          <w:szCs w:val="28"/>
        </w:rPr>
        <w:t>"</w:t>
      </w:r>
      <w:r>
        <w:rPr>
          <w:sz w:val="28"/>
          <w:szCs w:val="28"/>
        </w:rPr>
        <w:t xml:space="preserve">О порядке подачи и рассмотрения жалоб на решения и действия (бездействие) </w:t>
      </w:r>
      <w:r>
        <w:rPr>
          <w:sz w:val="28"/>
          <w:szCs w:val="28"/>
        </w:rPr>
        <w:lastRenderedPageBreak/>
        <w:t>органов администрации муниципального образования «Пинежский муниципальный район», их должностных лиц либо муниципальных служащих, а также Архангельского регионального многофункционального центра предоставления государственных и муниципальных услуг, работников Архангельского регионального многофункционального;</w:t>
      </w:r>
      <w:proofErr w:type="gramEnd"/>
    </w:p>
    <w:p w:rsidR="009A6B5B" w:rsidRPr="00FD0EF6" w:rsidRDefault="009A6B5B" w:rsidP="009A6B5B">
      <w:pPr>
        <w:autoSpaceDE w:val="0"/>
        <w:autoSpaceDN w:val="0"/>
        <w:adjustRightInd w:val="0"/>
        <w:ind w:firstLine="709"/>
        <w:jc w:val="both"/>
        <w:rPr>
          <w:sz w:val="28"/>
          <w:szCs w:val="28"/>
        </w:rPr>
      </w:pPr>
      <w:hyperlink r:id="rId16" w:history="1">
        <w:r w:rsidRPr="00FD0EF6">
          <w:rPr>
            <w:sz w:val="28"/>
            <w:szCs w:val="28"/>
          </w:rPr>
          <w:t>постановлением</w:t>
        </w:r>
      </w:hyperlink>
      <w:r w:rsidRPr="00FD0EF6">
        <w:rPr>
          <w:sz w:val="28"/>
          <w:szCs w:val="28"/>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9A6B5B" w:rsidRPr="00FD0EF6" w:rsidRDefault="009A6B5B" w:rsidP="009A6B5B">
      <w:pPr>
        <w:autoSpaceDE w:val="0"/>
        <w:autoSpaceDN w:val="0"/>
        <w:adjustRightInd w:val="0"/>
        <w:ind w:firstLine="709"/>
        <w:jc w:val="right"/>
        <w:rPr>
          <w:bCs/>
          <w:sz w:val="28"/>
          <w:szCs w:val="28"/>
        </w:rPr>
      </w:pPr>
      <w:r w:rsidRPr="00FD0EF6">
        <w:rPr>
          <w:sz w:val="28"/>
          <w:szCs w:val="28"/>
        </w:rPr>
        <w:br w:type="page"/>
      </w:r>
      <w:r w:rsidRPr="00FD0EF6">
        <w:rPr>
          <w:bCs/>
          <w:sz w:val="28"/>
          <w:szCs w:val="28"/>
        </w:rPr>
        <w:lastRenderedPageBreak/>
        <w:t>Приложение № 1</w:t>
      </w:r>
    </w:p>
    <w:p w:rsidR="009A6B5B" w:rsidRPr="00FD0EF6" w:rsidRDefault="009A6B5B" w:rsidP="009A6B5B">
      <w:pPr>
        <w:widowControl w:val="0"/>
        <w:tabs>
          <w:tab w:val="left" w:pos="567"/>
        </w:tabs>
        <w:ind w:left="3969" w:firstLine="567"/>
        <w:jc w:val="right"/>
        <w:rPr>
          <w:sz w:val="28"/>
          <w:szCs w:val="28"/>
        </w:rPr>
      </w:pPr>
      <w:r w:rsidRPr="00FD0EF6">
        <w:rPr>
          <w:sz w:val="28"/>
          <w:szCs w:val="28"/>
        </w:rPr>
        <w:t>к Административному регламенту</w:t>
      </w:r>
    </w:p>
    <w:p w:rsidR="009A6B5B" w:rsidRDefault="009A6B5B" w:rsidP="009A6B5B">
      <w:pPr>
        <w:widowControl w:val="0"/>
        <w:tabs>
          <w:tab w:val="left" w:pos="0"/>
        </w:tabs>
        <w:ind w:left="3969" w:right="-1" w:firstLine="567"/>
        <w:contextualSpacing/>
        <w:jc w:val="right"/>
        <w:rPr>
          <w:sz w:val="28"/>
          <w:szCs w:val="28"/>
        </w:rPr>
      </w:pPr>
      <w:r w:rsidRPr="00FD0EF6">
        <w:rPr>
          <w:sz w:val="28"/>
          <w:szCs w:val="28"/>
        </w:rPr>
        <w:t xml:space="preserve">по предоставлению </w:t>
      </w:r>
    </w:p>
    <w:p w:rsidR="009A6B5B" w:rsidRPr="00FD0EF6" w:rsidRDefault="009A6B5B" w:rsidP="009A6B5B">
      <w:pPr>
        <w:autoSpaceDE w:val="0"/>
        <w:autoSpaceDN w:val="0"/>
        <w:adjustRightInd w:val="0"/>
        <w:ind w:firstLine="709"/>
        <w:jc w:val="right"/>
        <w:rPr>
          <w:sz w:val="28"/>
          <w:szCs w:val="28"/>
        </w:rPr>
      </w:pPr>
      <w:r>
        <w:rPr>
          <w:sz w:val="28"/>
          <w:szCs w:val="28"/>
        </w:rPr>
        <w:t>муниципальной</w:t>
      </w:r>
      <w:r w:rsidRPr="00FD0EF6">
        <w:rPr>
          <w:sz w:val="28"/>
          <w:szCs w:val="28"/>
        </w:rPr>
        <w:t xml:space="preserve"> услуги</w:t>
      </w:r>
    </w:p>
    <w:p w:rsidR="009A6B5B" w:rsidRPr="00FD0EF6" w:rsidRDefault="009A6B5B" w:rsidP="009A6B5B">
      <w:pPr>
        <w:autoSpaceDE w:val="0"/>
        <w:autoSpaceDN w:val="0"/>
        <w:jc w:val="center"/>
        <w:rPr>
          <w:b/>
          <w:sz w:val="28"/>
          <w:szCs w:val="28"/>
        </w:rPr>
      </w:pPr>
    </w:p>
    <w:p w:rsidR="009A6B5B" w:rsidRPr="00FD0EF6" w:rsidRDefault="009A6B5B" w:rsidP="009A6B5B">
      <w:pPr>
        <w:autoSpaceDE w:val="0"/>
        <w:autoSpaceDN w:val="0"/>
        <w:jc w:val="center"/>
        <w:rPr>
          <w:b/>
          <w:sz w:val="28"/>
          <w:szCs w:val="28"/>
        </w:rPr>
      </w:pPr>
    </w:p>
    <w:p w:rsidR="009A6B5B" w:rsidRPr="00FD0EF6" w:rsidRDefault="009A6B5B" w:rsidP="009A6B5B">
      <w:pPr>
        <w:autoSpaceDE w:val="0"/>
        <w:autoSpaceDN w:val="0"/>
        <w:jc w:val="center"/>
        <w:rPr>
          <w:sz w:val="28"/>
          <w:szCs w:val="28"/>
        </w:rPr>
      </w:pPr>
      <w:proofErr w:type="gramStart"/>
      <w:r w:rsidRPr="00FD0EF6">
        <w:rPr>
          <w:b/>
          <w:sz w:val="28"/>
          <w:szCs w:val="28"/>
        </w:rPr>
        <w:t>П</w:t>
      </w:r>
      <w:proofErr w:type="gramEnd"/>
      <w:r w:rsidRPr="00FD0EF6">
        <w:rPr>
          <w:b/>
          <w:sz w:val="28"/>
          <w:szCs w:val="28"/>
        </w:rPr>
        <w:t xml:space="preserve"> Е Р Е Ч Е Н Ь </w:t>
      </w:r>
    </w:p>
    <w:p w:rsidR="009A6B5B" w:rsidRPr="00FD0EF6" w:rsidRDefault="009A6B5B" w:rsidP="009A6B5B">
      <w:pPr>
        <w:autoSpaceDE w:val="0"/>
        <w:autoSpaceDN w:val="0"/>
        <w:jc w:val="center"/>
        <w:rPr>
          <w:sz w:val="28"/>
          <w:szCs w:val="28"/>
        </w:rPr>
      </w:pPr>
      <w:r w:rsidRPr="00FD0EF6">
        <w:rPr>
          <w:b/>
          <w:sz w:val="28"/>
          <w:szCs w:val="28"/>
        </w:rPr>
        <w:t>признаков заявителей, а также комбинации значений признаков, каждая из которых соответствует одному варианту предоставления услуги</w:t>
      </w:r>
    </w:p>
    <w:p w:rsidR="009A6B5B" w:rsidRPr="00FD0EF6" w:rsidRDefault="009A6B5B" w:rsidP="009A6B5B">
      <w:pPr>
        <w:pStyle w:val="ConsPlusNormal"/>
        <w:jc w:val="both"/>
        <w:outlineLvl w:val="0"/>
      </w:pPr>
    </w:p>
    <w:tbl>
      <w:tblPr>
        <w:tblW w:w="9918" w:type="dxa"/>
        <w:tblLayout w:type="fixed"/>
        <w:tblCellMar>
          <w:top w:w="102" w:type="dxa"/>
          <w:left w:w="62" w:type="dxa"/>
          <w:bottom w:w="102" w:type="dxa"/>
          <w:right w:w="62" w:type="dxa"/>
        </w:tblCellMar>
        <w:tblLook w:val="04A0"/>
      </w:tblPr>
      <w:tblGrid>
        <w:gridCol w:w="1555"/>
        <w:gridCol w:w="8363"/>
      </w:tblGrid>
      <w:tr w:rsidR="009A6B5B" w:rsidRPr="00FD0EF6" w:rsidTr="00DA7C23">
        <w:tc>
          <w:tcPr>
            <w:tcW w:w="1555" w:type="dxa"/>
            <w:tcBorders>
              <w:top w:val="single" w:sz="4" w:space="0" w:color="auto"/>
              <w:left w:val="single" w:sz="4" w:space="0" w:color="auto"/>
              <w:bottom w:val="single" w:sz="4" w:space="0" w:color="auto"/>
              <w:right w:val="single" w:sz="4" w:space="0" w:color="auto"/>
            </w:tcBorders>
            <w:hideMark/>
          </w:tcPr>
          <w:p w:rsidR="009A6B5B" w:rsidRPr="000125E8" w:rsidRDefault="009A6B5B" w:rsidP="00DA7C23">
            <w:pPr>
              <w:pStyle w:val="ConsPlusNormal"/>
              <w:spacing w:line="256" w:lineRule="auto"/>
              <w:jc w:val="center"/>
              <w:rPr>
                <w:rFonts w:ascii="Times New Roman" w:hAnsi="Times New Roman" w:cs="Times New Roman"/>
                <w:sz w:val="24"/>
                <w:szCs w:val="24"/>
              </w:rPr>
            </w:pPr>
            <w:r w:rsidRPr="000125E8">
              <w:rPr>
                <w:rFonts w:ascii="Times New Roman" w:hAnsi="Times New Roman" w:cs="Times New Roman"/>
                <w:sz w:val="24"/>
                <w:szCs w:val="24"/>
              </w:rPr>
              <w:t>№ варианта</w:t>
            </w:r>
          </w:p>
        </w:tc>
        <w:tc>
          <w:tcPr>
            <w:tcW w:w="8363" w:type="dxa"/>
            <w:tcBorders>
              <w:top w:val="single" w:sz="4" w:space="0" w:color="auto"/>
              <w:left w:val="single" w:sz="4" w:space="0" w:color="auto"/>
              <w:bottom w:val="single" w:sz="4" w:space="0" w:color="auto"/>
              <w:right w:val="single" w:sz="4" w:space="0" w:color="auto"/>
            </w:tcBorders>
            <w:hideMark/>
          </w:tcPr>
          <w:p w:rsidR="009A6B5B" w:rsidRPr="000125E8" w:rsidRDefault="009A6B5B" w:rsidP="00DA7C23">
            <w:pPr>
              <w:pStyle w:val="ConsPlusNormal"/>
              <w:spacing w:line="256" w:lineRule="auto"/>
              <w:jc w:val="center"/>
              <w:rPr>
                <w:rFonts w:ascii="Times New Roman" w:hAnsi="Times New Roman" w:cs="Times New Roman"/>
                <w:sz w:val="24"/>
                <w:szCs w:val="24"/>
              </w:rPr>
            </w:pPr>
            <w:r w:rsidRPr="000125E8">
              <w:rPr>
                <w:rFonts w:ascii="Times New Roman" w:hAnsi="Times New Roman" w:cs="Times New Roman"/>
                <w:sz w:val="24"/>
                <w:szCs w:val="24"/>
              </w:rPr>
              <w:t>Перечень признаков заявителей, а также комбинации значений признаков, каждая из которых соответствует одному варианту предоставления услуги</w:t>
            </w:r>
          </w:p>
        </w:tc>
      </w:tr>
      <w:tr w:rsidR="009A6B5B" w:rsidRPr="00FD0EF6" w:rsidTr="00DA7C23">
        <w:tc>
          <w:tcPr>
            <w:tcW w:w="1555" w:type="dxa"/>
            <w:tcBorders>
              <w:top w:val="single" w:sz="4" w:space="0" w:color="auto"/>
              <w:left w:val="single" w:sz="4" w:space="0" w:color="auto"/>
              <w:bottom w:val="single" w:sz="4" w:space="0" w:color="auto"/>
              <w:right w:val="single" w:sz="4" w:space="0" w:color="auto"/>
            </w:tcBorders>
            <w:hideMark/>
          </w:tcPr>
          <w:p w:rsidR="009A6B5B" w:rsidRPr="000125E8" w:rsidRDefault="009A6B5B" w:rsidP="00DA7C23">
            <w:pPr>
              <w:pStyle w:val="ConsPlusNormal"/>
              <w:spacing w:line="256" w:lineRule="auto"/>
              <w:jc w:val="center"/>
              <w:rPr>
                <w:rFonts w:ascii="Times New Roman" w:hAnsi="Times New Roman" w:cs="Times New Roman"/>
                <w:sz w:val="24"/>
                <w:szCs w:val="24"/>
              </w:rPr>
            </w:pPr>
            <w:r w:rsidRPr="000125E8">
              <w:rPr>
                <w:rFonts w:ascii="Times New Roman" w:hAnsi="Times New Roman" w:cs="Times New Roman"/>
                <w:sz w:val="24"/>
                <w:szCs w:val="24"/>
              </w:rPr>
              <w:t>1</w:t>
            </w:r>
          </w:p>
        </w:tc>
        <w:tc>
          <w:tcPr>
            <w:tcW w:w="8363" w:type="dxa"/>
            <w:tcBorders>
              <w:top w:val="single" w:sz="4" w:space="0" w:color="auto"/>
              <w:left w:val="single" w:sz="4" w:space="0" w:color="auto"/>
              <w:bottom w:val="single" w:sz="4" w:space="0" w:color="auto"/>
              <w:right w:val="single" w:sz="4" w:space="0" w:color="auto"/>
            </w:tcBorders>
            <w:hideMark/>
          </w:tcPr>
          <w:p w:rsidR="009A6B5B" w:rsidRPr="000125E8" w:rsidRDefault="009A6B5B" w:rsidP="00DA7C23">
            <w:pPr>
              <w:pStyle w:val="ConsPlusNormal"/>
              <w:spacing w:line="256" w:lineRule="auto"/>
              <w:jc w:val="both"/>
              <w:rPr>
                <w:rFonts w:ascii="Times New Roman" w:hAnsi="Times New Roman" w:cs="Times New Roman"/>
                <w:sz w:val="24"/>
                <w:szCs w:val="24"/>
              </w:rPr>
            </w:pPr>
            <w:r w:rsidRPr="000125E8">
              <w:rPr>
                <w:rFonts w:ascii="Times New Roman" w:hAnsi="Times New Roman" w:cs="Times New Roman"/>
                <w:sz w:val="24"/>
                <w:szCs w:val="24"/>
              </w:rPr>
              <w:t xml:space="preserve">Заявитель обратился с уведомлением </w:t>
            </w:r>
            <w:r w:rsidRPr="000125E8">
              <w:rPr>
                <w:rFonts w:ascii="Times New Roman" w:hAnsi="Times New Roman" w:cs="Times New Roman"/>
                <w:bCs/>
                <w:sz w:val="24"/>
                <w:szCs w:val="24"/>
              </w:rPr>
              <w:t>об окончании строительства или реконструкции объекта индивидуального жилищного строительства или садового дома</w:t>
            </w:r>
          </w:p>
        </w:tc>
      </w:tr>
      <w:tr w:rsidR="009A6B5B" w:rsidRPr="00FD0EF6" w:rsidTr="00DA7C23">
        <w:tc>
          <w:tcPr>
            <w:tcW w:w="1555" w:type="dxa"/>
            <w:tcBorders>
              <w:top w:val="single" w:sz="4" w:space="0" w:color="auto"/>
              <w:left w:val="single" w:sz="4" w:space="0" w:color="auto"/>
              <w:bottom w:val="single" w:sz="4" w:space="0" w:color="auto"/>
              <w:right w:val="single" w:sz="4" w:space="0" w:color="auto"/>
            </w:tcBorders>
          </w:tcPr>
          <w:p w:rsidR="009A6B5B" w:rsidRPr="000125E8" w:rsidRDefault="009A6B5B" w:rsidP="00DA7C23">
            <w:pPr>
              <w:pStyle w:val="ConsPlusNormal"/>
              <w:spacing w:line="256" w:lineRule="auto"/>
              <w:jc w:val="center"/>
              <w:rPr>
                <w:rFonts w:ascii="Times New Roman" w:hAnsi="Times New Roman" w:cs="Times New Roman"/>
                <w:sz w:val="24"/>
                <w:szCs w:val="24"/>
              </w:rPr>
            </w:pPr>
            <w:r w:rsidRPr="000125E8">
              <w:rPr>
                <w:rFonts w:ascii="Times New Roman" w:hAnsi="Times New Roman" w:cs="Times New Roman"/>
                <w:sz w:val="24"/>
                <w:szCs w:val="24"/>
              </w:rPr>
              <w:t>2</w:t>
            </w:r>
          </w:p>
        </w:tc>
        <w:tc>
          <w:tcPr>
            <w:tcW w:w="8363" w:type="dxa"/>
            <w:tcBorders>
              <w:top w:val="single" w:sz="4" w:space="0" w:color="auto"/>
              <w:left w:val="single" w:sz="4" w:space="0" w:color="auto"/>
              <w:bottom w:val="single" w:sz="4" w:space="0" w:color="auto"/>
              <w:right w:val="single" w:sz="4" w:space="0" w:color="auto"/>
            </w:tcBorders>
          </w:tcPr>
          <w:p w:rsidR="009A6B5B" w:rsidRPr="000125E8" w:rsidRDefault="009A6B5B" w:rsidP="00DA7C23">
            <w:pPr>
              <w:pStyle w:val="ConsPlusNormal"/>
              <w:spacing w:line="256" w:lineRule="auto"/>
              <w:jc w:val="both"/>
              <w:rPr>
                <w:rFonts w:ascii="Times New Roman" w:hAnsi="Times New Roman" w:cs="Times New Roman"/>
                <w:sz w:val="24"/>
                <w:szCs w:val="24"/>
              </w:rPr>
            </w:pPr>
            <w:r w:rsidRPr="000125E8">
              <w:rPr>
                <w:rFonts w:ascii="Times New Roman" w:hAnsi="Times New Roman" w:cs="Times New Roman"/>
                <w:sz w:val="24"/>
                <w:szCs w:val="24"/>
              </w:rPr>
              <w:t xml:space="preserve">Заявитель обратился за выдачей дубликата уведомления </w:t>
            </w:r>
            <w:r w:rsidRPr="000125E8">
              <w:rPr>
                <w:rFonts w:ascii="Times New Roman" w:hAnsi="Times New Roman" w:cs="Times New Roman"/>
                <w:bCs/>
                <w:sz w:val="24"/>
                <w:szCs w:val="24"/>
              </w:rPr>
              <w:t xml:space="preserve">о соответствии </w:t>
            </w:r>
            <w:proofErr w:type="gramStart"/>
            <w:r w:rsidRPr="000125E8">
              <w:rPr>
                <w:rFonts w:ascii="Times New Roman" w:hAnsi="Times New Roman" w:cs="Times New Roman"/>
                <w:bCs/>
                <w:sz w:val="24"/>
                <w:szCs w:val="24"/>
              </w:rPr>
              <w:t>построенных</w:t>
            </w:r>
            <w:proofErr w:type="gramEnd"/>
            <w:r w:rsidRPr="000125E8">
              <w:rPr>
                <w:rFonts w:ascii="Times New Roman" w:hAnsi="Times New Roman" w:cs="Times New Roman"/>
                <w:bCs/>
                <w:sz w:val="24"/>
                <w:szCs w:val="24"/>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tc>
      </w:tr>
      <w:tr w:rsidR="009A6B5B" w:rsidRPr="00FD0EF6" w:rsidTr="00DA7C23">
        <w:tc>
          <w:tcPr>
            <w:tcW w:w="1555" w:type="dxa"/>
            <w:tcBorders>
              <w:top w:val="single" w:sz="4" w:space="0" w:color="auto"/>
              <w:left w:val="single" w:sz="4" w:space="0" w:color="auto"/>
              <w:bottom w:val="single" w:sz="4" w:space="0" w:color="auto"/>
              <w:right w:val="single" w:sz="4" w:space="0" w:color="auto"/>
            </w:tcBorders>
            <w:hideMark/>
          </w:tcPr>
          <w:p w:rsidR="009A6B5B" w:rsidRPr="000125E8" w:rsidRDefault="009A6B5B" w:rsidP="00DA7C23">
            <w:pPr>
              <w:pStyle w:val="ConsPlusNormal"/>
              <w:spacing w:line="256" w:lineRule="auto"/>
              <w:jc w:val="center"/>
              <w:rPr>
                <w:rFonts w:ascii="Times New Roman" w:hAnsi="Times New Roman" w:cs="Times New Roman"/>
                <w:sz w:val="24"/>
                <w:szCs w:val="24"/>
              </w:rPr>
            </w:pPr>
            <w:r w:rsidRPr="000125E8">
              <w:rPr>
                <w:rFonts w:ascii="Times New Roman" w:hAnsi="Times New Roman" w:cs="Times New Roman"/>
                <w:sz w:val="24"/>
                <w:szCs w:val="24"/>
              </w:rPr>
              <w:t>3</w:t>
            </w:r>
          </w:p>
        </w:tc>
        <w:tc>
          <w:tcPr>
            <w:tcW w:w="8363" w:type="dxa"/>
            <w:tcBorders>
              <w:top w:val="single" w:sz="4" w:space="0" w:color="auto"/>
              <w:left w:val="single" w:sz="4" w:space="0" w:color="auto"/>
              <w:bottom w:val="single" w:sz="4" w:space="0" w:color="auto"/>
              <w:right w:val="single" w:sz="4" w:space="0" w:color="auto"/>
            </w:tcBorders>
            <w:hideMark/>
          </w:tcPr>
          <w:p w:rsidR="009A6B5B" w:rsidRPr="000125E8" w:rsidRDefault="009A6B5B" w:rsidP="00DA7C23">
            <w:pPr>
              <w:pStyle w:val="ConsPlusNormal"/>
              <w:spacing w:line="256" w:lineRule="auto"/>
              <w:jc w:val="both"/>
              <w:rPr>
                <w:rFonts w:ascii="Times New Roman" w:hAnsi="Times New Roman" w:cs="Times New Roman"/>
                <w:sz w:val="24"/>
                <w:szCs w:val="24"/>
              </w:rPr>
            </w:pPr>
            <w:r w:rsidRPr="000125E8">
              <w:rPr>
                <w:rFonts w:ascii="Times New Roman" w:hAnsi="Times New Roman" w:cs="Times New Roman"/>
                <w:sz w:val="24"/>
                <w:szCs w:val="24"/>
              </w:rPr>
              <w:t xml:space="preserve">Заявитель обратился за исправлением допущенных опечаток и ошибок в уведомлении </w:t>
            </w:r>
            <w:r w:rsidRPr="000125E8">
              <w:rPr>
                <w:rFonts w:ascii="Times New Roman" w:hAnsi="Times New Roman" w:cs="Times New Roman"/>
                <w:bCs/>
                <w:sz w:val="24"/>
                <w:szCs w:val="24"/>
              </w:rPr>
              <w:t>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tc>
      </w:tr>
    </w:tbl>
    <w:p w:rsidR="009A6B5B" w:rsidRPr="00FD0EF6" w:rsidRDefault="009A6B5B" w:rsidP="009A6B5B">
      <w:pPr>
        <w:autoSpaceDE w:val="0"/>
        <w:autoSpaceDN w:val="0"/>
        <w:adjustRightInd w:val="0"/>
        <w:jc w:val="right"/>
        <w:rPr>
          <w:bCs/>
          <w:sz w:val="28"/>
          <w:szCs w:val="28"/>
        </w:rPr>
      </w:pPr>
      <w:r w:rsidRPr="00FD0EF6">
        <w:rPr>
          <w:sz w:val="28"/>
          <w:szCs w:val="28"/>
        </w:rPr>
        <w:br w:type="page"/>
      </w:r>
      <w:r w:rsidRPr="00FD0EF6">
        <w:rPr>
          <w:bCs/>
          <w:sz w:val="28"/>
          <w:szCs w:val="28"/>
        </w:rPr>
        <w:lastRenderedPageBreak/>
        <w:t>Приложение № 2</w:t>
      </w:r>
    </w:p>
    <w:p w:rsidR="009A6B5B" w:rsidRPr="00FD0EF6" w:rsidRDefault="009A6B5B" w:rsidP="009A6B5B">
      <w:pPr>
        <w:widowControl w:val="0"/>
        <w:tabs>
          <w:tab w:val="left" w:pos="567"/>
        </w:tabs>
        <w:ind w:left="3969" w:firstLine="567"/>
        <w:jc w:val="right"/>
        <w:rPr>
          <w:sz w:val="28"/>
          <w:szCs w:val="28"/>
        </w:rPr>
      </w:pPr>
      <w:r w:rsidRPr="00FD0EF6">
        <w:rPr>
          <w:sz w:val="28"/>
          <w:szCs w:val="28"/>
        </w:rPr>
        <w:t>к Административному регламенту</w:t>
      </w:r>
    </w:p>
    <w:p w:rsidR="009A6B5B" w:rsidRPr="00FD0EF6" w:rsidRDefault="009A6B5B" w:rsidP="009A6B5B">
      <w:pPr>
        <w:widowControl w:val="0"/>
        <w:tabs>
          <w:tab w:val="left" w:pos="0"/>
        </w:tabs>
        <w:ind w:left="3969" w:right="-1" w:firstLine="567"/>
        <w:contextualSpacing/>
        <w:jc w:val="right"/>
        <w:rPr>
          <w:sz w:val="28"/>
          <w:szCs w:val="28"/>
        </w:rPr>
      </w:pPr>
      <w:r>
        <w:rPr>
          <w:sz w:val="28"/>
          <w:szCs w:val="28"/>
        </w:rPr>
        <w:t xml:space="preserve">по предоставлению </w:t>
      </w:r>
      <w:r w:rsidRPr="00FD0EF6">
        <w:rPr>
          <w:sz w:val="28"/>
          <w:szCs w:val="28"/>
        </w:rPr>
        <w:t xml:space="preserve"> </w:t>
      </w:r>
    </w:p>
    <w:p w:rsidR="009A6B5B" w:rsidRPr="00FD0EF6" w:rsidRDefault="009A6B5B" w:rsidP="009A6B5B">
      <w:pPr>
        <w:tabs>
          <w:tab w:val="left" w:pos="7920"/>
        </w:tabs>
        <w:ind w:left="3969" w:firstLine="709"/>
        <w:jc w:val="right"/>
        <w:rPr>
          <w:sz w:val="28"/>
          <w:szCs w:val="28"/>
        </w:rPr>
      </w:pPr>
      <w:r>
        <w:rPr>
          <w:sz w:val="28"/>
          <w:szCs w:val="28"/>
        </w:rPr>
        <w:t>муниципальной</w:t>
      </w:r>
      <w:r w:rsidRPr="00FD0EF6">
        <w:rPr>
          <w:sz w:val="28"/>
          <w:szCs w:val="28"/>
        </w:rPr>
        <w:t xml:space="preserve"> услуги</w:t>
      </w:r>
    </w:p>
    <w:p w:rsidR="009A6B5B" w:rsidRPr="00FD0EF6" w:rsidRDefault="009A6B5B" w:rsidP="009A6B5B">
      <w:pPr>
        <w:tabs>
          <w:tab w:val="left" w:pos="7920"/>
        </w:tabs>
        <w:ind w:left="3969" w:firstLine="709"/>
        <w:jc w:val="right"/>
        <w:rPr>
          <w:bCs/>
          <w:sz w:val="28"/>
          <w:szCs w:val="28"/>
        </w:rPr>
      </w:pPr>
    </w:p>
    <w:p w:rsidR="009A6B5B" w:rsidRPr="00FD0EF6" w:rsidRDefault="009A6B5B" w:rsidP="009A6B5B">
      <w:pPr>
        <w:spacing w:line="240" w:lineRule="atLeast"/>
        <w:ind w:left="3402"/>
        <w:jc w:val="center"/>
      </w:pPr>
    </w:p>
    <w:p w:rsidR="009A6B5B" w:rsidRPr="00FD0EF6" w:rsidRDefault="009A6B5B" w:rsidP="009A6B5B">
      <w:pPr>
        <w:spacing w:line="240" w:lineRule="atLeast"/>
        <w:ind w:left="3402"/>
        <w:jc w:val="right"/>
        <w:rPr>
          <w:sz w:val="28"/>
          <w:szCs w:val="28"/>
        </w:rPr>
      </w:pPr>
      <w:r w:rsidRPr="00FD0EF6">
        <w:rPr>
          <w:sz w:val="28"/>
          <w:szCs w:val="28"/>
        </w:rPr>
        <w:t>Рекомендуемая форма</w:t>
      </w:r>
    </w:p>
    <w:p w:rsidR="009A6B5B" w:rsidRPr="00FD0EF6" w:rsidRDefault="009A6B5B" w:rsidP="009A6B5B"/>
    <w:p w:rsidR="009A6B5B" w:rsidRPr="00FD0EF6" w:rsidRDefault="009A6B5B" w:rsidP="009A6B5B"/>
    <w:p w:rsidR="009A6B5B" w:rsidRPr="00FD0EF6" w:rsidRDefault="009A6B5B" w:rsidP="009A6B5B">
      <w:pPr>
        <w:spacing w:line="240" w:lineRule="atLeast"/>
        <w:ind w:left="3261"/>
      </w:pPr>
      <w:r w:rsidRPr="00FD0EF6">
        <w:t>Кому __________________________________________________</w:t>
      </w:r>
    </w:p>
    <w:p w:rsidR="009A6B5B" w:rsidRPr="00FD0EF6" w:rsidRDefault="009A6B5B" w:rsidP="009A6B5B">
      <w:pPr>
        <w:spacing w:line="240" w:lineRule="atLeast"/>
        <w:ind w:left="3969"/>
        <w:jc w:val="center"/>
        <w:rPr>
          <w:sz w:val="20"/>
        </w:rPr>
      </w:pPr>
      <w:proofErr w:type="gramStart"/>
      <w:r w:rsidRPr="00FD0EF6">
        <w:rPr>
          <w:sz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9A6B5B" w:rsidRPr="00FD0EF6" w:rsidRDefault="009A6B5B" w:rsidP="009A6B5B">
      <w:pPr>
        <w:spacing w:line="240" w:lineRule="atLeast"/>
        <w:ind w:left="3261"/>
      </w:pPr>
      <w:r w:rsidRPr="00FD0EF6">
        <w:t>________________________________________________________</w:t>
      </w:r>
    </w:p>
    <w:p w:rsidR="009A6B5B" w:rsidRPr="00FD0EF6" w:rsidRDefault="009A6B5B" w:rsidP="009A6B5B">
      <w:pPr>
        <w:spacing w:line="240" w:lineRule="atLeast"/>
        <w:ind w:left="3261"/>
        <w:jc w:val="center"/>
        <w:rPr>
          <w:sz w:val="20"/>
        </w:rPr>
      </w:pPr>
      <w:r w:rsidRPr="00FD0EF6">
        <w:rPr>
          <w:sz w:val="20"/>
        </w:rPr>
        <w:t>почтовый индекс и адрес, телефон, адрес электронной почты застройщика)</w:t>
      </w:r>
    </w:p>
    <w:p w:rsidR="009A6B5B" w:rsidRPr="00FD0EF6" w:rsidRDefault="009A6B5B" w:rsidP="009A6B5B"/>
    <w:p w:rsidR="009A6B5B" w:rsidRPr="00FD0EF6" w:rsidRDefault="009A6B5B" w:rsidP="009A6B5B"/>
    <w:p w:rsidR="009A6B5B" w:rsidRPr="00FD0EF6" w:rsidRDefault="009A6B5B" w:rsidP="009A6B5B"/>
    <w:p w:rsidR="009A6B5B" w:rsidRPr="00FD0EF6" w:rsidRDefault="009A6B5B" w:rsidP="009A6B5B">
      <w:pPr>
        <w:spacing w:line="240" w:lineRule="atLeast"/>
        <w:jc w:val="center"/>
        <w:rPr>
          <w:b/>
        </w:rPr>
      </w:pPr>
      <w:proofErr w:type="gramStart"/>
      <w:r w:rsidRPr="00FD0EF6">
        <w:rPr>
          <w:b/>
        </w:rPr>
        <w:t>Р</w:t>
      </w:r>
      <w:proofErr w:type="gramEnd"/>
      <w:r w:rsidRPr="00FD0EF6">
        <w:rPr>
          <w:b/>
        </w:rPr>
        <w:t xml:space="preserve"> Е Ш Е Н И Е</w:t>
      </w:r>
    </w:p>
    <w:p w:rsidR="009A6B5B" w:rsidRPr="00FD0EF6" w:rsidRDefault="009A6B5B" w:rsidP="009A6B5B">
      <w:pPr>
        <w:spacing w:line="120" w:lineRule="exact"/>
        <w:jc w:val="center"/>
        <w:rPr>
          <w:b/>
        </w:rPr>
      </w:pPr>
    </w:p>
    <w:p w:rsidR="009A6B5B" w:rsidRPr="00FD0EF6" w:rsidRDefault="009A6B5B" w:rsidP="009A6B5B">
      <w:pPr>
        <w:spacing w:line="240" w:lineRule="atLeast"/>
        <w:jc w:val="center"/>
        <w:rPr>
          <w:b/>
        </w:rPr>
      </w:pPr>
      <w:r w:rsidRPr="00FD0EF6">
        <w:rPr>
          <w:b/>
        </w:rPr>
        <w:t xml:space="preserve">об отказе в приеме документов </w:t>
      </w:r>
    </w:p>
    <w:p w:rsidR="009A6B5B" w:rsidRPr="00FD0EF6" w:rsidRDefault="009A6B5B" w:rsidP="009A6B5B">
      <w:pPr>
        <w:spacing w:line="240" w:lineRule="atLeast"/>
        <w:jc w:val="center"/>
        <w:rPr>
          <w:b/>
        </w:rPr>
      </w:pPr>
    </w:p>
    <w:p w:rsidR="009A6B5B" w:rsidRPr="00FD0EF6" w:rsidRDefault="009A6B5B" w:rsidP="009A6B5B">
      <w:pPr>
        <w:spacing w:line="240" w:lineRule="atLeast"/>
        <w:jc w:val="center"/>
        <w:rPr>
          <w:b/>
        </w:rPr>
      </w:pPr>
    </w:p>
    <w:p w:rsidR="009A6B5B" w:rsidRPr="00FD0EF6" w:rsidRDefault="009A6B5B" w:rsidP="009A6B5B">
      <w:proofErr w:type="spellStart"/>
      <w:r>
        <w:t>______</w:t>
      </w:r>
      <w:r w:rsidRPr="0095185D">
        <w:rPr>
          <w:b/>
          <w:u w:val="single"/>
        </w:rPr>
        <w:t>Администрация</w:t>
      </w:r>
      <w:proofErr w:type="spellEnd"/>
      <w:r w:rsidRPr="0095185D">
        <w:rPr>
          <w:b/>
          <w:u w:val="single"/>
        </w:rPr>
        <w:t xml:space="preserve"> Пинежского муниципального района Архангельской области</w:t>
      </w:r>
      <w:r>
        <w:t xml:space="preserve"> ______</w:t>
      </w:r>
    </w:p>
    <w:p w:rsidR="009A6B5B" w:rsidRPr="00FD0EF6" w:rsidRDefault="009A6B5B" w:rsidP="009A6B5B">
      <w:pPr>
        <w:jc w:val="center"/>
      </w:pPr>
      <w:r w:rsidRPr="00FD0EF6">
        <w:rPr>
          <w:sz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9A6B5B" w:rsidRPr="00FD0EF6" w:rsidRDefault="009A6B5B" w:rsidP="009A6B5B">
      <w:pPr>
        <w:spacing w:line="240" w:lineRule="atLeast"/>
        <w:jc w:val="center"/>
        <w:rPr>
          <w:b/>
        </w:rPr>
      </w:pPr>
    </w:p>
    <w:p w:rsidR="009A6B5B" w:rsidRPr="00FD0EF6" w:rsidRDefault="009A6B5B" w:rsidP="009A6B5B">
      <w:pPr>
        <w:ind w:firstLine="567"/>
        <w:jc w:val="both"/>
      </w:pPr>
      <w:r w:rsidRPr="00FD0EF6">
        <w:t xml:space="preserve">В приеме документов для предоставления услуги </w:t>
      </w:r>
      <w:r w:rsidRPr="00FD0EF6">
        <w:rPr>
          <w:rFonts w:eastAsia="Calibri"/>
        </w:rPr>
        <w:t>"Направление уведомления о соответствии построенных или реконструированных объект</w:t>
      </w:r>
      <w:r>
        <w:rPr>
          <w:rFonts w:eastAsia="Calibri"/>
        </w:rPr>
        <w:t>ов</w:t>
      </w:r>
      <w:r w:rsidRPr="00FD0EF6">
        <w:rPr>
          <w:rFonts w:eastAsia="Calibri"/>
        </w:rPr>
        <w:t xml:space="preserve"> индивидуального жилищного строительства или садового дома требованиям законодательства о градостроительной деятельности" </w:t>
      </w:r>
      <w:r w:rsidRPr="00FD0EF6">
        <w:t>Вам отказано по следующим</w:t>
      </w:r>
      <w:r w:rsidRPr="00FD0EF6">
        <w:rPr>
          <w:i/>
        </w:rPr>
        <w:t xml:space="preserve"> </w:t>
      </w:r>
      <w:r w:rsidRPr="00FD0EF6">
        <w:t>основаниям:</w:t>
      </w:r>
    </w:p>
    <w:p w:rsidR="009A6B5B" w:rsidRPr="00FD0EF6" w:rsidRDefault="009A6B5B" w:rsidP="009A6B5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3"/>
        <w:gridCol w:w="4208"/>
        <w:gridCol w:w="3722"/>
      </w:tblGrid>
      <w:tr w:rsidR="009A6B5B" w:rsidRPr="00FD0EF6" w:rsidTr="00DA7C23">
        <w:trPr>
          <w:tblHeader/>
        </w:trPr>
        <w:tc>
          <w:tcPr>
            <w:tcW w:w="2002" w:type="dxa"/>
            <w:shd w:val="clear" w:color="auto" w:fill="auto"/>
            <w:vAlign w:val="center"/>
          </w:tcPr>
          <w:p w:rsidR="009A6B5B" w:rsidRPr="00FD0EF6" w:rsidRDefault="009A6B5B" w:rsidP="00DA7C23">
            <w:pPr>
              <w:spacing w:line="240" w:lineRule="atLeast"/>
              <w:jc w:val="center"/>
            </w:pPr>
            <w:r w:rsidRPr="00FD0EF6">
              <w:t>№ пункта</w:t>
            </w:r>
          </w:p>
          <w:p w:rsidR="009A6B5B" w:rsidRPr="00FD0EF6" w:rsidRDefault="009A6B5B" w:rsidP="00DA7C23">
            <w:pPr>
              <w:spacing w:line="240" w:lineRule="atLeast"/>
              <w:jc w:val="center"/>
            </w:pPr>
            <w:r w:rsidRPr="00FD0EF6">
              <w:t>Административного регламента</w:t>
            </w:r>
          </w:p>
        </w:tc>
        <w:tc>
          <w:tcPr>
            <w:tcW w:w="4393" w:type="dxa"/>
            <w:shd w:val="clear" w:color="auto" w:fill="auto"/>
            <w:vAlign w:val="center"/>
          </w:tcPr>
          <w:p w:rsidR="009A6B5B" w:rsidRPr="00FD0EF6" w:rsidRDefault="009A6B5B" w:rsidP="00DA7C23">
            <w:pPr>
              <w:spacing w:line="240" w:lineRule="atLeast"/>
              <w:jc w:val="center"/>
            </w:pPr>
            <w:r w:rsidRPr="00FD0EF6">
              <w:t>Наименование основания для отказа в соответствии с Административным регламентом</w:t>
            </w:r>
          </w:p>
        </w:tc>
        <w:tc>
          <w:tcPr>
            <w:tcW w:w="3884" w:type="dxa"/>
            <w:shd w:val="clear" w:color="auto" w:fill="auto"/>
            <w:vAlign w:val="center"/>
          </w:tcPr>
          <w:p w:rsidR="009A6B5B" w:rsidRPr="00FD0EF6" w:rsidRDefault="009A6B5B" w:rsidP="00DA7C23">
            <w:pPr>
              <w:spacing w:line="240" w:lineRule="atLeast"/>
              <w:jc w:val="center"/>
            </w:pPr>
            <w:r w:rsidRPr="00FD0EF6">
              <w:t>Разъяснение причин отказа</w:t>
            </w:r>
          </w:p>
          <w:p w:rsidR="009A6B5B" w:rsidRPr="00FD0EF6" w:rsidRDefault="009A6B5B" w:rsidP="00DA7C23">
            <w:pPr>
              <w:spacing w:line="240" w:lineRule="atLeast"/>
              <w:jc w:val="center"/>
            </w:pPr>
            <w:r w:rsidRPr="00FD0EF6">
              <w:t>в приеме документов</w:t>
            </w:r>
          </w:p>
        </w:tc>
      </w:tr>
      <w:tr w:rsidR="009A6B5B" w:rsidRPr="00FD0EF6" w:rsidTr="00DA7C23">
        <w:tc>
          <w:tcPr>
            <w:tcW w:w="2002" w:type="dxa"/>
            <w:shd w:val="clear" w:color="auto" w:fill="auto"/>
          </w:tcPr>
          <w:p w:rsidR="009A6B5B" w:rsidRPr="00FD0EF6" w:rsidRDefault="009A6B5B" w:rsidP="00DA7C23">
            <w:pPr>
              <w:spacing w:after="120" w:line="240" w:lineRule="atLeast"/>
            </w:pPr>
            <w:r w:rsidRPr="00FD0EF6">
              <w:t xml:space="preserve">подпункт "а" пункта 2.12 </w:t>
            </w:r>
          </w:p>
        </w:tc>
        <w:tc>
          <w:tcPr>
            <w:tcW w:w="4393" w:type="dxa"/>
            <w:shd w:val="clear" w:color="auto" w:fill="auto"/>
          </w:tcPr>
          <w:p w:rsidR="009A6B5B" w:rsidRPr="00FD0EF6" w:rsidRDefault="009A6B5B" w:rsidP="00DA7C23">
            <w:pPr>
              <w:spacing w:after="120" w:line="240" w:lineRule="atLeast"/>
            </w:pPr>
            <w:r w:rsidRPr="00FD0EF6">
              <w:rPr>
                <w:rFonts w:eastAsia="Calibri"/>
              </w:rPr>
              <w:t xml:space="preserve">уведомление об окончании строительства </w:t>
            </w:r>
            <w:r w:rsidRPr="00FD0EF6">
              <w:t>представлено в орган местного самоуправления, в полномочия которых не входит предоставление услуги</w:t>
            </w:r>
          </w:p>
        </w:tc>
        <w:tc>
          <w:tcPr>
            <w:tcW w:w="3884" w:type="dxa"/>
            <w:shd w:val="clear" w:color="auto" w:fill="auto"/>
          </w:tcPr>
          <w:p w:rsidR="009A6B5B" w:rsidRPr="00FD0EF6" w:rsidRDefault="009A6B5B" w:rsidP="00DA7C23">
            <w:pPr>
              <w:spacing w:after="120" w:line="240" w:lineRule="atLeast"/>
              <w:rPr>
                <w:i/>
              </w:rPr>
            </w:pPr>
          </w:p>
        </w:tc>
      </w:tr>
      <w:tr w:rsidR="009A6B5B" w:rsidRPr="00FD0EF6" w:rsidTr="00DA7C23">
        <w:tc>
          <w:tcPr>
            <w:tcW w:w="2002" w:type="dxa"/>
            <w:shd w:val="clear" w:color="auto" w:fill="auto"/>
          </w:tcPr>
          <w:p w:rsidR="009A6B5B" w:rsidRPr="00FD0EF6" w:rsidRDefault="009A6B5B" w:rsidP="00DA7C23">
            <w:pPr>
              <w:spacing w:after="120" w:line="240" w:lineRule="atLeast"/>
            </w:pPr>
            <w:r w:rsidRPr="00FD0EF6">
              <w:t xml:space="preserve">подпункт "б" пункта 2.12 </w:t>
            </w:r>
          </w:p>
        </w:tc>
        <w:tc>
          <w:tcPr>
            <w:tcW w:w="4393" w:type="dxa"/>
            <w:shd w:val="clear" w:color="auto" w:fill="auto"/>
          </w:tcPr>
          <w:p w:rsidR="009A6B5B" w:rsidRPr="00FD0EF6" w:rsidRDefault="009A6B5B" w:rsidP="00DA7C23">
            <w:pPr>
              <w:spacing w:after="120" w:line="240" w:lineRule="atLeast"/>
            </w:pPr>
            <w:r w:rsidRPr="00FD0EF6">
              <w:t xml:space="preserve">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w:t>
            </w:r>
            <w:r w:rsidRPr="00FD0EF6">
              <w:lastRenderedPageBreak/>
              <w:t>предоставлением услуги указанным лицом)</w:t>
            </w:r>
          </w:p>
        </w:tc>
        <w:tc>
          <w:tcPr>
            <w:tcW w:w="3884" w:type="dxa"/>
            <w:shd w:val="clear" w:color="auto" w:fill="auto"/>
          </w:tcPr>
          <w:p w:rsidR="009A6B5B" w:rsidRPr="00FD0EF6" w:rsidRDefault="009A6B5B" w:rsidP="00DA7C23">
            <w:pPr>
              <w:spacing w:after="120" w:line="240" w:lineRule="atLeast"/>
              <w:rPr>
                <w:i/>
              </w:rPr>
            </w:pPr>
          </w:p>
        </w:tc>
      </w:tr>
      <w:tr w:rsidR="009A6B5B" w:rsidRPr="00FD0EF6" w:rsidTr="00DA7C23">
        <w:tc>
          <w:tcPr>
            <w:tcW w:w="2002" w:type="dxa"/>
            <w:shd w:val="clear" w:color="auto" w:fill="auto"/>
          </w:tcPr>
          <w:p w:rsidR="009A6B5B" w:rsidRPr="00FD0EF6" w:rsidRDefault="009A6B5B" w:rsidP="00DA7C23">
            <w:pPr>
              <w:spacing w:after="120" w:line="240" w:lineRule="atLeast"/>
            </w:pPr>
            <w:r w:rsidRPr="00FD0EF6">
              <w:lastRenderedPageBreak/>
              <w:t xml:space="preserve">подпункт "в" пункта 2.12 </w:t>
            </w:r>
          </w:p>
        </w:tc>
        <w:tc>
          <w:tcPr>
            <w:tcW w:w="4393" w:type="dxa"/>
            <w:shd w:val="clear" w:color="auto" w:fill="auto"/>
          </w:tcPr>
          <w:p w:rsidR="009A6B5B" w:rsidRPr="00FD0EF6" w:rsidRDefault="009A6B5B" w:rsidP="00DA7C23">
            <w:pPr>
              <w:spacing w:after="120" w:line="240" w:lineRule="atLeast"/>
            </w:pPr>
            <w:r w:rsidRPr="00FD0EF6">
              <w:t>представленные документы содержат подчистки и исправления текста</w:t>
            </w:r>
          </w:p>
        </w:tc>
        <w:tc>
          <w:tcPr>
            <w:tcW w:w="3884" w:type="dxa"/>
            <w:shd w:val="clear" w:color="auto" w:fill="auto"/>
          </w:tcPr>
          <w:p w:rsidR="009A6B5B" w:rsidRPr="00FD0EF6" w:rsidRDefault="009A6B5B" w:rsidP="00DA7C23">
            <w:pPr>
              <w:spacing w:after="120" w:line="240" w:lineRule="atLeast"/>
              <w:rPr>
                <w:i/>
              </w:rPr>
            </w:pPr>
          </w:p>
        </w:tc>
      </w:tr>
      <w:tr w:rsidR="009A6B5B" w:rsidRPr="00FD0EF6" w:rsidTr="00DA7C23">
        <w:tc>
          <w:tcPr>
            <w:tcW w:w="2002" w:type="dxa"/>
            <w:shd w:val="clear" w:color="auto" w:fill="auto"/>
          </w:tcPr>
          <w:p w:rsidR="009A6B5B" w:rsidRPr="00FD0EF6" w:rsidRDefault="009A6B5B" w:rsidP="00DA7C23">
            <w:pPr>
              <w:spacing w:after="120" w:line="240" w:lineRule="atLeast"/>
            </w:pPr>
            <w:r w:rsidRPr="00FD0EF6">
              <w:t xml:space="preserve">подпункт "г" пункта 2.12 </w:t>
            </w:r>
          </w:p>
        </w:tc>
        <w:tc>
          <w:tcPr>
            <w:tcW w:w="4393" w:type="dxa"/>
            <w:shd w:val="clear" w:color="auto" w:fill="auto"/>
          </w:tcPr>
          <w:p w:rsidR="009A6B5B" w:rsidRPr="00FD0EF6" w:rsidRDefault="009A6B5B" w:rsidP="00DA7C23">
            <w:pPr>
              <w:spacing w:after="120" w:line="240" w:lineRule="atLeast"/>
            </w:pPr>
            <w:r w:rsidRPr="00FD0EF6">
              <w:t>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9A6B5B" w:rsidRPr="00FD0EF6" w:rsidRDefault="009A6B5B" w:rsidP="00DA7C23">
            <w:pPr>
              <w:spacing w:after="120" w:line="240" w:lineRule="atLeast"/>
            </w:pPr>
          </w:p>
        </w:tc>
        <w:tc>
          <w:tcPr>
            <w:tcW w:w="3884" w:type="dxa"/>
            <w:shd w:val="clear" w:color="auto" w:fill="auto"/>
          </w:tcPr>
          <w:p w:rsidR="009A6B5B" w:rsidRPr="00FD0EF6" w:rsidRDefault="009A6B5B" w:rsidP="00DA7C23">
            <w:pPr>
              <w:spacing w:after="120" w:line="240" w:lineRule="atLeast"/>
              <w:rPr>
                <w:i/>
              </w:rPr>
            </w:pPr>
          </w:p>
        </w:tc>
      </w:tr>
      <w:tr w:rsidR="009A6B5B" w:rsidRPr="00FD0EF6" w:rsidTr="00DA7C23">
        <w:tc>
          <w:tcPr>
            <w:tcW w:w="2002" w:type="dxa"/>
            <w:shd w:val="clear" w:color="auto" w:fill="auto"/>
          </w:tcPr>
          <w:p w:rsidR="009A6B5B" w:rsidRPr="00FD0EF6" w:rsidRDefault="009A6B5B" w:rsidP="00DA7C23">
            <w:pPr>
              <w:spacing w:after="120" w:line="240" w:lineRule="atLeast"/>
            </w:pPr>
            <w:r w:rsidRPr="00FD0EF6">
              <w:t>подпункт "</w:t>
            </w:r>
            <w:proofErr w:type="spellStart"/>
            <w:r w:rsidRPr="00FD0EF6">
              <w:t>д</w:t>
            </w:r>
            <w:proofErr w:type="spellEnd"/>
            <w:r w:rsidRPr="00FD0EF6">
              <w:t xml:space="preserve">" пункта 2.12 </w:t>
            </w:r>
          </w:p>
        </w:tc>
        <w:tc>
          <w:tcPr>
            <w:tcW w:w="4393" w:type="dxa"/>
            <w:tcBorders>
              <w:top w:val="nil"/>
            </w:tcBorders>
            <w:shd w:val="clear" w:color="auto" w:fill="auto"/>
          </w:tcPr>
          <w:p w:rsidR="009A6B5B" w:rsidRPr="00FD0EF6" w:rsidRDefault="009A6B5B" w:rsidP="00DA7C23">
            <w:pPr>
              <w:spacing w:after="120" w:line="240" w:lineRule="atLeast"/>
            </w:pPr>
            <w:r w:rsidRPr="00FD0EF6">
              <w:t>выявлено несоблюдение установленных статьей 11 Федерального закона от 6 апреля 2011 года № 63-ФЗ "Об электронной подписи" условий признания квалифицированной электронной подписи действительной в документах, представленных в электронной форме</w:t>
            </w:r>
          </w:p>
        </w:tc>
        <w:tc>
          <w:tcPr>
            <w:tcW w:w="3884" w:type="dxa"/>
            <w:shd w:val="clear" w:color="auto" w:fill="auto"/>
          </w:tcPr>
          <w:p w:rsidR="009A6B5B" w:rsidRPr="00FD0EF6" w:rsidRDefault="009A6B5B" w:rsidP="00DA7C23">
            <w:pPr>
              <w:spacing w:after="120" w:line="240" w:lineRule="atLeast"/>
              <w:rPr>
                <w:i/>
              </w:rPr>
            </w:pPr>
          </w:p>
        </w:tc>
      </w:tr>
    </w:tbl>
    <w:p w:rsidR="009A6B5B" w:rsidRPr="00FD0EF6" w:rsidRDefault="009A6B5B" w:rsidP="009A6B5B"/>
    <w:p w:rsidR="009A6B5B" w:rsidRPr="00FD0EF6" w:rsidRDefault="009A6B5B" w:rsidP="009A6B5B">
      <w:pPr>
        <w:tabs>
          <w:tab w:val="right" w:leader="underscore" w:pos="9071"/>
        </w:tabs>
      </w:pPr>
      <w:r w:rsidRPr="00FD0EF6">
        <w:t xml:space="preserve">Дополнительно информируем: </w:t>
      </w:r>
      <w:r w:rsidRPr="00FD0EF6">
        <w:tab/>
        <w:t>_________________________________________________________</w:t>
      </w:r>
    </w:p>
    <w:p w:rsidR="009A6B5B" w:rsidRPr="00FD0EF6" w:rsidRDefault="009A6B5B" w:rsidP="009A6B5B">
      <w:pPr>
        <w:tabs>
          <w:tab w:val="right" w:leader="underscore" w:pos="9071"/>
        </w:tabs>
      </w:pPr>
      <w:r w:rsidRPr="00FD0EF6">
        <w:tab/>
        <w:t>___________________________________________________________________________________.</w:t>
      </w:r>
    </w:p>
    <w:p w:rsidR="009A6B5B" w:rsidRPr="00FD0EF6" w:rsidRDefault="009A6B5B" w:rsidP="009A6B5B">
      <w:pPr>
        <w:tabs>
          <w:tab w:val="right" w:leader="underscore" w:pos="9071"/>
        </w:tabs>
        <w:spacing w:line="240" w:lineRule="atLeast"/>
        <w:jc w:val="center"/>
        <w:rPr>
          <w:sz w:val="20"/>
        </w:rPr>
      </w:pPr>
      <w:r w:rsidRPr="00FD0EF6">
        <w:rPr>
          <w:sz w:val="20"/>
        </w:rPr>
        <w:t>(указывается информация, необходимая для устранения оснований для отказа в приеме документов, необходимых для предоставления услуги, а также иная дополнительная информация при наличии)</w:t>
      </w:r>
    </w:p>
    <w:p w:rsidR="009A6B5B" w:rsidRPr="00FD0EF6" w:rsidRDefault="009A6B5B" w:rsidP="009A6B5B">
      <w:pPr>
        <w:tabs>
          <w:tab w:val="right" w:leader="underscore" w:pos="9071"/>
        </w:tabs>
        <w:spacing w:line="120" w:lineRule="exact"/>
      </w:pPr>
    </w:p>
    <w:p w:rsidR="009A6B5B" w:rsidRPr="00FD0EF6" w:rsidRDefault="009A6B5B" w:rsidP="009A6B5B">
      <w:pPr>
        <w:tabs>
          <w:tab w:val="right" w:leader="underscore" w:pos="9071"/>
        </w:tabs>
      </w:pPr>
      <w:r w:rsidRPr="00FD0EF6">
        <w:t>Приложение: _______________________________________________________________________</w:t>
      </w:r>
    </w:p>
    <w:p w:rsidR="009A6B5B" w:rsidRPr="00FD0EF6" w:rsidRDefault="009A6B5B" w:rsidP="009A6B5B">
      <w:pPr>
        <w:tabs>
          <w:tab w:val="right" w:leader="underscore" w:pos="9071"/>
        </w:tabs>
      </w:pPr>
      <w:r w:rsidRPr="00FD0EF6">
        <w:tab/>
        <w:t>___________________________________________________________________________________.</w:t>
      </w:r>
    </w:p>
    <w:p w:rsidR="009A6B5B" w:rsidRPr="00FD0EF6" w:rsidRDefault="009A6B5B" w:rsidP="009A6B5B">
      <w:pPr>
        <w:tabs>
          <w:tab w:val="right" w:leader="underscore" w:pos="9071"/>
        </w:tabs>
        <w:spacing w:line="240" w:lineRule="atLeast"/>
        <w:jc w:val="center"/>
        <w:rPr>
          <w:sz w:val="20"/>
        </w:rPr>
      </w:pPr>
      <w:r w:rsidRPr="00FD0EF6">
        <w:rPr>
          <w:sz w:val="20"/>
        </w:rPr>
        <w:t>(прилагаются документы, представленные заявителем)</w:t>
      </w:r>
    </w:p>
    <w:p w:rsidR="009A6B5B" w:rsidRPr="00FD0EF6" w:rsidRDefault="009A6B5B" w:rsidP="009A6B5B"/>
    <w:tbl>
      <w:tblPr>
        <w:tblW w:w="9470" w:type="dxa"/>
        <w:tblLayout w:type="fixed"/>
        <w:tblCellMar>
          <w:left w:w="28" w:type="dxa"/>
          <w:right w:w="28" w:type="dxa"/>
        </w:tblCellMar>
        <w:tblLook w:val="0000"/>
      </w:tblPr>
      <w:tblGrid>
        <w:gridCol w:w="3119"/>
        <w:gridCol w:w="595"/>
        <w:gridCol w:w="1957"/>
        <w:gridCol w:w="594"/>
        <w:gridCol w:w="3205"/>
      </w:tblGrid>
      <w:tr w:rsidR="009A6B5B" w:rsidRPr="00FD0EF6" w:rsidTr="00DA7C23">
        <w:trPr>
          <w:trHeight w:val="70"/>
        </w:trPr>
        <w:tc>
          <w:tcPr>
            <w:tcW w:w="3119" w:type="dxa"/>
            <w:tcBorders>
              <w:top w:val="nil"/>
              <w:left w:val="nil"/>
              <w:bottom w:val="single" w:sz="4" w:space="0" w:color="auto"/>
              <w:right w:val="nil"/>
            </w:tcBorders>
            <w:vAlign w:val="bottom"/>
          </w:tcPr>
          <w:p w:rsidR="009A6B5B" w:rsidRPr="00FD0EF6" w:rsidRDefault="009A6B5B" w:rsidP="00DA7C23"/>
        </w:tc>
        <w:tc>
          <w:tcPr>
            <w:tcW w:w="595" w:type="dxa"/>
            <w:tcBorders>
              <w:top w:val="nil"/>
              <w:left w:val="nil"/>
              <w:bottom w:val="nil"/>
              <w:right w:val="nil"/>
            </w:tcBorders>
            <w:vAlign w:val="bottom"/>
          </w:tcPr>
          <w:p w:rsidR="009A6B5B" w:rsidRPr="00FD0EF6" w:rsidRDefault="009A6B5B" w:rsidP="00DA7C23"/>
        </w:tc>
        <w:tc>
          <w:tcPr>
            <w:tcW w:w="1957" w:type="dxa"/>
            <w:tcBorders>
              <w:top w:val="nil"/>
              <w:left w:val="nil"/>
              <w:bottom w:val="single" w:sz="4" w:space="0" w:color="auto"/>
              <w:right w:val="nil"/>
            </w:tcBorders>
            <w:vAlign w:val="bottom"/>
          </w:tcPr>
          <w:p w:rsidR="009A6B5B" w:rsidRPr="00FD0EF6" w:rsidRDefault="009A6B5B" w:rsidP="00DA7C23"/>
        </w:tc>
        <w:tc>
          <w:tcPr>
            <w:tcW w:w="594" w:type="dxa"/>
            <w:tcBorders>
              <w:top w:val="nil"/>
              <w:left w:val="nil"/>
              <w:bottom w:val="nil"/>
              <w:right w:val="nil"/>
            </w:tcBorders>
            <w:vAlign w:val="bottom"/>
          </w:tcPr>
          <w:p w:rsidR="009A6B5B" w:rsidRPr="00FD0EF6" w:rsidRDefault="009A6B5B" w:rsidP="00DA7C23"/>
        </w:tc>
        <w:tc>
          <w:tcPr>
            <w:tcW w:w="3205" w:type="dxa"/>
            <w:tcBorders>
              <w:top w:val="nil"/>
              <w:left w:val="nil"/>
              <w:bottom w:val="single" w:sz="4" w:space="0" w:color="auto"/>
              <w:right w:val="nil"/>
            </w:tcBorders>
            <w:vAlign w:val="bottom"/>
          </w:tcPr>
          <w:p w:rsidR="009A6B5B" w:rsidRPr="00FD0EF6" w:rsidRDefault="009A6B5B" w:rsidP="00DA7C23"/>
        </w:tc>
      </w:tr>
      <w:tr w:rsidR="009A6B5B" w:rsidRPr="00FD0EF6" w:rsidTr="00DA7C23">
        <w:tc>
          <w:tcPr>
            <w:tcW w:w="3119" w:type="dxa"/>
            <w:tcBorders>
              <w:top w:val="nil"/>
              <w:left w:val="nil"/>
              <w:bottom w:val="nil"/>
              <w:right w:val="nil"/>
            </w:tcBorders>
          </w:tcPr>
          <w:p w:rsidR="009A6B5B" w:rsidRPr="00FD0EF6" w:rsidRDefault="009A6B5B" w:rsidP="00DA7C23">
            <w:pPr>
              <w:spacing w:line="240" w:lineRule="atLeast"/>
              <w:jc w:val="center"/>
              <w:rPr>
                <w:sz w:val="20"/>
              </w:rPr>
            </w:pPr>
            <w:r w:rsidRPr="00FD0EF6">
              <w:rPr>
                <w:sz w:val="20"/>
              </w:rPr>
              <w:t>(должность)</w:t>
            </w:r>
          </w:p>
        </w:tc>
        <w:tc>
          <w:tcPr>
            <w:tcW w:w="595" w:type="dxa"/>
            <w:tcBorders>
              <w:top w:val="nil"/>
              <w:left w:val="nil"/>
              <w:bottom w:val="nil"/>
              <w:right w:val="nil"/>
            </w:tcBorders>
          </w:tcPr>
          <w:p w:rsidR="009A6B5B" w:rsidRPr="00FD0EF6" w:rsidRDefault="009A6B5B" w:rsidP="00DA7C23">
            <w:pPr>
              <w:spacing w:line="240" w:lineRule="atLeast"/>
              <w:jc w:val="center"/>
              <w:rPr>
                <w:sz w:val="20"/>
              </w:rPr>
            </w:pPr>
          </w:p>
        </w:tc>
        <w:tc>
          <w:tcPr>
            <w:tcW w:w="1957" w:type="dxa"/>
            <w:tcBorders>
              <w:top w:val="nil"/>
              <w:left w:val="nil"/>
              <w:bottom w:val="nil"/>
              <w:right w:val="nil"/>
            </w:tcBorders>
          </w:tcPr>
          <w:p w:rsidR="009A6B5B" w:rsidRPr="00FD0EF6" w:rsidRDefault="009A6B5B" w:rsidP="00DA7C23">
            <w:pPr>
              <w:spacing w:line="240" w:lineRule="atLeast"/>
              <w:jc w:val="center"/>
              <w:rPr>
                <w:sz w:val="20"/>
              </w:rPr>
            </w:pPr>
            <w:r w:rsidRPr="00FD0EF6">
              <w:rPr>
                <w:sz w:val="20"/>
              </w:rPr>
              <w:t>(подпись)</w:t>
            </w:r>
          </w:p>
        </w:tc>
        <w:tc>
          <w:tcPr>
            <w:tcW w:w="594" w:type="dxa"/>
            <w:tcBorders>
              <w:top w:val="nil"/>
              <w:left w:val="nil"/>
              <w:bottom w:val="nil"/>
              <w:right w:val="nil"/>
            </w:tcBorders>
          </w:tcPr>
          <w:p w:rsidR="009A6B5B" w:rsidRPr="00FD0EF6" w:rsidRDefault="009A6B5B" w:rsidP="00DA7C23">
            <w:pPr>
              <w:spacing w:line="240" w:lineRule="atLeast"/>
              <w:jc w:val="center"/>
              <w:rPr>
                <w:sz w:val="20"/>
              </w:rPr>
            </w:pPr>
          </w:p>
        </w:tc>
        <w:tc>
          <w:tcPr>
            <w:tcW w:w="3205" w:type="dxa"/>
            <w:tcBorders>
              <w:top w:val="nil"/>
              <w:left w:val="nil"/>
              <w:bottom w:val="nil"/>
              <w:right w:val="nil"/>
            </w:tcBorders>
          </w:tcPr>
          <w:p w:rsidR="009A6B5B" w:rsidRPr="00FD0EF6" w:rsidRDefault="009A6B5B" w:rsidP="00DA7C23">
            <w:pPr>
              <w:spacing w:line="240" w:lineRule="atLeast"/>
              <w:jc w:val="center"/>
              <w:rPr>
                <w:sz w:val="20"/>
              </w:rPr>
            </w:pPr>
            <w:proofErr w:type="gramStart"/>
            <w:r w:rsidRPr="00FD0EF6">
              <w:rPr>
                <w:sz w:val="20"/>
              </w:rPr>
              <w:t>(фамилия, имя, отчество</w:t>
            </w:r>
            <w:r w:rsidRPr="00FD0EF6">
              <w:rPr>
                <w:sz w:val="20"/>
              </w:rPr>
              <w:br/>
              <w:t>(при наличии)</w:t>
            </w:r>
            <w:proofErr w:type="gramEnd"/>
          </w:p>
        </w:tc>
      </w:tr>
    </w:tbl>
    <w:p w:rsidR="009A6B5B" w:rsidRPr="00FD0EF6" w:rsidRDefault="009A6B5B" w:rsidP="009A6B5B">
      <w:pPr>
        <w:spacing w:line="240" w:lineRule="atLeast"/>
        <w:rPr>
          <w:szCs w:val="28"/>
        </w:rPr>
      </w:pPr>
    </w:p>
    <w:p w:rsidR="009A6B5B" w:rsidRDefault="009A6B5B" w:rsidP="009A6B5B">
      <w:pPr>
        <w:spacing w:line="240" w:lineRule="atLeast"/>
        <w:rPr>
          <w:szCs w:val="28"/>
        </w:rPr>
      </w:pPr>
      <w:r w:rsidRPr="00FD0EF6">
        <w:rPr>
          <w:szCs w:val="28"/>
        </w:rPr>
        <w:t>Дата</w:t>
      </w:r>
    </w:p>
    <w:p w:rsidR="009A6B5B" w:rsidRDefault="009A6B5B" w:rsidP="009A6B5B">
      <w:pPr>
        <w:spacing w:line="240" w:lineRule="atLeast"/>
        <w:rPr>
          <w:szCs w:val="28"/>
        </w:rPr>
      </w:pPr>
    </w:p>
    <w:p w:rsidR="009A6B5B" w:rsidRPr="00FD0EF6" w:rsidRDefault="009A6B5B" w:rsidP="009A6B5B">
      <w:pPr>
        <w:spacing w:line="240" w:lineRule="atLeast"/>
        <w:rPr>
          <w:szCs w:val="28"/>
        </w:rPr>
      </w:pPr>
    </w:p>
    <w:p w:rsidR="009A6B5B" w:rsidRPr="00FD0EF6" w:rsidRDefault="009A6B5B" w:rsidP="009A6B5B">
      <w:pPr>
        <w:rPr>
          <w:szCs w:val="28"/>
        </w:rPr>
      </w:pPr>
      <w:r w:rsidRPr="00FD0EF6">
        <w:t>*Сведения об ИНН в отношении иностранного юридического лица не указываются.</w:t>
      </w:r>
      <w:r w:rsidRPr="00FD0EF6">
        <w:rPr>
          <w:szCs w:val="28"/>
        </w:rPr>
        <w:br w:type="page"/>
      </w:r>
    </w:p>
    <w:p w:rsidR="009A6B5B" w:rsidRPr="00FD0EF6" w:rsidRDefault="009A6B5B" w:rsidP="009A6B5B">
      <w:pPr>
        <w:jc w:val="right"/>
        <w:rPr>
          <w:bCs/>
          <w:sz w:val="28"/>
          <w:szCs w:val="28"/>
        </w:rPr>
      </w:pPr>
      <w:r w:rsidRPr="00FD0EF6">
        <w:rPr>
          <w:bCs/>
          <w:sz w:val="28"/>
          <w:szCs w:val="28"/>
        </w:rPr>
        <w:lastRenderedPageBreak/>
        <w:t>Приложение № 3</w:t>
      </w:r>
    </w:p>
    <w:p w:rsidR="009A6B5B" w:rsidRPr="00FD0EF6" w:rsidRDefault="009A6B5B" w:rsidP="009A6B5B">
      <w:pPr>
        <w:widowControl w:val="0"/>
        <w:tabs>
          <w:tab w:val="left" w:pos="567"/>
        </w:tabs>
        <w:ind w:left="3969" w:firstLine="567"/>
        <w:jc w:val="right"/>
        <w:rPr>
          <w:sz w:val="28"/>
          <w:szCs w:val="28"/>
        </w:rPr>
      </w:pPr>
      <w:r w:rsidRPr="00FD0EF6">
        <w:rPr>
          <w:sz w:val="28"/>
          <w:szCs w:val="28"/>
        </w:rPr>
        <w:t>к Административному регламенту</w:t>
      </w:r>
    </w:p>
    <w:p w:rsidR="009A6B5B" w:rsidRDefault="009A6B5B" w:rsidP="009A6B5B">
      <w:pPr>
        <w:widowControl w:val="0"/>
        <w:tabs>
          <w:tab w:val="left" w:pos="0"/>
        </w:tabs>
        <w:ind w:left="3969" w:right="-1" w:firstLine="567"/>
        <w:contextualSpacing/>
        <w:jc w:val="right"/>
        <w:rPr>
          <w:sz w:val="28"/>
          <w:szCs w:val="28"/>
        </w:rPr>
      </w:pPr>
      <w:r w:rsidRPr="00FD0EF6">
        <w:rPr>
          <w:sz w:val="28"/>
          <w:szCs w:val="28"/>
        </w:rPr>
        <w:t xml:space="preserve">по предоставлению </w:t>
      </w:r>
    </w:p>
    <w:p w:rsidR="009A6B5B" w:rsidRPr="00FD0EF6" w:rsidRDefault="009A6B5B" w:rsidP="009A6B5B">
      <w:pPr>
        <w:tabs>
          <w:tab w:val="left" w:pos="7920"/>
        </w:tabs>
        <w:ind w:left="3969" w:firstLine="709"/>
        <w:jc w:val="right"/>
        <w:rPr>
          <w:sz w:val="28"/>
          <w:szCs w:val="28"/>
        </w:rPr>
      </w:pPr>
      <w:r>
        <w:rPr>
          <w:sz w:val="28"/>
          <w:szCs w:val="28"/>
        </w:rPr>
        <w:t>муниципальной</w:t>
      </w:r>
      <w:r w:rsidRPr="00FD0EF6">
        <w:rPr>
          <w:sz w:val="28"/>
          <w:szCs w:val="28"/>
        </w:rPr>
        <w:t xml:space="preserve"> услуги</w:t>
      </w:r>
    </w:p>
    <w:p w:rsidR="009A6B5B" w:rsidRPr="00FD0EF6" w:rsidRDefault="009A6B5B" w:rsidP="009A6B5B">
      <w:pPr>
        <w:tabs>
          <w:tab w:val="left" w:pos="7920"/>
        </w:tabs>
        <w:ind w:left="3969" w:firstLine="709"/>
        <w:jc w:val="right"/>
        <w:rPr>
          <w:bCs/>
          <w:sz w:val="28"/>
          <w:szCs w:val="28"/>
        </w:rPr>
      </w:pPr>
    </w:p>
    <w:p w:rsidR="009A6B5B" w:rsidRPr="00FD0EF6" w:rsidRDefault="009A6B5B" w:rsidP="009A6B5B">
      <w:pPr>
        <w:tabs>
          <w:tab w:val="left" w:pos="7920"/>
        </w:tabs>
        <w:ind w:left="3969" w:firstLine="709"/>
        <w:jc w:val="right"/>
        <w:rPr>
          <w:bCs/>
          <w:sz w:val="28"/>
          <w:szCs w:val="28"/>
        </w:rPr>
      </w:pPr>
    </w:p>
    <w:p w:rsidR="009A6B5B" w:rsidRPr="00FD0EF6" w:rsidRDefault="009A6B5B" w:rsidP="009A6B5B">
      <w:pPr>
        <w:spacing w:line="240" w:lineRule="atLeast"/>
        <w:ind w:left="3402"/>
        <w:jc w:val="center"/>
      </w:pPr>
    </w:p>
    <w:p w:rsidR="009A6B5B" w:rsidRPr="00FD0EF6" w:rsidRDefault="009A6B5B" w:rsidP="009A6B5B">
      <w:pPr>
        <w:spacing w:line="240" w:lineRule="atLeast"/>
        <w:ind w:left="3402"/>
        <w:jc w:val="right"/>
      </w:pPr>
      <w:r w:rsidRPr="00FD0EF6">
        <w:rPr>
          <w:sz w:val="28"/>
          <w:szCs w:val="28"/>
        </w:rPr>
        <w:t>Рекомендуемая форма</w:t>
      </w:r>
    </w:p>
    <w:p w:rsidR="009A6B5B" w:rsidRPr="00FD0EF6" w:rsidRDefault="009A6B5B" w:rsidP="009A6B5B">
      <w:pPr>
        <w:spacing w:line="240" w:lineRule="atLeast"/>
        <w:ind w:left="3402"/>
        <w:jc w:val="right"/>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113" w:type="dxa"/>
        </w:tblCellMar>
        <w:tblLook w:val="04A0"/>
      </w:tblPr>
      <w:tblGrid>
        <w:gridCol w:w="9603"/>
        <w:tblGridChange w:id="5">
          <w:tblGrid>
            <w:gridCol w:w="9603"/>
          </w:tblGrid>
        </w:tblGridChange>
      </w:tblGrid>
      <w:tr w:rsidR="009A6B5B" w:rsidRPr="00FD0EF6" w:rsidTr="00DA7C23">
        <w:tc>
          <w:tcPr>
            <w:tcW w:w="9781" w:type="dxa"/>
            <w:tcBorders>
              <w:top w:val="nil"/>
              <w:left w:val="nil"/>
              <w:bottom w:val="single" w:sz="4" w:space="0" w:color="auto"/>
              <w:right w:val="nil"/>
            </w:tcBorders>
            <w:shd w:val="clear" w:color="auto" w:fill="auto"/>
          </w:tcPr>
          <w:p w:rsidR="009A6B5B" w:rsidRPr="004A3E11" w:rsidRDefault="009A6B5B" w:rsidP="00DA7C23">
            <w:pPr>
              <w:spacing w:line="276" w:lineRule="auto"/>
              <w:jc w:val="center"/>
              <w:rPr>
                <w:rFonts w:eastAsia="Calibri"/>
                <w:b/>
              </w:rPr>
            </w:pPr>
            <w:r w:rsidRPr="004A3E11">
              <w:rPr>
                <w:rFonts w:eastAsia="Calibri"/>
                <w:b/>
              </w:rPr>
              <w:t>Администрация Пинежского муниципального района Архангельской области</w:t>
            </w:r>
          </w:p>
        </w:tc>
      </w:tr>
    </w:tbl>
    <w:p w:rsidR="009A6B5B" w:rsidRPr="00FD0EF6" w:rsidRDefault="009A6B5B" w:rsidP="009A6B5B">
      <w:pPr>
        <w:spacing w:line="276" w:lineRule="auto"/>
        <w:jc w:val="center"/>
        <w:rPr>
          <w:sz w:val="20"/>
          <w:szCs w:val="20"/>
        </w:rPr>
      </w:pPr>
      <w:r w:rsidRPr="00FD0EF6">
        <w:rPr>
          <w:sz w:val="20"/>
          <w:szCs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9A6B5B" w:rsidRPr="00FD0EF6" w:rsidRDefault="009A6B5B" w:rsidP="009A6B5B">
      <w:pPr>
        <w:spacing w:line="276" w:lineRule="auto"/>
      </w:pPr>
    </w:p>
    <w:tbl>
      <w:tblPr>
        <w:tblW w:w="6634" w:type="dxa"/>
        <w:tblInd w:w="3397" w:type="dxa"/>
        <w:tblLayout w:type="fixed"/>
        <w:tblCellMar>
          <w:top w:w="57" w:type="dxa"/>
          <w:bottom w:w="113" w:type="dxa"/>
        </w:tblCellMar>
        <w:tblLook w:val="04A0"/>
      </w:tblPr>
      <w:tblGrid>
        <w:gridCol w:w="850"/>
        <w:gridCol w:w="1280"/>
        <w:gridCol w:w="4504"/>
        <w:tblGridChange w:id="6">
          <w:tblGrid>
            <w:gridCol w:w="850"/>
            <w:gridCol w:w="1280"/>
            <w:gridCol w:w="4504"/>
          </w:tblGrid>
        </w:tblGridChange>
      </w:tblGrid>
      <w:tr w:rsidR="009A6B5B" w:rsidRPr="00FD0EF6" w:rsidTr="00DA7C23">
        <w:trPr>
          <w:trHeight w:val="794"/>
        </w:trPr>
        <w:tc>
          <w:tcPr>
            <w:tcW w:w="850" w:type="dxa"/>
            <w:shd w:val="clear" w:color="auto" w:fill="auto"/>
            <w:vAlign w:val="center"/>
          </w:tcPr>
          <w:p w:rsidR="009A6B5B" w:rsidRPr="00FD0EF6" w:rsidRDefault="009A6B5B" w:rsidP="00DA7C23">
            <w:pPr>
              <w:spacing w:line="276" w:lineRule="auto"/>
              <w:rPr>
                <w:rFonts w:eastAsia="Calibri"/>
                <w:sz w:val="22"/>
                <w:szCs w:val="22"/>
              </w:rPr>
            </w:pPr>
            <w:r w:rsidRPr="00FD0EF6">
              <w:rPr>
                <w:rFonts w:eastAsia="Calibri"/>
                <w:sz w:val="22"/>
                <w:szCs w:val="22"/>
              </w:rPr>
              <w:t>Кому</w:t>
            </w:r>
          </w:p>
        </w:tc>
        <w:tc>
          <w:tcPr>
            <w:tcW w:w="5784" w:type="dxa"/>
            <w:gridSpan w:val="2"/>
            <w:tcBorders>
              <w:bottom w:val="single" w:sz="4" w:space="0" w:color="auto"/>
            </w:tcBorders>
            <w:shd w:val="clear" w:color="auto" w:fill="auto"/>
            <w:vAlign w:val="center"/>
          </w:tcPr>
          <w:p w:rsidR="009A6B5B" w:rsidRPr="00FD0EF6" w:rsidRDefault="009A6B5B" w:rsidP="00DA7C23">
            <w:pPr>
              <w:spacing w:line="276" w:lineRule="auto"/>
              <w:jc w:val="both"/>
              <w:rPr>
                <w:rFonts w:eastAsia="Calibri"/>
                <w:sz w:val="20"/>
                <w:szCs w:val="20"/>
              </w:rPr>
            </w:pPr>
          </w:p>
        </w:tc>
      </w:tr>
      <w:tr w:rsidR="009A6B5B" w:rsidRPr="00FD0EF6" w:rsidTr="00DA7C23">
        <w:trPr>
          <w:trHeight w:val="1109"/>
        </w:trPr>
        <w:tc>
          <w:tcPr>
            <w:tcW w:w="850" w:type="dxa"/>
            <w:shd w:val="clear" w:color="auto" w:fill="auto"/>
            <w:vAlign w:val="center"/>
          </w:tcPr>
          <w:p w:rsidR="009A6B5B" w:rsidRPr="00FD0EF6" w:rsidRDefault="009A6B5B" w:rsidP="00DA7C23">
            <w:pPr>
              <w:spacing w:line="276" w:lineRule="auto"/>
              <w:rPr>
                <w:rFonts w:ascii="Calibri" w:eastAsia="Calibri" w:hAnsi="Calibri"/>
                <w:sz w:val="22"/>
                <w:szCs w:val="22"/>
              </w:rPr>
            </w:pPr>
          </w:p>
        </w:tc>
        <w:tc>
          <w:tcPr>
            <w:tcW w:w="5784" w:type="dxa"/>
            <w:gridSpan w:val="2"/>
            <w:tcBorders>
              <w:top w:val="single" w:sz="4" w:space="0" w:color="auto"/>
            </w:tcBorders>
            <w:shd w:val="clear" w:color="auto" w:fill="auto"/>
            <w:vAlign w:val="center"/>
          </w:tcPr>
          <w:p w:rsidR="009A6B5B" w:rsidRPr="00FD0EF6" w:rsidRDefault="009A6B5B" w:rsidP="00DA7C23">
            <w:pPr>
              <w:spacing w:line="276" w:lineRule="auto"/>
              <w:jc w:val="center"/>
              <w:rPr>
                <w:rFonts w:ascii="Calibri" w:eastAsia="Calibri" w:hAnsi="Calibri"/>
                <w:i/>
                <w:sz w:val="16"/>
                <w:szCs w:val="16"/>
              </w:rPr>
            </w:pPr>
            <w:proofErr w:type="gramStart"/>
            <w:r w:rsidRPr="00FD0EF6">
              <w:rPr>
                <w:rFonts w:eastAsia="Calibri"/>
                <w:i/>
                <w:sz w:val="16"/>
                <w:szCs w:val="16"/>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r w:rsidRPr="00FD0EF6">
              <w:rPr>
                <w:rFonts w:ascii="Calibri" w:eastAsia="Calibri" w:hAnsi="Calibri"/>
                <w:i/>
                <w:sz w:val="16"/>
                <w:szCs w:val="16"/>
              </w:rPr>
              <w:t xml:space="preserve"> </w:t>
            </w:r>
            <w:r w:rsidRPr="00FD0EF6">
              <w:rPr>
                <w:rFonts w:eastAsia="Calibri"/>
                <w:i/>
                <w:sz w:val="16"/>
                <w:szCs w:val="16"/>
              </w:rPr>
              <w:t>телефон, адрес электронной почты застройщика)</w:t>
            </w:r>
            <w:proofErr w:type="gramEnd"/>
          </w:p>
        </w:tc>
      </w:tr>
      <w:tr w:rsidR="009A6B5B" w:rsidRPr="00FD0EF6" w:rsidTr="00DA7C23">
        <w:trPr>
          <w:trHeight w:val="510"/>
        </w:trPr>
        <w:tc>
          <w:tcPr>
            <w:tcW w:w="2130" w:type="dxa"/>
            <w:gridSpan w:val="2"/>
            <w:shd w:val="clear" w:color="auto" w:fill="auto"/>
            <w:vAlign w:val="bottom"/>
          </w:tcPr>
          <w:p w:rsidR="009A6B5B" w:rsidRPr="00FD0EF6" w:rsidRDefault="009A6B5B" w:rsidP="00DA7C23">
            <w:pPr>
              <w:spacing w:line="276" w:lineRule="auto"/>
              <w:rPr>
                <w:rFonts w:eastAsia="Calibri"/>
                <w:sz w:val="22"/>
                <w:szCs w:val="22"/>
                <w:lang w:val="en-US"/>
              </w:rPr>
            </w:pPr>
            <w:r w:rsidRPr="00FD0EF6">
              <w:rPr>
                <w:rFonts w:eastAsia="Calibri"/>
                <w:sz w:val="22"/>
                <w:szCs w:val="22"/>
              </w:rPr>
              <w:t>Почтовый адрес</w:t>
            </w:r>
          </w:p>
        </w:tc>
        <w:tc>
          <w:tcPr>
            <w:tcW w:w="4504" w:type="dxa"/>
            <w:tcBorders>
              <w:bottom w:val="single" w:sz="4" w:space="0" w:color="auto"/>
            </w:tcBorders>
            <w:shd w:val="clear" w:color="auto" w:fill="auto"/>
            <w:vAlign w:val="center"/>
          </w:tcPr>
          <w:p w:rsidR="009A6B5B" w:rsidRPr="00FD0EF6" w:rsidRDefault="009A6B5B" w:rsidP="00DA7C23">
            <w:pPr>
              <w:spacing w:line="276" w:lineRule="auto"/>
              <w:jc w:val="both"/>
              <w:rPr>
                <w:rFonts w:eastAsia="Calibri"/>
                <w:sz w:val="22"/>
                <w:szCs w:val="22"/>
              </w:rPr>
            </w:pPr>
          </w:p>
        </w:tc>
      </w:tr>
      <w:tr w:rsidR="009A6B5B" w:rsidRPr="00FD0EF6" w:rsidTr="00DA7C23">
        <w:trPr>
          <w:trHeight w:val="131"/>
        </w:trPr>
        <w:tc>
          <w:tcPr>
            <w:tcW w:w="2130" w:type="dxa"/>
            <w:gridSpan w:val="2"/>
            <w:shd w:val="clear" w:color="auto" w:fill="auto"/>
            <w:vAlign w:val="bottom"/>
          </w:tcPr>
          <w:p w:rsidR="009A6B5B" w:rsidRPr="00FD0EF6" w:rsidRDefault="009A6B5B" w:rsidP="00DA7C23">
            <w:pPr>
              <w:spacing w:line="276" w:lineRule="auto"/>
              <w:rPr>
                <w:rFonts w:ascii="Calibri" w:eastAsia="Calibri" w:hAnsi="Calibri"/>
                <w:sz w:val="22"/>
                <w:szCs w:val="22"/>
              </w:rPr>
            </w:pPr>
          </w:p>
        </w:tc>
        <w:tc>
          <w:tcPr>
            <w:tcW w:w="4504" w:type="dxa"/>
            <w:tcBorders>
              <w:top w:val="single" w:sz="4" w:space="0" w:color="auto"/>
            </w:tcBorders>
            <w:shd w:val="clear" w:color="auto" w:fill="auto"/>
            <w:vAlign w:val="center"/>
          </w:tcPr>
          <w:p w:rsidR="009A6B5B" w:rsidRPr="00FD0EF6" w:rsidRDefault="009A6B5B" w:rsidP="00DA7C23">
            <w:pPr>
              <w:spacing w:line="276" w:lineRule="auto"/>
              <w:jc w:val="center"/>
              <w:rPr>
                <w:rFonts w:ascii="Calibri" w:eastAsia="Calibri" w:hAnsi="Calibri"/>
                <w:i/>
                <w:sz w:val="16"/>
                <w:szCs w:val="16"/>
              </w:rPr>
            </w:pPr>
            <w:r w:rsidRPr="00FD0EF6">
              <w:rPr>
                <w:rFonts w:eastAsia="Calibri"/>
                <w:i/>
                <w:sz w:val="16"/>
                <w:szCs w:val="16"/>
              </w:rPr>
              <w:t>(почтовый индекс и адрес застройщика)</w:t>
            </w:r>
          </w:p>
        </w:tc>
      </w:tr>
      <w:tr w:rsidR="009A6B5B" w:rsidRPr="00FD0EF6" w:rsidTr="00DA7C23">
        <w:trPr>
          <w:trHeight w:val="534"/>
        </w:trPr>
        <w:tc>
          <w:tcPr>
            <w:tcW w:w="2130" w:type="dxa"/>
            <w:gridSpan w:val="2"/>
            <w:shd w:val="clear" w:color="auto" w:fill="auto"/>
            <w:vAlign w:val="bottom"/>
          </w:tcPr>
          <w:p w:rsidR="009A6B5B" w:rsidRPr="00FD0EF6" w:rsidRDefault="009A6B5B" w:rsidP="00DA7C23">
            <w:pPr>
              <w:spacing w:line="276" w:lineRule="auto"/>
              <w:rPr>
                <w:rFonts w:eastAsia="Calibri"/>
                <w:sz w:val="22"/>
                <w:szCs w:val="22"/>
              </w:rPr>
            </w:pPr>
            <w:r w:rsidRPr="00FD0EF6">
              <w:rPr>
                <w:rFonts w:eastAsia="Calibri"/>
                <w:sz w:val="22"/>
                <w:szCs w:val="22"/>
              </w:rPr>
              <w:t>Представитель</w:t>
            </w:r>
          </w:p>
        </w:tc>
        <w:tc>
          <w:tcPr>
            <w:tcW w:w="4504" w:type="dxa"/>
            <w:tcBorders>
              <w:bottom w:val="single" w:sz="4" w:space="0" w:color="auto"/>
            </w:tcBorders>
            <w:shd w:val="clear" w:color="auto" w:fill="auto"/>
            <w:vAlign w:val="center"/>
          </w:tcPr>
          <w:p w:rsidR="009A6B5B" w:rsidRPr="00FD0EF6" w:rsidRDefault="009A6B5B" w:rsidP="00DA7C23">
            <w:pPr>
              <w:spacing w:line="276" w:lineRule="auto"/>
              <w:jc w:val="both"/>
              <w:rPr>
                <w:rFonts w:eastAsia="Calibri"/>
                <w:sz w:val="22"/>
                <w:szCs w:val="22"/>
                <w:lang w:val="en-US"/>
              </w:rPr>
            </w:pPr>
          </w:p>
        </w:tc>
      </w:tr>
      <w:tr w:rsidR="009A6B5B" w:rsidRPr="00FD0EF6" w:rsidTr="00DA7C23">
        <w:trPr>
          <w:trHeight w:val="1055"/>
        </w:trPr>
        <w:tc>
          <w:tcPr>
            <w:tcW w:w="2130" w:type="dxa"/>
            <w:gridSpan w:val="2"/>
            <w:shd w:val="clear" w:color="auto" w:fill="auto"/>
            <w:vAlign w:val="bottom"/>
          </w:tcPr>
          <w:p w:rsidR="009A6B5B" w:rsidRPr="00FD0EF6" w:rsidRDefault="009A6B5B" w:rsidP="00DA7C23">
            <w:pPr>
              <w:spacing w:line="276" w:lineRule="auto"/>
              <w:rPr>
                <w:rFonts w:ascii="Calibri" w:eastAsia="Calibri" w:hAnsi="Calibri"/>
                <w:sz w:val="22"/>
                <w:szCs w:val="22"/>
              </w:rPr>
            </w:pPr>
          </w:p>
        </w:tc>
        <w:tc>
          <w:tcPr>
            <w:tcW w:w="4504" w:type="dxa"/>
            <w:tcBorders>
              <w:top w:val="single" w:sz="4" w:space="0" w:color="auto"/>
            </w:tcBorders>
            <w:shd w:val="clear" w:color="auto" w:fill="auto"/>
            <w:vAlign w:val="center"/>
          </w:tcPr>
          <w:p w:rsidR="009A6B5B" w:rsidRPr="00FD0EF6" w:rsidRDefault="009A6B5B" w:rsidP="00DA7C23">
            <w:pPr>
              <w:spacing w:line="276" w:lineRule="auto"/>
              <w:jc w:val="center"/>
              <w:rPr>
                <w:rFonts w:ascii="Calibri" w:eastAsia="Calibri" w:hAnsi="Calibri"/>
                <w:i/>
                <w:sz w:val="16"/>
                <w:szCs w:val="16"/>
              </w:rPr>
            </w:pPr>
            <w:proofErr w:type="gramStart"/>
            <w:r w:rsidRPr="00FD0EF6">
              <w:rPr>
                <w:rFonts w:eastAsia="Calibri"/>
                <w:i/>
                <w:sz w:val="16"/>
                <w:szCs w:val="16"/>
              </w:rPr>
              <w:t>(фамилия, имя, отчество (при наличии) представителя, ОГРНИП (для физического лица, зарегистрированного в качестве индивидуального предпринимателя) -  для физического лица, полное наименование представителя, ИНН*, ОГРН - для юридического лица)</w:t>
            </w:r>
            <w:proofErr w:type="gramEnd"/>
          </w:p>
        </w:tc>
      </w:tr>
      <w:tr w:rsidR="009A6B5B" w:rsidRPr="00FD0EF6" w:rsidTr="00DA7C23">
        <w:trPr>
          <w:trHeight w:val="1037"/>
        </w:trPr>
        <w:tc>
          <w:tcPr>
            <w:tcW w:w="2130" w:type="dxa"/>
            <w:gridSpan w:val="2"/>
            <w:shd w:val="clear" w:color="auto" w:fill="auto"/>
            <w:vAlign w:val="bottom"/>
          </w:tcPr>
          <w:p w:rsidR="009A6B5B" w:rsidRPr="00FD0EF6" w:rsidRDefault="009A6B5B" w:rsidP="00DA7C23">
            <w:pPr>
              <w:spacing w:line="276" w:lineRule="auto"/>
              <w:rPr>
                <w:rFonts w:eastAsia="Calibri"/>
                <w:sz w:val="22"/>
                <w:szCs w:val="22"/>
              </w:rPr>
            </w:pPr>
            <w:r w:rsidRPr="00FD0EF6">
              <w:rPr>
                <w:rFonts w:eastAsia="Calibri"/>
                <w:sz w:val="22"/>
                <w:szCs w:val="22"/>
              </w:rPr>
              <w:t>Контактные данные представителя</w:t>
            </w:r>
          </w:p>
        </w:tc>
        <w:tc>
          <w:tcPr>
            <w:tcW w:w="4504" w:type="dxa"/>
            <w:tcBorders>
              <w:bottom w:val="single" w:sz="4" w:space="0" w:color="auto"/>
            </w:tcBorders>
            <w:shd w:val="clear" w:color="auto" w:fill="auto"/>
            <w:vAlign w:val="center"/>
          </w:tcPr>
          <w:p w:rsidR="009A6B5B" w:rsidRPr="00FD0EF6" w:rsidRDefault="009A6B5B" w:rsidP="00DA7C23">
            <w:pPr>
              <w:spacing w:line="276" w:lineRule="auto"/>
              <w:jc w:val="both"/>
              <w:rPr>
                <w:rFonts w:eastAsia="Calibri"/>
                <w:sz w:val="22"/>
                <w:szCs w:val="22"/>
              </w:rPr>
            </w:pPr>
          </w:p>
        </w:tc>
      </w:tr>
      <w:tr w:rsidR="009A6B5B" w:rsidRPr="00FD0EF6" w:rsidTr="00DA7C23">
        <w:trPr>
          <w:trHeight w:val="203"/>
        </w:trPr>
        <w:tc>
          <w:tcPr>
            <w:tcW w:w="2130" w:type="dxa"/>
            <w:gridSpan w:val="2"/>
            <w:shd w:val="clear" w:color="auto" w:fill="auto"/>
            <w:vAlign w:val="bottom"/>
          </w:tcPr>
          <w:p w:rsidR="009A6B5B" w:rsidRPr="00FD0EF6" w:rsidRDefault="009A6B5B" w:rsidP="00DA7C23">
            <w:pPr>
              <w:spacing w:line="276" w:lineRule="auto"/>
              <w:rPr>
                <w:rFonts w:ascii="Calibri" w:eastAsia="Calibri" w:hAnsi="Calibri"/>
                <w:sz w:val="22"/>
                <w:szCs w:val="22"/>
              </w:rPr>
            </w:pPr>
          </w:p>
        </w:tc>
        <w:tc>
          <w:tcPr>
            <w:tcW w:w="4504" w:type="dxa"/>
            <w:tcBorders>
              <w:top w:val="single" w:sz="4" w:space="0" w:color="auto"/>
            </w:tcBorders>
            <w:shd w:val="clear" w:color="auto" w:fill="auto"/>
            <w:vAlign w:val="center"/>
          </w:tcPr>
          <w:p w:rsidR="009A6B5B" w:rsidRPr="00FD0EF6" w:rsidRDefault="009A6B5B" w:rsidP="00DA7C23">
            <w:pPr>
              <w:spacing w:line="276" w:lineRule="auto"/>
              <w:jc w:val="center"/>
              <w:rPr>
                <w:rFonts w:ascii="Calibri" w:eastAsia="Calibri" w:hAnsi="Calibri"/>
                <w:i/>
                <w:sz w:val="16"/>
                <w:szCs w:val="16"/>
              </w:rPr>
            </w:pPr>
            <w:r w:rsidRPr="00FD0EF6">
              <w:rPr>
                <w:rFonts w:eastAsia="Calibri"/>
                <w:i/>
                <w:sz w:val="16"/>
                <w:szCs w:val="16"/>
              </w:rPr>
              <w:t>(телефон, адрес электронной почты)</w:t>
            </w:r>
          </w:p>
        </w:tc>
      </w:tr>
    </w:tbl>
    <w:p w:rsidR="009A6B5B" w:rsidRPr="00FD0EF6" w:rsidRDefault="009A6B5B" w:rsidP="009A6B5B">
      <w:pPr>
        <w:spacing w:before="100" w:after="100" w:line="276" w:lineRule="auto"/>
      </w:pPr>
    </w:p>
    <w:p w:rsidR="009A6B5B" w:rsidRPr="00FD0EF6" w:rsidRDefault="009A6B5B" w:rsidP="009A6B5B">
      <w:pPr>
        <w:tabs>
          <w:tab w:val="left" w:pos="851"/>
        </w:tabs>
        <w:spacing w:line="276" w:lineRule="auto"/>
        <w:jc w:val="center"/>
      </w:pPr>
      <w:r w:rsidRPr="00FD0EF6">
        <w:rPr>
          <w:b/>
        </w:rPr>
        <w:t>РЕШЕНИЕ</w:t>
      </w:r>
      <w:r w:rsidRPr="00FD0EF6">
        <w:br/>
        <w:t>о возврате документов без рассмотрения</w:t>
      </w:r>
    </w:p>
    <w:p w:rsidR="009A6B5B" w:rsidRPr="00FD0EF6" w:rsidRDefault="009A6B5B" w:rsidP="009A6B5B">
      <w:pPr>
        <w:tabs>
          <w:tab w:val="left" w:pos="851"/>
        </w:tabs>
        <w:spacing w:line="276" w:lineRule="auto"/>
        <w:jc w:val="center"/>
      </w:pPr>
      <w:r w:rsidRPr="00FD0EF6">
        <w:rPr>
          <w:u w:val="single"/>
        </w:rPr>
        <w:t>___________________________________________</w:t>
      </w:r>
    </w:p>
    <w:p w:rsidR="009A6B5B" w:rsidRPr="00FD0EF6" w:rsidRDefault="009A6B5B" w:rsidP="009A6B5B">
      <w:pPr>
        <w:tabs>
          <w:tab w:val="left" w:pos="851"/>
        </w:tabs>
        <w:spacing w:line="276" w:lineRule="auto"/>
        <w:jc w:val="center"/>
        <w:rPr>
          <w:i/>
          <w:sz w:val="16"/>
        </w:rPr>
      </w:pPr>
      <w:r w:rsidRPr="00FD0EF6">
        <w:rPr>
          <w:i/>
          <w:sz w:val="16"/>
        </w:rPr>
        <w:t>(номер и дата решения)</w:t>
      </w:r>
    </w:p>
    <w:p w:rsidR="009A6B5B" w:rsidRPr="00FD0EF6" w:rsidRDefault="009A6B5B" w:rsidP="009A6B5B">
      <w:pPr>
        <w:tabs>
          <w:tab w:val="left" w:pos="851"/>
        </w:tabs>
        <w:spacing w:line="276" w:lineRule="auto"/>
        <w:jc w:val="center"/>
      </w:pPr>
    </w:p>
    <w:p w:rsidR="009A6B5B" w:rsidRPr="00FD0EF6" w:rsidRDefault="009A6B5B" w:rsidP="009A6B5B">
      <w:pPr>
        <w:pStyle w:val="a9"/>
        <w:spacing w:before="0" w:beforeAutospacing="0" w:after="0" w:afterAutospacing="0" w:line="276" w:lineRule="auto"/>
        <w:ind w:firstLine="567"/>
        <w:jc w:val="both"/>
      </w:pPr>
      <w:r w:rsidRPr="00FD0EF6">
        <w:t xml:space="preserve">В соответствии с частью 17 статьи 55 Градостроительного кодекса Российской Федерации принято решение о возврате застройщику уведомления об окончании </w:t>
      </w:r>
      <w:r w:rsidRPr="00FD0EF6">
        <w:lastRenderedPageBreak/>
        <w:t xml:space="preserve">строительства и прилагаемых к нему документов без рассмотрения (_________________________) </w:t>
      </w:r>
      <w:proofErr w:type="gramStart"/>
      <w:r w:rsidRPr="00FD0EF6">
        <w:t>по</w:t>
      </w:r>
      <w:proofErr w:type="gramEnd"/>
      <w:r w:rsidRPr="00FD0EF6">
        <w:t xml:space="preserve"> следующим </w:t>
      </w:r>
    </w:p>
    <w:p w:rsidR="009A6B5B" w:rsidRPr="00FD0EF6" w:rsidRDefault="009A6B5B" w:rsidP="009A6B5B">
      <w:pPr>
        <w:pStyle w:val="a9"/>
        <w:spacing w:before="0" w:beforeAutospacing="0" w:after="0" w:afterAutospacing="0" w:line="276" w:lineRule="auto"/>
        <w:ind w:left="5387" w:firstLine="567"/>
        <w:jc w:val="both"/>
      </w:pPr>
      <w:r w:rsidRPr="00FD0EF6">
        <w:rPr>
          <w:i/>
          <w:sz w:val="16"/>
          <w:szCs w:val="16"/>
        </w:rPr>
        <w:t>(входящие дата и номер)</w:t>
      </w:r>
    </w:p>
    <w:p w:rsidR="009A6B5B" w:rsidRPr="00FD0EF6" w:rsidRDefault="009A6B5B" w:rsidP="009A6B5B">
      <w:pPr>
        <w:pStyle w:val="a9"/>
        <w:spacing w:before="0" w:beforeAutospacing="0" w:after="0" w:afterAutospacing="0" w:line="276" w:lineRule="auto"/>
        <w:jc w:val="both"/>
      </w:pPr>
      <w:r w:rsidRPr="00FD0EF6">
        <w:t xml:space="preserve">основаниям </w:t>
      </w:r>
      <w:r w:rsidRPr="00FD0EF6">
        <w:rPr>
          <w:i/>
        </w:rPr>
        <w:t>(указываются соответствующие основания)</w:t>
      </w:r>
      <w:r w:rsidRPr="00FD0EF6">
        <w:t>:</w:t>
      </w:r>
    </w:p>
    <w:p w:rsidR="009A6B5B" w:rsidRPr="00FD0EF6" w:rsidRDefault="009A6B5B" w:rsidP="00745B43">
      <w:pPr>
        <w:pStyle w:val="a9"/>
        <w:numPr>
          <w:ilvl w:val="0"/>
          <w:numId w:val="2"/>
        </w:numPr>
        <w:spacing w:before="0" w:beforeAutospacing="0" w:after="0" w:afterAutospacing="0" w:line="276" w:lineRule="auto"/>
        <w:ind w:left="0" w:firstLine="567"/>
        <w:jc w:val="both"/>
      </w:pPr>
      <w:r w:rsidRPr="00FD0EF6">
        <w:t>Возврат уведомления и документов связи с тем, что не представлены в полном объеме документы, предусмотренные пунктами 1 - 3 части 16 статьи 55 Градостроительного кодекса Российской Федерации.</w:t>
      </w:r>
    </w:p>
    <w:p w:rsidR="009A6B5B" w:rsidRPr="00FD0EF6" w:rsidRDefault="009A6B5B" w:rsidP="00745B43">
      <w:pPr>
        <w:pStyle w:val="a9"/>
        <w:numPr>
          <w:ilvl w:val="0"/>
          <w:numId w:val="2"/>
        </w:numPr>
        <w:spacing w:before="0" w:beforeAutospacing="0" w:after="0" w:afterAutospacing="0" w:line="276" w:lineRule="auto"/>
        <w:ind w:left="0" w:firstLine="567"/>
        <w:jc w:val="both"/>
      </w:pPr>
      <w:r w:rsidRPr="00FD0EF6">
        <w:t>Возврат уведомления и документов в связи с неполным предоставлением сведений, предусмотренных абзацем первым части 16 статьи 55 Градостроительного кодекса Российской Федерации.</w:t>
      </w:r>
    </w:p>
    <w:p w:rsidR="009A6B5B" w:rsidRPr="00FD0EF6" w:rsidRDefault="009A6B5B" w:rsidP="00745B43">
      <w:pPr>
        <w:pStyle w:val="a9"/>
        <w:numPr>
          <w:ilvl w:val="0"/>
          <w:numId w:val="2"/>
        </w:numPr>
        <w:spacing w:line="276" w:lineRule="auto"/>
        <w:ind w:left="0" w:firstLine="567"/>
        <w:jc w:val="both"/>
      </w:pPr>
      <w:r w:rsidRPr="00FD0EF6">
        <w:t>Возврат уведомления и документов в связи с тем, что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w:t>
      </w:r>
    </w:p>
    <w:p w:rsidR="009A6B5B" w:rsidRPr="00FD0EF6" w:rsidRDefault="009A6B5B" w:rsidP="00745B43">
      <w:pPr>
        <w:pStyle w:val="a9"/>
        <w:numPr>
          <w:ilvl w:val="0"/>
          <w:numId w:val="2"/>
        </w:numPr>
        <w:spacing w:before="0" w:beforeAutospacing="0" w:after="0" w:afterAutospacing="0" w:line="276" w:lineRule="auto"/>
        <w:ind w:left="0" w:firstLine="567"/>
        <w:jc w:val="both"/>
      </w:pPr>
      <w:r w:rsidRPr="00FD0EF6">
        <w:t>Возврат уведомления и документов в связи с тем, что уведомление о планируемом строительстве объекта индивидуального жилищного строительства или садового дома ранее не направлялось (в том числе было возвращено застройщику в соответствии с частью 6 статьи 51</w:t>
      </w:r>
      <w:r w:rsidRPr="00FD0EF6">
        <w:rPr>
          <w:vertAlign w:val="superscript"/>
        </w:rPr>
        <w:t>1</w:t>
      </w:r>
      <w:r w:rsidRPr="00FD0EF6">
        <w:t xml:space="preserve"> Градостроительного кодекса Российской Федерации).</w:t>
      </w:r>
    </w:p>
    <w:p w:rsidR="009A6B5B" w:rsidRPr="00FD0EF6" w:rsidRDefault="009A6B5B" w:rsidP="009A6B5B">
      <w:pPr>
        <w:spacing w:line="276" w:lineRule="auto"/>
        <w:ind w:firstLine="567"/>
        <w:jc w:val="both"/>
      </w:pPr>
      <w:r w:rsidRPr="00FD0EF6">
        <w:t>Вы вправе повторно обратиться в уполномоченный орган с заявлением о предоставлении услуги после устранения указанных нарушений.</w:t>
      </w:r>
    </w:p>
    <w:p w:rsidR="009A6B5B" w:rsidRPr="00FD0EF6" w:rsidRDefault="009A6B5B" w:rsidP="009A6B5B">
      <w:pPr>
        <w:spacing w:line="276" w:lineRule="auto"/>
        <w:ind w:firstLine="567"/>
        <w:jc w:val="both"/>
      </w:pPr>
      <w:r w:rsidRPr="00FD0EF6">
        <w:t>В соответствии с частью 17 статьи 55 Градостроительного кодекса Российской Федерации при возврате застройщику уведомления об окончании строительства и прилагаемых к нему документов без рассмотрения такое уведомление об окончании строительства считается ненаправленным.</w:t>
      </w:r>
    </w:p>
    <w:p w:rsidR="009A6B5B" w:rsidRPr="00FD0EF6" w:rsidRDefault="009A6B5B" w:rsidP="009A6B5B">
      <w:pPr>
        <w:spacing w:line="276" w:lineRule="auto"/>
        <w:ind w:firstLine="567"/>
        <w:jc w:val="both"/>
      </w:pPr>
      <w:r w:rsidRPr="00FD0EF6">
        <w:t>Данное решение может быть обжаловано в досудебном порядке путем направления жалобы в уполномоченный орган, а также в судебном порядке.</w:t>
      </w:r>
    </w:p>
    <w:p w:rsidR="009A6B5B" w:rsidRPr="00FD0EF6" w:rsidRDefault="009A6B5B" w:rsidP="009A6B5B"/>
    <w:p w:rsidR="009A6B5B" w:rsidRPr="00FD0EF6" w:rsidRDefault="009A6B5B" w:rsidP="009A6B5B"/>
    <w:tbl>
      <w:tblPr>
        <w:tblW w:w="9470" w:type="dxa"/>
        <w:tblLayout w:type="fixed"/>
        <w:tblCellMar>
          <w:left w:w="28" w:type="dxa"/>
          <w:right w:w="28" w:type="dxa"/>
        </w:tblCellMar>
        <w:tblLook w:val="0000"/>
      </w:tblPr>
      <w:tblGrid>
        <w:gridCol w:w="3119"/>
        <w:gridCol w:w="595"/>
        <w:gridCol w:w="1957"/>
        <w:gridCol w:w="594"/>
        <w:gridCol w:w="3205"/>
      </w:tblGrid>
      <w:tr w:rsidR="009A6B5B" w:rsidRPr="00FD0EF6" w:rsidTr="00DA7C23">
        <w:tc>
          <w:tcPr>
            <w:tcW w:w="3119" w:type="dxa"/>
            <w:tcBorders>
              <w:top w:val="nil"/>
              <w:left w:val="nil"/>
              <w:bottom w:val="single" w:sz="4" w:space="0" w:color="auto"/>
              <w:right w:val="nil"/>
            </w:tcBorders>
            <w:vAlign w:val="bottom"/>
          </w:tcPr>
          <w:p w:rsidR="009A6B5B" w:rsidRPr="00FD0EF6" w:rsidRDefault="009A6B5B" w:rsidP="00DA7C23"/>
        </w:tc>
        <w:tc>
          <w:tcPr>
            <w:tcW w:w="595" w:type="dxa"/>
            <w:tcBorders>
              <w:top w:val="nil"/>
              <w:left w:val="nil"/>
              <w:bottom w:val="nil"/>
              <w:right w:val="nil"/>
            </w:tcBorders>
            <w:vAlign w:val="bottom"/>
          </w:tcPr>
          <w:p w:rsidR="009A6B5B" w:rsidRPr="00FD0EF6" w:rsidRDefault="009A6B5B" w:rsidP="00DA7C23"/>
        </w:tc>
        <w:tc>
          <w:tcPr>
            <w:tcW w:w="1957" w:type="dxa"/>
            <w:tcBorders>
              <w:top w:val="nil"/>
              <w:left w:val="nil"/>
              <w:bottom w:val="single" w:sz="4" w:space="0" w:color="auto"/>
              <w:right w:val="nil"/>
            </w:tcBorders>
            <w:vAlign w:val="bottom"/>
          </w:tcPr>
          <w:p w:rsidR="009A6B5B" w:rsidRPr="00FD0EF6" w:rsidRDefault="009A6B5B" w:rsidP="00DA7C23"/>
        </w:tc>
        <w:tc>
          <w:tcPr>
            <w:tcW w:w="594" w:type="dxa"/>
            <w:tcBorders>
              <w:top w:val="nil"/>
              <w:left w:val="nil"/>
              <w:bottom w:val="nil"/>
              <w:right w:val="nil"/>
            </w:tcBorders>
            <w:vAlign w:val="bottom"/>
          </w:tcPr>
          <w:p w:rsidR="009A6B5B" w:rsidRPr="00FD0EF6" w:rsidRDefault="009A6B5B" w:rsidP="00DA7C23"/>
        </w:tc>
        <w:tc>
          <w:tcPr>
            <w:tcW w:w="3205" w:type="dxa"/>
            <w:tcBorders>
              <w:top w:val="nil"/>
              <w:left w:val="nil"/>
              <w:bottom w:val="single" w:sz="4" w:space="0" w:color="auto"/>
              <w:right w:val="nil"/>
            </w:tcBorders>
            <w:vAlign w:val="bottom"/>
          </w:tcPr>
          <w:p w:rsidR="009A6B5B" w:rsidRPr="00FD0EF6" w:rsidRDefault="009A6B5B" w:rsidP="00DA7C23"/>
        </w:tc>
      </w:tr>
      <w:tr w:rsidR="009A6B5B" w:rsidRPr="00FD0EF6" w:rsidTr="00DA7C23">
        <w:tc>
          <w:tcPr>
            <w:tcW w:w="3119" w:type="dxa"/>
            <w:tcBorders>
              <w:top w:val="nil"/>
              <w:left w:val="nil"/>
              <w:bottom w:val="nil"/>
              <w:right w:val="nil"/>
            </w:tcBorders>
          </w:tcPr>
          <w:p w:rsidR="009A6B5B" w:rsidRPr="00FD0EF6" w:rsidRDefault="009A6B5B" w:rsidP="00DA7C23">
            <w:pPr>
              <w:spacing w:line="240" w:lineRule="atLeast"/>
              <w:jc w:val="center"/>
              <w:rPr>
                <w:sz w:val="20"/>
              </w:rPr>
            </w:pPr>
            <w:r w:rsidRPr="00FD0EF6">
              <w:rPr>
                <w:sz w:val="20"/>
              </w:rPr>
              <w:t>(должность)</w:t>
            </w:r>
          </w:p>
        </w:tc>
        <w:tc>
          <w:tcPr>
            <w:tcW w:w="595" w:type="dxa"/>
            <w:tcBorders>
              <w:top w:val="nil"/>
              <w:left w:val="nil"/>
              <w:bottom w:val="nil"/>
              <w:right w:val="nil"/>
            </w:tcBorders>
          </w:tcPr>
          <w:p w:rsidR="009A6B5B" w:rsidRPr="00FD0EF6" w:rsidRDefault="009A6B5B" w:rsidP="00DA7C23">
            <w:pPr>
              <w:spacing w:line="240" w:lineRule="atLeast"/>
              <w:jc w:val="center"/>
              <w:rPr>
                <w:sz w:val="20"/>
              </w:rPr>
            </w:pPr>
          </w:p>
        </w:tc>
        <w:tc>
          <w:tcPr>
            <w:tcW w:w="1957" w:type="dxa"/>
            <w:tcBorders>
              <w:top w:val="nil"/>
              <w:left w:val="nil"/>
              <w:bottom w:val="nil"/>
              <w:right w:val="nil"/>
            </w:tcBorders>
          </w:tcPr>
          <w:p w:rsidR="009A6B5B" w:rsidRPr="00FD0EF6" w:rsidRDefault="009A6B5B" w:rsidP="00DA7C23">
            <w:pPr>
              <w:spacing w:line="240" w:lineRule="atLeast"/>
              <w:jc w:val="center"/>
              <w:rPr>
                <w:sz w:val="20"/>
              </w:rPr>
            </w:pPr>
            <w:r w:rsidRPr="00FD0EF6">
              <w:rPr>
                <w:sz w:val="20"/>
              </w:rPr>
              <w:t>(подпись)</w:t>
            </w:r>
          </w:p>
        </w:tc>
        <w:tc>
          <w:tcPr>
            <w:tcW w:w="594" w:type="dxa"/>
            <w:tcBorders>
              <w:top w:val="nil"/>
              <w:left w:val="nil"/>
              <w:bottom w:val="nil"/>
              <w:right w:val="nil"/>
            </w:tcBorders>
          </w:tcPr>
          <w:p w:rsidR="009A6B5B" w:rsidRPr="00FD0EF6" w:rsidRDefault="009A6B5B" w:rsidP="00DA7C23">
            <w:pPr>
              <w:spacing w:line="240" w:lineRule="atLeast"/>
              <w:jc w:val="center"/>
              <w:rPr>
                <w:sz w:val="20"/>
              </w:rPr>
            </w:pPr>
          </w:p>
        </w:tc>
        <w:tc>
          <w:tcPr>
            <w:tcW w:w="3205" w:type="dxa"/>
            <w:tcBorders>
              <w:top w:val="nil"/>
              <w:left w:val="nil"/>
              <w:bottom w:val="nil"/>
              <w:right w:val="nil"/>
            </w:tcBorders>
          </w:tcPr>
          <w:p w:rsidR="009A6B5B" w:rsidRPr="00FD0EF6" w:rsidRDefault="009A6B5B" w:rsidP="00DA7C23">
            <w:pPr>
              <w:spacing w:line="240" w:lineRule="atLeast"/>
              <w:jc w:val="center"/>
              <w:rPr>
                <w:sz w:val="20"/>
              </w:rPr>
            </w:pPr>
            <w:proofErr w:type="gramStart"/>
            <w:r w:rsidRPr="00FD0EF6">
              <w:rPr>
                <w:sz w:val="20"/>
              </w:rPr>
              <w:t>(фамилия, имя, отчество</w:t>
            </w:r>
            <w:r w:rsidRPr="00FD0EF6">
              <w:rPr>
                <w:sz w:val="20"/>
              </w:rPr>
              <w:br/>
              <w:t>(при наличии)</w:t>
            </w:r>
            <w:proofErr w:type="gramEnd"/>
          </w:p>
        </w:tc>
      </w:tr>
    </w:tbl>
    <w:p w:rsidR="009A6B5B" w:rsidRPr="00FD0EF6" w:rsidRDefault="009A6B5B" w:rsidP="009A6B5B">
      <w:pPr>
        <w:spacing w:line="240" w:lineRule="atLeast"/>
        <w:rPr>
          <w:szCs w:val="28"/>
        </w:rPr>
      </w:pPr>
    </w:p>
    <w:p w:rsidR="009A6B5B" w:rsidRPr="00FD0EF6" w:rsidRDefault="009A6B5B" w:rsidP="009A6B5B">
      <w:pPr>
        <w:spacing w:line="240" w:lineRule="atLeast"/>
        <w:rPr>
          <w:szCs w:val="28"/>
        </w:rPr>
      </w:pPr>
    </w:p>
    <w:p w:rsidR="009A6B5B" w:rsidRPr="00FD0EF6" w:rsidRDefault="009A6B5B" w:rsidP="009A6B5B">
      <w:pPr>
        <w:spacing w:line="276" w:lineRule="auto"/>
        <w:jc w:val="both"/>
        <w:rPr>
          <w:szCs w:val="28"/>
        </w:rPr>
      </w:pPr>
      <w:r w:rsidRPr="00FD0EF6">
        <w:rPr>
          <w:szCs w:val="28"/>
        </w:rPr>
        <w:t>Дата</w:t>
      </w:r>
    </w:p>
    <w:p w:rsidR="009A6B5B" w:rsidRPr="00FD0EF6" w:rsidRDefault="009A6B5B" w:rsidP="009A6B5B">
      <w:pPr>
        <w:spacing w:line="276" w:lineRule="auto"/>
        <w:jc w:val="both"/>
        <w:rPr>
          <w:szCs w:val="28"/>
        </w:rPr>
      </w:pPr>
    </w:p>
    <w:p w:rsidR="009A6B5B" w:rsidRPr="00FD0EF6" w:rsidRDefault="009A6B5B" w:rsidP="009A6B5B">
      <w:pPr>
        <w:spacing w:line="276" w:lineRule="auto"/>
        <w:jc w:val="both"/>
      </w:pPr>
      <w:r w:rsidRPr="00FD0EF6">
        <w:t>*Сведения об ИНН в отношении иностранного юридического лица не указываются.</w:t>
      </w:r>
    </w:p>
    <w:p w:rsidR="009A6B5B" w:rsidRPr="00FD0EF6" w:rsidRDefault="009A6B5B" w:rsidP="009A6B5B">
      <w:pPr>
        <w:autoSpaceDE w:val="0"/>
        <w:autoSpaceDN w:val="0"/>
        <w:adjustRightInd w:val="0"/>
        <w:jc w:val="right"/>
        <w:rPr>
          <w:bCs/>
          <w:sz w:val="28"/>
          <w:szCs w:val="28"/>
        </w:rPr>
      </w:pPr>
      <w:r w:rsidRPr="00FD0EF6">
        <w:rPr>
          <w:szCs w:val="28"/>
        </w:rPr>
        <w:br w:type="page"/>
      </w:r>
      <w:r w:rsidRPr="00FD0EF6">
        <w:rPr>
          <w:bCs/>
          <w:sz w:val="28"/>
          <w:szCs w:val="28"/>
        </w:rPr>
        <w:lastRenderedPageBreak/>
        <w:t>Приложение № 4</w:t>
      </w:r>
    </w:p>
    <w:p w:rsidR="009A6B5B" w:rsidRPr="00FD0EF6" w:rsidRDefault="009A6B5B" w:rsidP="009A6B5B">
      <w:pPr>
        <w:widowControl w:val="0"/>
        <w:tabs>
          <w:tab w:val="left" w:pos="567"/>
        </w:tabs>
        <w:ind w:left="3969" w:firstLine="567"/>
        <w:jc w:val="right"/>
        <w:rPr>
          <w:sz w:val="28"/>
          <w:szCs w:val="28"/>
        </w:rPr>
      </w:pPr>
      <w:r w:rsidRPr="00FD0EF6">
        <w:rPr>
          <w:sz w:val="28"/>
          <w:szCs w:val="28"/>
        </w:rPr>
        <w:t>к Административному регламенту</w:t>
      </w:r>
    </w:p>
    <w:p w:rsidR="009A6B5B" w:rsidRPr="00FD0EF6" w:rsidRDefault="009A6B5B" w:rsidP="009A6B5B">
      <w:pPr>
        <w:widowControl w:val="0"/>
        <w:tabs>
          <w:tab w:val="left" w:pos="0"/>
        </w:tabs>
        <w:ind w:left="3969" w:right="-1" w:firstLine="567"/>
        <w:contextualSpacing/>
        <w:jc w:val="right"/>
        <w:rPr>
          <w:sz w:val="28"/>
          <w:szCs w:val="28"/>
        </w:rPr>
      </w:pPr>
      <w:r w:rsidRPr="00FD0EF6">
        <w:rPr>
          <w:sz w:val="28"/>
          <w:szCs w:val="28"/>
        </w:rPr>
        <w:t>п</w:t>
      </w:r>
      <w:r>
        <w:rPr>
          <w:sz w:val="28"/>
          <w:szCs w:val="28"/>
        </w:rPr>
        <w:t xml:space="preserve">о предоставлению </w:t>
      </w:r>
      <w:r w:rsidRPr="00FD0EF6">
        <w:rPr>
          <w:sz w:val="28"/>
          <w:szCs w:val="28"/>
        </w:rPr>
        <w:t xml:space="preserve"> </w:t>
      </w:r>
    </w:p>
    <w:p w:rsidR="009A6B5B" w:rsidRPr="00FD0EF6" w:rsidRDefault="009A6B5B" w:rsidP="009A6B5B">
      <w:pPr>
        <w:tabs>
          <w:tab w:val="left" w:pos="7920"/>
        </w:tabs>
        <w:ind w:left="3969" w:firstLine="709"/>
        <w:jc w:val="right"/>
        <w:rPr>
          <w:sz w:val="28"/>
          <w:szCs w:val="28"/>
        </w:rPr>
      </w:pPr>
      <w:r>
        <w:rPr>
          <w:sz w:val="28"/>
          <w:szCs w:val="28"/>
        </w:rPr>
        <w:t>муниципальной</w:t>
      </w:r>
      <w:r w:rsidRPr="00FD0EF6">
        <w:rPr>
          <w:sz w:val="28"/>
          <w:szCs w:val="28"/>
        </w:rPr>
        <w:t xml:space="preserve"> услуги</w:t>
      </w:r>
    </w:p>
    <w:p w:rsidR="009A6B5B" w:rsidRDefault="009A6B5B" w:rsidP="009A6B5B">
      <w:pPr>
        <w:spacing w:line="240" w:lineRule="atLeast"/>
        <w:ind w:left="3261"/>
        <w:jc w:val="center"/>
      </w:pPr>
    </w:p>
    <w:p w:rsidR="009A6B5B" w:rsidRPr="00FD0EF6" w:rsidRDefault="009A6B5B" w:rsidP="009A6B5B">
      <w:pPr>
        <w:spacing w:line="240" w:lineRule="atLeast"/>
        <w:ind w:left="3261"/>
        <w:jc w:val="center"/>
      </w:pPr>
    </w:p>
    <w:p w:rsidR="009A6B5B" w:rsidRPr="00FD0EF6" w:rsidRDefault="009A6B5B" w:rsidP="009A6B5B">
      <w:pPr>
        <w:spacing w:line="240" w:lineRule="atLeast"/>
        <w:ind w:left="3261"/>
        <w:jc w:val="right"/>
      </w:pPr>
      <w:r w:rsidRPr="00FD0EF6">
        <w:rPr>
          <w:sz w:val="28"/>
          <w:szCs w:val="28"/>
        </w:rPr>
        <w:t>Рекомендуемая форма</w:t>
      </w:r>
    </w:p>
    <w:p w:rsidR="009A6B5B" w:rsidRDefault="009A6B5B" w:rsidP="009A6B5B"/>
    <w:p w:rsidR="009A6B5B" w:rsidRPr="00FD0EF6" w:rsidRDefault="009A6B5B" w:rsidP="009A6B5B"/>
    <w:p w:rsidR="009A6B5B" w:rsidRPr="00FD0EF6" w:rsidRDefault="009A6B5B" w:rsidP="009A6B5B"/>
    <w:p w:rsidR="009A6B5B" w:rsidRPr="00FD0EF6" w:rsidRDefault="009A6B5B" w:rsidP="009A6B5B">
      <w:pPr>
        <w:spacing w:line="240" w:lineRule="atLeast"/>
        <w:jc w:val="center"/>
        <w:rPr>
          <w:b/>
          <w:bCs/>
        </w:rPr>
      </w:pPr>
      <w:proofErr w:type="gramStart"/>
      <w:r w:rsidRPr="00FD0EF6">
        <w:rPr>
          <w:b/>
          <w:bCs/>
        </w:rPr>
        <w:t>З</w:t>
      </w:r>
      <w:proofErr w:type="gramEnd"/>
      <w:r w:rsidRPr="00FD0EF6">
        <w:rPr>
          <w:b/>
          <w:bCs/>
        </w:rPr>
        <w:t xml:space="preserve"> А Я В Л Е Н И Е</w:t>
      </w:r>
    </w:p>
    <w:p w:rsidR="009A6B5B" w:rsidRPr="00FD0EF6" w:rsidRDefault="009A6B5B" w:rsidP="009A6B5B">
      <w:pPr>
        <w:spacing w:line="120" w:lineRule="exact"/>
        <w:jc w:val="center"/>
        <w:rPr>
          <w:b/>
          <w:bCs/>
        </w:rPr>
      </w:pPr>
    </w:p>
    <w:p w:rsidR="009A6B5B" w:rsidRPr="00FD0EF6" w:rsidRDefault="009A6B5B" w:rsidP="009A6B5B">
      <w:pPr>
        <w:spacing w:line="240" w:lineRule="atLeast"/>
        <w:jc w:val="center"/>
        <w:rPr>
          <w:b/>
          <w:bCs/>
        </w:rPr>
      </w:pPr>
      <w:r w:rsidRPr="00FD0EF6">
        <w:rPr>
          <w:b/>
          <w:bCs/>
        </w:rPr>
        <w:t>о выдаче дубликата</w:t>
      </w:r>
    </w:p>
    <w:p w:rsidR="009A6B5B" w:rsidRPr="00FD0EF6" w:rsidRDefault="009A6B5B" w:rsidP="009A6B5B">
      <w:pPr>
        <w:spacing w:line="240" w:lineRule="atLeast"/>
        <w:jc w:val="center"/>
        <w:rPr>
          <w:b/>
        </w:rPr>
      </w:pPr>
      <w:r w:rsidRPr="00FD0EF6">
        <w:rPr>
          <w:b/>
        </w:rPr>
        <w:t xml:space="preserve">уведомления о соответствии </w:t>
      </w:r>
      <w:proofErr w:type="gramStart"/>
      <w:r w:rsidRPr="00FD0EF6">
        <w:rPr>
          <w:b/>
        </w:rPr>
        <w:t>построенных</w:t>
      </w:r>
      <w:proofErr w:type="gramEnd"/>
      <w:r w:rsidRPr="00FD0EF6">
        <w:rPr>
          <w:b/>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p>
    <w:p w:rsidR="009A6B5B" w:rsidRPr="00FD0EF6" w:rsidRDefault="009A6B5B" w:rsidP="009A6B5B">
      <w:pPr>
        <w:spacing w:line="240" w:lineRule="atLeast"/>
        <w:jc w:val="center"/>
        <w:rPr>
          <w:b/>
          <w:bCs/>
        </w:rPr>
      </w:pPr>
      <w:r w:rsidRPr="00FD0EF6">
        <w:rPr>
          <w:b/>
        </w:rPr>
        <w:t>(далее - уведомление)</w:t>
      </w:r>
    </w:p>
    <w:p w:rsidR="009A6B5B" w:rsidRPr="00FD0EF6" w:rsidRDefault="009A6B5B" w:rsidP="009A6B5B"/>
    <w:p w:rsidR="009A6B5B" w:rsidRPr="00FD0EF6" w:rsidRDefault="009A6B5B" w:rsidP="009A6B5B"/>
    <w:p w:rsidR="009A6B5B" w:rsidRPr="00FD0EF6" w:rsidRDefault="009A6B5B" w:rsidP="009A6B5B">
      <w:pPr>
        <w:jc w:val="right"/>
      </w:pPr>
      <w:r w:rsidRPr="00FD0EF6">
        <w:t>"____" __________ 20___ г.</w:t>
      </w:r>
    </w:p>
    <w:p w:rsidR="009A6B5B" w:rsidRDefault="009A6B5B" w:rsidP="009A6B5B"/>
    <w:p w:rsidR="009A6B5B" w:rsidRPr="00FD0EF6" w:rsidRDefault="009A6B5B" w:rsidP="009A6B5B">
      <w:pPr>
        <w:jc w:val="center"/>
      </w:pPr>
      <w:r>
        <w:t>Администрация Пинежского муниципального района Архангельской области</w:t>
      </w:r>
    </w:p>
    <w:p w:rsidR="009A6B5B" w:rsidRPr="00FD0EF6" w:rsidRDefault="009A6B5B" w:rsidP="009A6B5B">
      <w:pPr>
        <w:tabs>
          <w:tab w:val="right" w:leader="underscore" w:pos="9071"/>
        </w:tabs>
      </w:pPr>
      <w:r w:rsidRPr="00FD0EF6">
        <w:t>___________________________________________________________________________________</w:t>
      </w:r>
    </w:p>
    <w:p w:rsidR="009A6B5B" w:rsidRPr="00FD0EF6" w:rsidRDefault="009A6B5B" w:rsidP="009A6B5B">
      <w:pPr>
        <w:tabs>
          <w:tab w:val="right" w:leader="underscore" w:pos="9071"/>
        </w:tabs>
        <w:spacing w:line="240" w:lineRule="atLeast"/>
        <w:jc w:val="center"/>
        <w:rPr>
          <w:sz w:val="20"/>
        </w:rPr>
      </w:pPr>
      <w:r w:rsidRPr="00FD0EF6">
        <w:rPr>
          <w:sz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9A6B5B" w:rsidRPr="00FD0EF6" w:rsidRDefault="009A6B5B" w:rsidP="009A6B5B"/>
    <w:p w:rsidR="009A6B5B" w:rsidRPr="00FD0EF6" w:rsidRDefault="009A6B5B" w:rsidP="009A6B5B">
      <w:pPr>
        <w:spacing w:line="240" w:lineRule="atLeast"/>
        <w:jc w:val="center"/>
      </w:pPr>
      <w:r w:rsidRPr="00FD0EF6">
        <w:t>1. Сведения о застройщике</w:t>
      </w:r>
    </w:p>
    <w:p w:rsidR="009A6B5B" w:rsidRPr="00FD0EF6" w:rsidRDefault="009A6B5B" w:rsidP="009A6B5B">
      <w:pPr>
        <w:spacing w:line="240" w:lineRule="atLeast"/>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18"/>
        <w:gridCol w:w="5263"/>
        <w:gridCol w:w="3572"/>
      </w:tblGrid>
      <w:tr w:rsidR="009A6B5B" w:rsidRPr="00FD0EF6" w:rsidTr="00DA7C23">
        <w:tc>
          <w:tcPr>
            <w:tcW w:w="959" w:type="dxa"/>
          </w:tcPr>
          <w:p w:rsidR="009A6B5B" w:rsidRPr="00FD0EF6" w:rsidRDefault="009A6B5B" w:rsidP="00DA7C23">
            <w:pPr>
              <w:spacing w:before="40" w:after="80" w:line="240" w:lineRule="atLeast"/>
              <w:jc w:val="center"/>
            </w:pPr>
            <w:r w:rsidRPr="00FD0EF6">
              <w:t>1.1.</w:t>
            </w:r>
          </w:p>
        </w:tc>
        <w:tc>
          <w:tcPr>
            <w:tcW w:w="4961" w:type="dxa"/>
          </w:tcPr>
          <w:p w:rsidR="009A6B5B" w:rsidRPr="00FD0EF6" w:rsidRDefault="009A6B5B" w:rsidP="00DA7C23">
            <w:pPr>
              <w:spacing w:before="40" w:after="80" w:line="240" w:lineRule="atLeast"/>
            </w:pPr>
            <w:r w:rsidRPr="00FD0EF6">
              <w:t>Сведения о физическом лице, в случае если застройщиком является физическое лицо:</w:t>
            </w:r>
          </w:p>
        </w:tc>
        <w:tc>
          <w:tcPr>
            <w:tcW w:w="3367" w:type="dxa"/>
          </w:tcPr>
          <w:p w:rsidR="009A6B5B" w:rsidRPr="00FD0EF6" w:rsidRDefault="009A6B5B" w:rsidP="00DA7C23">
            <w:pPr>
              <w:spacing w:before="40" w:after="80" w:line="240" w:lineRule="atLeast"/>
            </w:pPr>
          </w:p>
        </w:tc>
      </w:tr>
      <w:tr w:rsidR="009A6B5B" w:rsidRPr="00FD0EF6" w:rsidTr="00DA7C23">
        <w:tc>
          <w:tcPr>
            <w:tcW w:w="959" w:type="dxa"/>
          </w:tcPr>
          <w:p w:rsidR="009A6B5B" w:rsidRPr="00FD0EF6" w:rsidRDefault="009A6B5B" w:rsidP="00DA7C23">
            <w:pPr>
              <w:spacing w:before="40" w:after="80" w:line="240" w:lineRule="atLeast"/>
              <w:jc w:val="center"/>
            </w:pPr>
            <w:r w:rsidRPr="00FD0EF6">
              <w:t>1.1.1.</w:t>
            </w:r>
          </w:p>
        </w:tc>
        <w:tc>
          <w:tcPr>
            <w:tcW w:w="4961" w:type="dxa"/>
          </w:tcPr>
          <w:p w:rsidR="009A6B5B" w:rsidRPr="00FD0EF6" w:rsidRDefault="009A6B5B" w:rsidP="00DA7C23">
            <w:pPr>
              <w:spacing w:before="40" w:after="80" w:line="240" w:lineRule="atLeast"/>
            </w:pPr>
            <w:r w:rsidRPr="00FD0EF6">
              <w:t>Фамилия, имя, отчество (при наличии)</w:t>
            </w:r>
          </w:p>
        </w:tc>
        <w:tc>
          <w:tcPr>
            <w:tcW w:w="3367" w:type="dxa"/>
          </w:tcPr>
          <w:p w:rsidR="009A6B5B" w:rsidRPr="00FD0EF6" w:rsidRDefault="009A6B5B" w:rsidP="00DA7C23">
            <w:pPr>
              <w:spacing w:before="40" w:after="80" w:line="240" w:lineRule="atLeast"/>
            </w:pPr>
          </w:p>
        </w:tc>
      </w:tr>
      <w:tr w:rsidR="009A6B5B" w:rsidRPr="00FD0EF6" w:rsidTr="00DA7C23">
        <w:tc>
          <w:tcPr>
            <w:tcW w:w="959" w:type="dxa"/>
          </w:tcPr>
          <w:p w:rsidR="009A6B5B" w:rsidRPr="00FD0EF6" w:rsidRDefault="009A6B5B" w:rsidP="00DA7C23">
            <w:pPr>
              <w:spacing w:before="40" w:after="80" w:line="240" w:lineRule="atLeast"/>
              <w:jc w:val="center"/>
            </w:pPr>
            <w:r w:rsidRPr="00FD0EF6">
              <w:t>1.1.2.</w:t>
            </w:r>
          </w:p>
        </w:tc>
        <w:tc>
          <w:tcPr>
            <w:tcW w:w="4961" w:type="dxa"/>
          </w:tcPr>
          <w:p w:rsidR="009A6B5B" w:rsidRPr="00FD0EF6" w:rsidRDefault="009A6B5B" w:rsidP="00DA7C23">
            <w:pPr>
              <w:spacing w:before="40" w:after="80" w:line="240" w:lineRule="atLeast"/>
            </w:pPr>
            <w:r w:rsidRPr="00FD0EF6">
              <w:t xml:space="preserve">Реквизиты документа, удостоверяющего личность </w:t>
            </w:r>
            <w:r w:rsidRPr="00FD0EF6">
              <w:rPr>
                <w:szCs w:val="28"/>
              </w:rPr>
              <w:t>(не указываются в случае, если застройщик является индивидуальным предпринимателем)</w:t>
            </w:r>
          </w:p>
        </w:tc>
        <w:tc>
          <w:tcPr>
            <w:tcW w:w="3367" w:type="dxa"/>
          </w:tcPr>
          <w:p w:rsidR="009A6B5B" w:rsidRPr="00FD0EF6" w:rsidRDefault="009A6B5B" w:rsidP="00DA7C23">
            <w:pPr>
              <w:spacing w:before="40" w:after="80" w:line="240" w:lineRule="atLeast"/>
            </w:pPr>
          </w:p>
        </w:tc>
      </w:tr>
      <w:tr w:rsidR="009A6B5B" w:rsidRPr="00FD0EF6" w:rsidTr="00DA7C23">
        <w:tc>
          <w:tcPr>
            <w:tcW w:w="959" w:type="dxa"/>
          </w:tcPr>
          <w:p w:rsidR="009A6B5B" w:rsidRPr="00FD0EF6" w:rsidRDefault="009A6B5B" w:rsidP="00DA7C23">
            <w:pPr>
              <w:spacing w:before="40" w:after="80" w:line="240" w:lineRule="atLeast"/>
              <w:jc w:val="center"/>
            </w:pPr>
            <w:r w:rsidRPr="00FD0EF6">
              <w:t>1.1.3.</w:t>
            </w:r>
          </w:p>
        </w:tc>
        <w:tc>
          <w:tcPr>
            <w:tcW w:w="4961" w:type="dxa"/>
          </w:tcPr>
          <w:p w:rsidR="009A6B5B" w:rsidRPr="00FD0EF6" w:rsidRDefault="009A6B5B" w:rsidP="00DA7C23">
            <w:pPr>
              <w:spacing w:before="40" w:after="80" w:line="240" w:lineRule="atLeast"/>
            </w:pPr>
            <w:r w:rsidRPr="00FD0EF6">
              <w:t xml:space="preserve">Основной государственный регистрационный номер индивидуального предпринимателя </w:t>
            </w:r>
            <w:r w:rsidRPr="00FD0EF6">
              <w:rPr>
                <w:szCs w:val="28"/>
              </w:rPr>
              <w:t>(в случае если застройщик является индивидуальным предпринимателем)</w:t>
            </w:r>
          </w:p>
        </w:tc>
        <w:tc>
          <w:tcPr>
            <w:tcW w:w="3367" w:type="dxa"/>
          </w:tcPr>
          <w:p w:rsidR="009A6B5B" w:rsidRPr="00FD0EF6" w:rsidRDefault="009A6B5B" w:rsidP="00DA7C23">
            <w:pPr>
              <w:spacing w:before="40" w:after="80" w:line="240" w:lineRule="atLeast"/>
            </w:pPr>
          </w:p>
        </w:tc>
      </w:tr>
      <w:tr w:rsidR="009A6B5B" w:rsidRPr="00FD0EF6" w:rsidTr="00DA7C23">
        <w:tc>
          <w:tcPr>
            <w:tcW w:w="959" w:type="dxa"/>
          </w:tcPr>
          <w:p w:rsidR="009A6B5B" w:rsidRPr="00FD0EF6" w:rsidRDefault="009A6B5B" w:rsidP="00DA7C23">
            <w:pPr>
              <w:spacing w:before="40" w:after="80" w:line="240" w:lineRule="atLeast"/>
              <w:jc w:val="center"/>
            </w:pPr>
            <w:r w:rsidRPr="00FD0EF6">
              <w:t>1.2.</w:t>
            </w:r>
          </w:p>
        </w:tc>
        <w:tc>
          <w:tcPr>
            <w:tcW w:w="4961" w:type="dxa"/>
          </w:tcPr>
          <w:p w:rsidR="009A6B5B" w:rsidRPr="00FD0EF6" w:rsidRDefault="009A6B5B" w:rsidP="00DA7C23">
            <w:pPr>
              <w:spacing w:before="40" w:after="80" w:line="240" w:lineRule="atLeast"/>
            </w:pPr>
            <w:r w:rsidRPr="00FD0EF6">
              <w:t xml:space="preserve">Сведения о юридическом лице </w:t>
            </w:r>
            <w:r w:rsidRPr="00FD0EF6">
              <w:rPr>
                <w:szCs w:val="28"/>
              </w:rPr>
              <w:t>(в случае если застройщиком является юридическое лицо)</w:t>
            </w:r>
            <w:r w:rsidRPr="00FD0EF6">
              <w:t>:</w:t>
            </w:r>
          </w:p>
        </w:tc>
        <w:tc>
          <w:tcPr>
            <w:tcW w:w="3367" w:type="dxa"/>
          </w:tcPr>
          <w:p w:rsidR="009A6B5B" w:rsidRPr="00FD0EF6" w:rsidRDefault="009A6B5B" w:rsidP="00DA7C23">
            <w:pPr>
              <w:spacing w:before="40" w:after="80" w:line="240" w:lineRule="atLeast"/>
            </w:pPr>
          </w:p>
        </w:tc>
      </w:tr>
      <w:tr w:rsidR="009A6B5B" w:rsidRPr="00FD0EF6" w:rsidTr="00DA7C23">
        <w:tc>
          <w:tcPr>
            <w:tcW w:w="959" w:type="dxa"/>
          </w:tcPr>
          <w:p w:rsidR="009A6B5B" w:rsidRPr="00FD0EF6" w:rsidRDefault="009A6B5B" w:rsidP="00DA7C23">
            <w:pPr>
              <w:spacing w:before="40" w:after="80" w:line="240" w:lineRule="atLeast"/>
              <w:jc w:val="center"/>
            </w:pPr>
            <w:r w:rsidRPr="00FD0EF6">
              <w:t>1.2.1.</w:t>
            </w:r>
          </w:p>
        </w:tc>
        <w:tc>
          <w:tcPr>
            <w:tcW w:w="4961" w:type="dxa"/>
          </w:tcPr>
          <w:p w:rsidR="009A6B5B" w:rsidRPr="00FD0EF6" w:rsidRDefault="009A6B5B" w:rsidP="00DA7C23">
            <w:pPr>
              <w:spacing w:before="40" w:after="80" w:line="240" w:lineRule="atLeast"/>
            </w:pPr>
            <w:r w:rsidRPr="00FD0EF6">
              <w:t>Полное наименование</w:t>
            </w:r>
          </w:p>
        </w:tc>
        <w:tc>
          <w:tcPr>
            <w:tcW w:w="3367" w:type="dxa"/>
          </w:tcPr>
          <w:p w:rsidR="009A6B5B" w:rsidRPr="00FD0EF6" w:rsidRDefault="009A6B5B" w:rsidP="00DA7C23">
            <w:pPr>
              <w:spacing w:before="40" w:after="80" w:line="240" w:lineRule="atLeast"/>
            </w:pPr>
          </w:p>
        </w:tc>
      </w:tr>
      <w:tr w:rsidR="009A6B5B" w:rsidRPr="00FD0EF6" w:rsidTr="00DA7C23">
        <w:tc>
          <w:tcPr>
            <w:tcW w:w="959" w:type="dxa"/>
          </w:tcPr>
          <w:p w:rsidR="009A6B5B" w:rsidRPr="00FD0EF6" w:rsidRDefault="009A6B5B" w:rsidP="00DA7C23">
            <w:pPr>
              <w:spacing w:before="40" w:after="80" w:line="240" w:lineRule="atLeast"/>
              <w:jc w:val="center"/>
            </w:pPr>
            <w:r w:rsidRPr="00FD0EF6">
              <w:t>1.2.2.</w:t>
            </w:r>
          </w:p>
        </w:tc>
        <w:tc>
          <w:tcPr>
            <w:tcW w:w="4961" w:type="dxa"/>
          </w:tcPr>
          <w:p w:rsidR="009A6B5B" w:rsidRPr="00FD0EF6" w:rsidRDefault="009A6B5B" w:rsidP="00DA7C23">
            <w:pPr>
              <w:spacing w:before="40" w:after="80" w:line="240" w:lineRule="atLeast"/>
            </w:pPr>
            <w:r w:rsidRPr="00FD0EF6">
              <w:t>Основной государственный регистрационный номер</w:t>
            </w:r>
          </w:p>
        </w:tc>
        <w:tc>
          <w:tcPr>
            <w:tcW w:w="3367" w:type="dxa"/>
          </w:tcPr>
          <w:p w:rsidR="009A6B5B" w:rsidRPr="00FD0EF6" w:rsidRDefault="009A6B5B" w:rsidP="00DA7C23">
            <w:pPr>
              <w:spacing w:before="40" w:after="80" w:line="240" w:lineRule="atLeast"/>
            </w:pPr>
          </w:p>
        </w:tc>
      </w:tr>
      <w:tr w:rsidR="009A6B5B" w:rsidRPr="00FD0EF6" w:rsidTr="00DA7C23">
        <w:tc>
          <w:tcPr>
            <w:tcW w:w="959" w:type="dxa"/>
            <w:tcBorders>
              <w:bottom w:val="single" w:sz="4" w:space="0" w:color="auto"/>
            </w:tcBorders>
          </w:tcPr>
          <w:p w:rsidR="009A6B5B" w:rsidRPr="00FD0EF6" w:rsidRDefault="009A6B5B" w:rsidP="00DA7C23">
            <w:pPr>
              <w:spacing w:before="40" w:after="80" w:line="240" w:lineRule="atLeast"/>
              <w:jc w:val="center"/>
            </w:pPr>
            <w:r w:rsidRPr="00FD0EF6">
              <w:t>1.2.3.</w:t>
            </w:r>
          </w:p>
        </w:tc>
        <w:tc>
          <w:tcPr>
            <w:tcW w:w="4961" w:type="dxa"/>
            <w:tcBorders>
              <w:bottom w:val="single" w:sz="4" w:space="0" w:color="auto"/>
            </w:tcBorders>
          </w:tcPr>
          <w:p w:rsidR="009A6B5B" w:rsidRPr="00FD0EF6" w:rsidRDefault="009A6B5B" w:rsidP="00DA7C23">
            <w:pPr>
              <w:spacing w:before="40" w:after="80" w:line="240" w:lineRule="atLeast"/>
            </w:pPr>
            <w:r w:rsidRPr="00FD0EF6">
              <w:t xml:space="preserve">Идентификационный номер налогоплательщика - юридического лица </w:t>
            </w:r>
            <w:r w:rsidRPr="00FD0EF6">
              <w:rPr>
                <w:szCs w:val="28"/>
              </w:rPr>
              <w:t xml:space="preserve">(не указывается в случае, если застройщиком является иностранное </w:t>
            </w:r>
            <w:r w:rsidRPr="00FD0EF6">
              <w:rPr>
                <w:szCs w:val="28"/>
              </w:rPr>
              <w:lastRenderedPageBreak/>
              <w:t>юридическое лицо)</w:t>
            </w:r>
          </w:p>
        </w:tc>
        <w:tc>
          <w:tcPr>
            <w:tcW w:w="3367" w:type="dxa"/>
            <w:tcBorders>
              <w:bottom w:val="single" w:sz="4" w:space="0" w:color="auto"/>
            </w:tcBorders>
          </w:tcPr>
          <w:p w:rsidR="009A6B5B" w:rsidRPr="00FD0EF6" w:rsidRDefault="009A6B5B" w:rsidP="00DA7C23">
            <w:pPr>
              <w:spacing w:before="40" w:after="80" w:line="240" w:lineRule="atLeast"/>
            </w:pPr>
          </w:p>
        </w:tc>
      </w:tr>
    </w:tbl>
    <w:p w:rsidR="009A6B5B" w:rsidRPr="00FD0EF6" w:rsidRDefault="009A6B5B" w:rsidP="009A6B5B">
      <w:pPr>
        <w:spacing w:line="240" w:lineRule="atLeast"/>
        <w:rPr>
          <w:b/>
        </w:rPr>
      </w:pPr>
    </w:p>
    <w:p w:rsidR="009A6B5B" w:rsidRPr="00FD0EF6" w:rsidRDefault="009A6B5B" w:rsidP="009A6B5B">
      <w:pPr>
        <w:spacing w:line="240" w:lineRule="atLeast"/>
        <w:jc w:val="center"/>
      </w:pPr>
      <w:r w:rsidRPr="00FD0EF6">
        <w:t>2. Сведения о выданном уведомлении</w:t>
      </w:r>
    </w:p>
    <w:p w:rsidR="009A6B5B" w:rsidRPr="00FD0EF6" w:rsidRDefault="009A6B5B" w:rsidP="009A6B5B">
      <w:pPr>
        <w:spacing w:line="240" w:lineRule="atLeast"/>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76"/>
        <w:gridCol w:w="4772"/>
        <w:gridCol w:w="2002"/>
        <w:gridCol w:w="2003"/>
      </w:tblGrid>
      <w:tr w:rsidR="009A6B5B" w:rsidRPr="00FD0EF6" w:rsidTr="00DA7C23">
        <w:trPr>
          <w:trHeight w:val="563"/>
        </w:trPr>
        <w:tc>
          <w:tcPr>
            <w:tcW w:w="1043" w:type="dxa"/>
            <w:tcBorders>
              <w:top w:val="single" w:sz="4" w:space="0" w:color="auto"/>
              <w:bottom w:val="single" w:sz="4" w:space="0" w:color="auto"/>
            </w:tcBorders>
            <w:vAlign w:val="center"/>
          </w:tcPr>
          <w:p w:rsidR="009A6B5B" w:rsidRPr="00FD0EF6" w:rsidRDefault="009A6B5B" w:rsidP="00DA7C23">
            <w:pPr>
              <w:spacing w:line="240" w:lineRule="atLeast"/>
              <w:jc w:val="center"/>
            </w:pPr>
            <w:r w:rsidRPr="00FD0EF6">
              <w:t>№</w:t>
            </w:r>
          </w:p>
        </w:tc>
        <w:tc>
          <w:tcPr>
            <w:tcW w:w="4627" w:type="dxa"/>
            <w:tcBorders>
              <w:top w:val="single" w:sz="4" w:space="0" w:color="auto"/>
              <w:bottom w:val="single" w:sz="4" w:space="0" w:color="auto"/>
            </w:tcBorders>
            <w:vAlign w:val="center"/>
          </w:tcPr>
          <w:p w:rsidR="009A6B5B" w:rsidRPr="00FD0EF6" w:rsidRDefault="009A6B5B" w:rsidP="00DA7C23">
            <w:pPr>
              <w:spacing w:line="240" w:lineRule="atLeast"/>
              <w:jc w:val="center"/>
            </w:pPr>
            <w:r w:rsidRPr="00FD0EF6">
              <w:t xml:space="preserve">Орган, выдавший уведомление </w:t>
            </w:r>
          </w:p>
        </w:tc>
        <w:tc>
          <w:tcPr>
            <w:tcW w:w="1941" w:type="dxa"/>
            <w:tcBorders>
              <w:top w:val="single" w:sz="4" w:space="0" w:color="auto"/>
              <w:bottom w:val="single" w:sz="4" w:space="0" w:color="auto"/>
            </w:tcBorders>
            <w:vAlign w:val="center"/>
          </w:tcPr>
          <w:p w:rsidR="009A6B5B" w:rsidRPr="00FD0EF6" w:rsidRDefault="009A6B5B" w:rsidP="00DA7C23">
            <w:pPr>
              <w:spacing w:line="240" w:lineRule="atLeast"/>
              <w:jc w:val="center"/>
            </w:pPr>
            <w:r w:rsidRPr="00FD0EF6">
              <w:t>Номер документа</w:t>
            </w:r>
          </w:p>
        </w:tc>
        <w:tc>
          <w:tcPr>
            <w:tcW w:w="1942" w:type="dxa"/>
            <w:tcBorders>
              <w:top w:val="single" w:sz="4" w:space="0" w:color="auto"/>
              <w:bottom w:val="single" w:sz="4" w:space="0" w:color="auto"/>
            </w:tcBorders>
            <w:vAlign w:val="center"/>
          </w:tcPr>
          <w:p w:rsidR="009A6B5B" w:rsidRPr="00FD0EF6" w:rsidRDefault="009A6B5B" w:rsidP="00DA7C23">
            <w:pPr>
              <w:spacing w:line="240" w:lineRule="atLeast"/>
              <w:jc w:val="center"/>
            </w:pPr>
            <w:r w:rsidRPr="00FD0EF6">
              <w:t>Дата документа</w:t>
            </w:r>
          </w:p>
        </w:tc>
      </w:tr>
      <w:tr w:rsidR="009A6B5B" w:rsidRPr="00FD0EF6" w:rsidTr="00DA7C23">
        <w:trPr>
          <w:trHeight w:val="930"/>
        </w:trPr>
        <w:tc>
          <w:tcPr>
            <w:tcW w:w="1043" w:type="dxa"/>
            <w:tcBorders>
              <w:bottom w:val="single" w:sz="4" w:space="0" w:color="auto"/>
            </w:tcBorders>
            <w:vAlign w:val="center"/>
          </w:tcPr>
          <w:p w:rsidR="009A6B5B" w:rsidRPr="00FD0EF6" w:rsidRDefault="009A6B5B" w:rsidP="00DA7C23">
            <w:pPr>
              <w:spacing w:line="240" w:lineRule="atLeast"/>
              <w:jc w:val="center"/>
            </w:pPr>
          </w:p>
        </w:tc>
        <w:tc>
          <w:tcPr>
            <w:tcW w:w="4627" w:type="dxa"/>
            <w:tcBorders>
              <w:bottom w:val="single" w:sz="4" w:space="0" w:color="auto"/>
            </w:tcBorders>
            <w:vAlign w:val="center"/>
          </w:tcPr>
          <w:p w:rsidR="009A6B5B" w:rsidRPr="00FD0EF6" w:rsidRDefault="009A6B5B" w:rsidP="00DA7C23">
            <w:pPr>
              <w:spacing w:line="240" w:lineRule="atLeast"/>
            </w:pPr>
          </w:p>
        </w:tc>
        <w:tc>
          <w:tcPr>
            <w:tcW w:w="1941" w:type="dxa"/>
            <w:tcBorders>
              <w:bottom w:val="single" w:sz="4" w:space="0" w:color="auto"/>
            </w:tcBorders>
            <w:vAlign w:val="center"/>
          </w:tcPr>
          <w:p w:rsidR="009A6B5B" w:rsidRPr="00FD0EF6" w:rsidRDefault="009A6B5B" w:rsidP="00DA7C23">
            <w:pPr>
              <w:spacing w:line="240" w:lineRule="atLeast"/>
              <w:jc w:val="center"/>
            </w:pPr>
          </w:p>
        </w:tc>
        <w:tc>
          <w:tcPr>
            <w:tcW w:w="1942" w:type="dxa"/>
            <w:tcBorders>
              <w:bottom w:val="single" w:sz="4" w:space="0" w:color="auto"/>
            </w:tcBorders>
            <w:vAlign w:val="center"/>
          </w:tcPr>
          <w:p w:rsidR="009A6B5B" w:rsidRPr="00FD0EF6" w:rsidRDefault="009A6B5B" w:rsidP="00DA7C23">
            <w:pPr>
              <w:spacing w:line="240" w:lineRule="atLeast"/>
              <w:jc w:val="center"/>
            </w:pPr>
          </w:p>
        </w:tc>
      </w:tr>
    </w:tbl>
    <w:p w:rsidR="009A6B5B" w:rsidRPr="00FD0EF6" w:rsidRDefault="009A6B5B" w:rsidP="009A6B5B"/>
    <w:p w:rsidR="009A6B5B" w:rsidRPr="00FD0EF6" w:rsidRDefault="009A6B5B" w:rsidP="009A6B5B">
      <w:pPr>
        <w:spacing w:line="240" w:lineRule="atLeast"/>
        <w:ind w:firstLine="709"/>
      </w:pPr>
      <w:r w:rsidRPr="00FD0EF6">
        <w:t>Прошу выдать дубликат уведомления.</w:t>
      </w:r>
    </w:p>
    <w:p w:rsidR="009A6B5B" w:rsidRPr="00FD0EF6" w:rsidRDefault="009A6B5B" w:rsidP="009A6B5B">
      <w:pPr>
        <w:spacing w:line="240" w:lineRule="atLeast"/>
        <w:ind w:firstLine="709"/>
      </w:pPr>
    </w:p>
    <w:p w:rsidR="009A6B5B" w:rsidRPr="00FD0EF6" w:rsidRDefault="009A6B5B" w:rsidP="009A6B5B">
      <w:pPr>
        <w:tabs>
          <w:tab w:val="right" w:leader="underscore" w:pos="9071"/>
        </w:tabs>
      </w:pPr>
      <w:r w:rsidRPr="00FD0EF6">
        <w:t xml:space="preserve">Приложение: </w:t>
      </w:r>
      <w:r w:rsidRPr="00FD0EF6">
        <w:tab/>
      </w:r>
    </w:p>
    <w:p w:rsidR="009A6B5B" w:rsidRPr="00FD0EF6" w:rsidRDefault="009A6B5B" w:rsidP="009A6B5B">
      <w:pPr>
        <w:tabs>
          <w:tab w:val="right" w:pos="9071"/>
        </w:tabs>
        <w:rPr>
          <w:szCs w:val="28"/>
          <w:u w:val="single"/>
        </w:rPr>
      </w:pPr>
      <w:r w:rsidRPr="00FD0EF6">
        <w:rPr>
          <w:szCs w:val="28"/>
        </w:rPr>
        <w:t xml:space="preserve">Номер телефона и адрес электронной почты для связи: </w:t>
      </w:r>
      <w:r w:rsidRPr="00FD0EF6">
        <w:rPr>
          <w:szCs w:val="28"/>
          <w:u w:val="single"/>
        </w:rPr>
        <w:tab/>
      </w:r>
    </w:p>
    <w:p w:rsidR="009A6B5B" w:rsidRPr="00FD0EF6" w:rsidRDefault="009A6B5B" w:rsidP="009A6B5B">
      <w:pPr>
        <w:autoSpaceDE w:val="0"/>
        <w:autoSpaceDN w:val="0"/>
        <w:adjustRightInd w:val="0"/>
        <w:rPr>
          <w:szCs w:val="28"/>
        </w:rPr>
      </w:pPr>
      <w:r w:rsidRPr="00FD0EF6">
        <w:rPr>
          <w:szCs w:val="28"/>
        </w:rPr>
        <w:t>Результат рассмотрения настоящего заявления прошу:</w:t>
      </w:r>
    </w:p>
    <w:p w:rsidR="009A6B5B" w:rsidRPr="00FD0EF6" w:rsidRDefault="009A6B5B" w:rsidP="009A6B5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87"/>
        <w:gridCol w:w="1466"/>
      </w:tblGrid>
      <w:tr w:rsidR="009A6B5B" w:rsidRPr="00FD0EF6" w:rsidTr="00DA7C23">
        <w:tc>
          <w:tcPr>
            <w:tcW w:w="7905" w:type="dxa"/>
            <w:shd w:val="clear" w:color="auto" w:fill="auto"/>
          </w:tcPr>
          <w:p w:rsidR="009A6B5B" w:rsidRPr="00FD0EF6" w:rsidRDefault="009A6B5B" w:rsidP="00DA7C23">
            <w:pPr>
              <w:spacing w:after="120" w:line="240" w:lineRule="atLeast"/>
              <w:rPr>
                <w:i/>
              </w:rPr>
            </w:pPr>
            <w:r w:rsidRPr="00FD0EF6">
              <w:rPr>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(функций)"/в региональном портале государственных и муниципальных услуг</w:t>
            </w:r>
          </w:p>
        </w:tc>
        <w:tc>
          <w:tcPr>
            <w:tcW w:w="1382" w:type="dxa"/>
            <w:shd w:val="clear" w:color="auto" w:fill="auto"/>
          </w:tcPr>
          <w:p w:rsidR="009A6B5B" w:rsidRPr="00FD0EF6" w:rsidRDefault="009A6B5B" w:rsidP="00DA7C23">
            <w:pPr>
              <w:spacing w:line="240" w:lineRule="atLeast"/>
            </w:pPr>
          </w:p>
        </w:tc>
      </w:tr>
      <w:tr w:rsidR="009A6B5B" w:rsidRPr="00FD0EF6" w:rsidTr="00DA7C23">
        <w:tc>
          <w:tcPr>
            <w:tcW w:w="7905" w:type="dxa"/>
            <w:shd w:val="clear" w:color="auto" w:fill="auto"/>
          </w:tcPr>
          <w:p w:rsidR="009A6B5B" w:rsidRPr="00FD0EF6" w:rsidRDefault="009A6B5B" w:rsidP="00DA7C23">
            <w:pPr>
              <w:spacing w:after="120" w:line="240" w:lineRule="atLeast"/>
            </w:pPr>
            <w:r w:rsidRPr="00FD0EF6">
              <w:t>выдать</w:t>
            </w:r>
            <w:r w:rsidRPr="00FD0EF6">
              <w:rPr>
                <w:bCs/>
              </w:rPr>
              <w:t xml:space="preserve"> на бумажном носителе</w:t>
            </w:r>
            <w:r w:rsidRPr="00FD0EF6">
              <w:t xml:space="preserve"> при личном обращении </w:t>
            </w:r>
            <w:r w:rsidRPr="00FD0EF6">
              <w:rPr>
                <w:bCs/>
              </w:rPr>
              <w:t>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w:t>
            </w:r>
            <w:r w:rsidRPr="00FD0EF6">
              <w:t xml:space="preserve"> расположенном по адресу:__________________________________________</w:t>
            </w:r>
          </w:p>
        </w:tc>
        <w:tc>
          <w:tcPr>
            <w:tcW w:w="1382" w:type="dxa"/>
            <w:shd w:val="clear" w:color="auto" w:fill="auto"/>
          </w:tcPr>
          <w:p w:rsidR="009A6B5B" w:rsidRPr="00FD0EF6" w:rsidRDefault="009A6B5B" w:rsidP="00DA7C23">
            <w:pPr>
              <w:spacing w:line="240" w:lineRule="atLeast"/>
            </w:pPr>
          </w:p>
        </w:tc>
      </w:tr>
      <w:tr w:rsidR="009A6B5B" w:rsidRPr="00FD0EF6" w:rsidTr="00DA7C23">
        <w:tc>
          <w:tcPr>
            <w:tcW w:w="7905" w:type="dxa"/>
            <w:shd w:val="clear" w:color="auto" w:fill="auto"/>
          </w:tcPr>
          <w:p w:rsidR="009A6B5B" w:rsidRPr="00FD0EF6" w:rsidRDefault="009A6B5B" w:rsidP="00DA7C23">
            <w:pPr>
              <w:spacing w:after="120" w:line="240" w:lineRule="atLeast"/>
            </w:pPr>
            <w:r w:rsidRPr="00FD0EF6">
              <w:t xml:space="preserve">направить </w:t>
            </w:r>
            <w:r w:rsidRPr="00FD0EF6">
              <w:rPr>
                <w:bCs/>
              </w:rPr>
              <w:t xml:space="preserve"> на бумажном носителе</w:t>
            </w:r>
            <w:r w:rsidRPr="00FD0EF6">
              <w:t xml:space="preserve"> на почтовый адрес: _________________________</w:t>
            </w:r>
          </w:p>
        </w:tc>
        <w:tc>
          <w:tcPr>
            <w:tcW w:w="1382" w:type="dxa"/>
            <w:shd w:val="clear" w:color="auto" w:fill="auto"/>
          </w:tcPr>
          <w:p w:rsidR="009A6B5B" w:rsidRPr="00FD0EF6" w:rsidRDefault="009A6B5B" w:rsidP="00DA7C23">
            <w:pPr>
              <w:spacing w:line="240" w:lineRule="atLeast"/>
            </w:pPr>
          </w:p>
        </w:tc>
      </w:tr>
      <w:tr w:rsidR="009A6B5B" w:rsidRPr="00FD0EF6" w:rsidTr="00DA7C23">
        <w:trPr>
          <w:trHeight w:val="337"/>
        </w:trPr>
        <w:tc>
          <w:tcPr>
            <w:tcW w:w="9287" w:type="dxa"/>
            <w:gridSpan w:val="2"/>
            <w:shd w:val="clear" w:color="auto" w:fill="auto"/>
          </w:tcPr>
          <w:p w:rsidR="009A6B5B" w:rsidRPr="00FD0EF6" w:rsidRDefault="009A6B5B" w:rsidP="00DA7C23">
            <w:pPr>
              <w:spacing w:line="240" w:lineRule="atLeast"/>
              <w:jc w:val="center"/>
              <w:rPr>
                <w:sz w:val="20"/>
              </w:rPr>
            </w:pPr>
            <w:r w:rsidRPr="00FD0EF6">
              <w:rPr>
                <w:sz w:val="20"/>
              </w:rPr>
              <w:t>Указывается один из перечисленных способов</w:t>
            </w:r>
          </w:p>
        </w:tc>
      </w:tr>
    </w:tbl>
    <w:p w:rsidR="009A6B5B" w:rsidRPr="00FD0EF6" w:rsidRDefault="009A6B5B" w:rsidP="009A6B5B"/>
    <w:p w:rsidR="009A6B5B" w:rsidRPr="00FD0EF6" w:rsidRDefault="009A6B5B" w:rsidP="009A6B5B"/>
    <w:tbl>
      <w:tblPr>
        <w:tblW w:w="0" w:type="auto"/>
        <w:tblCellMar>
          <w:left w:w="28" w:type="dxa"/>
          <w:right w:w="28" w:type="dxa"/>
        </w:tblCellMar>
        <w:tblLook w:val="0000"/>
      </w:tblPr>
      <w:tblGrid>
        <w:gridCol w:w="2978"/>
        <w:gridCol w:w="814"/>
        <w:gridCol w:w="1664"/>
        <w:gridCol w:w="526"/>
        <w:gridCol w:w="3145"/>
      </w:tblGrid>
      <w:tr w:rsidR="009A6B5B" w:rsidRPr="00FD0EF6" w:rsidTr="00DA7C23">
        <w:tc>
          <w:tcPr>
            <w:tcW w:w="2978" w:type="dxa"/>
            <w:tcBorders>
              <w:top w:val="nil"/>
              <w:left w:val="nil"/>
              <w:right w:val="nil"/>
            </w:tcBorders>
            <w:vAlign w:val="bottom"/>
          </w:tcPr>
          <w:p w:rsidR="009A6B5B" w:rsidRPr="00FD0EF6" w:rsidRDefault="009A6B5B" w:rsidP="00DA7C23"/>
        </w:tc>
        <w:tc>
          <w:tcPr>
            <w:tcW w:w="814" w:type="dxa"/>
            <w:tcBorders>
              <w:top w:val="nil"/>
              <w:left w:val="nil"/>
              <w:bottom w:val="nil"/>
              <w:right w:val="nil"/>
            </w:tcBorders>
            <w:vAlign w:val="bottom"/>
          </w:tcPr>
          <w:p w:rsidR="009A6B5B" w:rsidRPr="00FD0EF6" w:rsidRDefault="009A6B5B" w:rsidP="00DA7C23"/>
        </w:tc>
        <w:tc>
          <w:tcPr>
            <w:tcW w:w="1664" w:type="dxa"/>
            <w:tcBorders>
              <w:top w:val="nil"/>
              <w:left w:val="nil"/>
              <w:bottom w:val="single" w:sz="4" w:space="0" w:color="auto"/>
              <w:right w:val="nil"/>
            </w:tcBorders>
            <w:vAlign w:val="bottom"/>
          </w:tcPr>
          <w:p w:rsidR="009A6B5B" w:rsidRPr="00FD0EF6" w:rsidRDefault="009A6B5B" w:rsidP="00DA7C23"/>
        </w:tc>
        <w:tc>
          <w:tcPr>
            <w:tcW w:w="526" w:type="dxa"/>
            <w:tcBorders>
              <w:top w:val="nil"/>
              <w:left w:val="nil"/>
              <w:bottom w:val="nil"/>
              <w:right w:val="nil"/>
            </w:tcBorders>
            <w:vAlign w:val="bottom"/>
          </w:tcPr>
          <w:p w:rsidR="009A6B5B" w:rsidRPr="00FD0EF6" w:rsidRDefault="009A6B5B" w:rsidP="00DA7C23"/>
        </w:tc>
        <w:tc>
          <w:tcPr>
            <w:tcW w:w="3145" w:type="dxa"/>
            <w:tcBorders>
              <w:top w:val="nil"/>
              <w:left w:val="nil"/>
              <w:bottom w:val="single" w:sz="4" w:space="0" w:color="auto"/>
              <w:right w:val="nil"/>
            </w:tcBorders>
            <w:vAlign w:val="bottom"/>
          </w:tcPr>
          <w:p w:rsidR="009A6B5B" w:rsidRPr="00FD0EF6" w:rsidRDefault="009A6B5B" w:rsidP="00DA7C23"/>
        </w:tc>
      </w:tr>
      <w:tr w:rsidR="009A6B5B" w:rsidRPr="00FD0EF6" w:rsidTr="00DA7C23">
        <w:tc>
          <w:tcPr>
            <w:tcW w:w="2978" w:type="dxa"/>
            <w:tcBorders>
              <w:left w:val="nil"/>
              <w:bottom w:val="nil"/>
              <w:right w:val="nil"/>
            </w:tcBorders>
          </w:tcPr>
          <w:p w:rsidR="009A6B5B" w:rsidRPr="00FD0EF6" w:rsidRDefault="009A6B5B" w:rsidP="00DA7C23"/>
        </w:tc>
        <w:tc>
          <w:tcPr>
            <w:tcW w:w="814" w:type="dxa"/>
            <w:tcBorders>
              <w:top w:val="nil"/>
              <w:left w:val="nil"/>
              <w:bottom w:val="nil"/>
              <w:right w:val="nil"/>
            </w:tcBorders>
          </w:tcPr>
          <w:p w:rsidR="009A6B5B" w:rsidRPr="00FD0EF6" w:rsidRDefault="009A6B5B" w:rsidP="00DA7C23"/>
        </w:tc>
        <w:tc>
          <w:tcPr>
            <w:tcW w:w="1664" w:type="dxa"/>
            <w:tcBorders>
              <w:top w:val="nil"/>
              <w:left w:val="nil"/>
              <w:bottom w:val="nil"/>
              <w:right w:val="nil"/>
            </w:tcBorders>
          </w:tcPr>
          <w:p w:rsidR="009A6B5B" w:rsidRPr="00FD0EF6" w:rsidRDefault="009A6B5B" w:rsidP="00DA7C23">
            <w:pPr>
              <w:spacing w:line="240" w:lineRule="atLeast"/>
              <w:jc w:val="center"/>
              <w:rPr>
                <w:sz w:val="20"/>
              </w:rPr>
            </w:pPr>
            <w:r w:rsidRPr="00FD0EF6">
              <w:rPr>
                <w:sz w:val="20"/>
              </w:rPr>
              <w:t>(подпись)</w:t>
            </w:r>
          </w:p>
        </w:tc>
        <w:tc>
          <w:tcPr>
            <w:tcW w:w="526" w:type="dxa"/>
            <w:tcBorders>
              <w:top w:val="nil"/>
              <w:left w:val="nil"/>
              <w:bottom w:val="nil"/>
              <w:right w:val="nil"/>
            </w:tcBorders>
          </w:tcPr>
          <w:p w:rsidR="009A6B5B" w:rsidRPr="00FD0EF6" w:rsidRDefault="009A6B5B" w:rsidP="00DA7C23">
            <w:pPr>
              <w:spacing w:line="240" w:lineRule="atLeast"/>
              <w:jc w:val="center"/>
              <w:rPr>
                <w:sz w:val="20"/>
              </w:rPr>
            </w:pPr>
          </w:p>
        </w:tc>
        <w:tc>
          <w:tcPr>
            <w:tcW w:w="3145" w:type="dxa"/>
            <w:tcBorders>
              <w:top w:val="nil"/>
              <w:left w:val="nil"/>
              <w:bottom w:val="nil"/>
              <w:right w:val="nil"/>
            </w:tcBorders>
          </w:tcPr>
          <w:p w:rsidR="009A6B5B" w:rsidRPr="00FD0EF6" w:rsidRDefault="009A6B5B" w:rsidP="00DA7C23">
            <w:pPr>
              <w:spacing w:line="240" w:lineRule="atLeast"/>
              <w:jc w:val="center"/>
              <w:rPr>
                <w:sz w:val="20"/>
              </w:rPr>
            </w:pPr>
            <w:proofErr w:type="gramStart"/>
            <w:r w:rsidRPr="00FD0EF6">
              <w:rPr>
                <w:sz w:val="20"/>
              </w:rPr>
              <w:t>(фамилия, имя, отчество</w:t>
            </w:r>
            <w:r w:rsidRPr="00FD0EF6">
              <w:rPr>
                <w:sz w:val="20"/>
              </w:rPr>
              <w:br/>
              <w:t>(при наличии)</w:t>
            </w:r>
            <w:proofErr w:type="gramEnd"/>
          </w:p>
        </w:tc>
      </w:tr>
    </w:tbl>
    <w:p w:rsidR="009A6B5B" w:rsidRPr="00FD0EF6" w:rsidRDefault="009A6B5B" w:rsidP="009A6B5B"/>
    <w:p w:rsidR="009A6B5B" w:rsidRPr="00FD0EF6" w:rsidRDefault="009A6B5B" w:rsidP="009A6B5B"/>
    <w:p w:rsidR="009A6B5B" w:rsidRPr="00FD0EF6" w:rsidRDefault="009A6B5B" w:rsidP="009A6B5B">
      <w:pPr>
        <w:autoSpaceDE w:val="0"/>
        <w:autoSpaceDN w:val="0"/>
        <w:adjustRightInd w:val="0"/>
        <w:jc w:val="right"/>
        <w:rPr>
          <w:bCs/>
          <w:sz w:val="28"/>
          <w:szCs w:val="28"/>
        </w:rPr>
      </w:pPr>
      <w:r w:rsidRPr="00FD0EF6">
        <w:br w:type="page"/>
      </w:r>
      <w:r w:rsidRPr="00FD0EF6">
        <w:rPr>
          <w:bCs/>
          <w:sz w:val="28"/>
          <w:szCs w:val="28"/>
        </w:rPr>
        <w:lastRenderedPageBreak/>
        <w:t>Приложение № 5</w:t>
      </w:r>
    </w:p>
    <w:p w:rsidR="009A6B5B" w:rsidRPr="00FD0EF6" w:rsidRDefault="009A6B5B" w:rsidP="009A6B5B">
      <w:pPr>
        <w:widowControl w:val="0"/>
        <w:tabs>
          <w:tab w:val="left" w:pos="567"/>
        </w:tabs>
        <w:ind w:left="3969" w:firstLine="567"/>
        <w:jc w:val="right"/>
        <w:rPr>
          <w:sz w:val="28"/>
          <w:szCs w:val="28"/>
        </w:rPr>
      </w:pPr>
      <w:r w:rsidRPr="00FD0EF6">
        <w:rPr>
          <w:sz w:val="28"/>
          <w:szCs w:val="28"/>
        </w:rPr>
        <w:t>к Административному регламенту</w:t>
      </w:r>
    </w:p>
    <w:p w:rsidR="009A6B5B" w:rsidRPr="00FD0EF6" w:rsidRDefault="009A6B5B" w:rsidP="009A6B5B">
      <w:pPr>
        <w:widowControl w:val="0"/>
        <w:tabs>
          <w:tab w:val="left" w:pos="0"/>
        </w:tabs>
        <w:ind w:left="3969" w:right="-1" w:firstLine="567"/>
        <w:contextualSpacing/>
        <w:jc w:val="right"/>
        <w:rPr>
          <w:sz w:val="28"/>
          <w:szCs w:val="28"/>
        </w:rPr>
      </w:pPr>
      <w:r>
        <w:rPr>
          <w:sz w:val="28"/>
          <w:szCs w:val="28"/>
        </w:rPr>
        <w:t xml:space="preserve">по предоставлению </w:t>
      </w:r>
      <w:r w:rsidRPr="00FD0EF6">
        <w:rPr>
          <w:sz w:val="28"/>
          <w:szCs w:val="28"/>
        </w:rPr>
        <w:t xml:space="preserve"> </w:t>
      </w:r>
    </w:p>
    <w:p w:rsidR="009A6B5B" w:rsidRPr="00FD0EF6" w:rsidRDefault="009A6B5B" w:rsidP="009A6B5B">
      <w:pPr>
        <w:tabs>
          <w:tab w:val="left" w:pos="7920"/>
        </w:tabs>
        <w:ind w:left="3969" w:firstLine="709"/>
        <w:jc w:val="right"/>
        <w:rPr>
          <w:sz w:val="28"/>
          <w:szCs w:val="28"/>
        </w:rPr>
      </w:pPr>
      <w:r>
        <w:rPr>
          <w:sz w:val="28"/>
          <w:szCs w:val="28"/>
        </w:rPr>
        <w:t>муниципальной</w:t>
      </w:r>
      <w:r w:rsidRPr="00FD0EF6">
        <w:rPr>
          <w:sz w:val="28"/>
          <w:szCs w:val="28"/>
        </w:rPr>
        <w:t xml:space="preserve"> услуги</w:t>
      </w:r>
    </w:p>
    <w:p w:rsidR="009A6B5B" w:rsidRPr="00FD0EF6" w:rsidRDefault="009A6B5B" w:rsidP="009A6B5B">
      <w:pPr>
        <w:spacing w:line="240" w:lineRule="atLeast"/>
        <w:ind w:left="3402"/>
        <w:jc w:val="center"/>
      </w:pPr>
    </w:p>
    <w:p w:rsidR="009A6B5B" w:rsidRPr="00FD0EF6" w:rsidRDefault="009A6B5B" w:rsidP="009A6B5B">
      <w:pPr>
        <w:spacing w:line="240" w:lineRule="atLeast"/>
        <w:ind w:left="3402"/>
        <w:jc w:val="right"/>
      </w:pPr>
      <w:r w:rsidRPr="00FD0EF6">
        <w:rPr>
          <w:sz w:val="28"/>
          <w:szCs w:val="28"/>
        </w:rPr>
        <w:t>Рекомендуемая форма</w:t>
      </w:r>
    </w:p>
    <w:p w:rsidR="009A6B5B" w:rsidRPr="00FD0EF6" w:rsidRDefault="009A6B5B" w:rsidP="009A6B5B"/>
    <w:p w:rsidR="009A6B5B" w:rsidRPr="00FD0EF6" w:rsidRDefault="009A6B5B" w:rsidP="009A6B5B"/>
    <w:p w:rsidR="009A6B5B" w:rsidRPr="00FD0EF6" w:rsidRDefault="009A6B5B" w:rsidP="009A6B5B"/>
    <w:p w:rsidR="009A6B5B" w:rsidRPr="00FD0EF6" w:rsidRDefault="009A6B5B" w:rsidP="009A6B5B"/>
    <w:p w:rsidR="009A6B5B" w:rsidRPr="00FD0EF6" w:rsidRDefault="009A6B5B" w:rsidP="009A6B5B">
      <w:pPr>
        <w:spacing w:line="240" w:lineRule="atLeast"/>
        <w:ind w:left="3261"/>
      </w:pPr>
      <w:r w:rsidRPr="00FD0EF6">
        <w:t>Кому __________________________________________________</w:t>
      </w:r>
    </w:p>
    <w:p w:rsidR="009A6B5B" w:rsidRPr="00FD0EF6" w:rsidRDefault="009A6B5B" w:rsidP="009A6B5B">
      <w:pPr>
        <w:spacing w:line="240" w:lineRule="atLeast"/>
        <w:ind w:left="3969"/>
        <w:jc w:val="center"/>
        <w:rPr>
          <w:sz w:val="20"/>
        </w:rPr>
      </w:pPr>
      <w:proofErr w:type="gramStart"/>
      <w:r w:rsidRPr="00FD0EF6">
        <w:rPr>
          <w:sz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9A6B5B" w:rsidRPr="00FD0EF6" w:rsidRDefault="009A6B5B" w:rsidP="009A6B5B">
      <w:pPr>
        <w:spacing w:line="240" w:lineRule="atLeast"/>
        <w:ind w:left="3261"/>
      </w:pPr>
      <w:r w:rsidRPr="00FD0EF6">
        <w:t>_______________________________________________________</w:t>
      </w:r>
    </w:p>
    <w:p w:rsidR="009A6B5B" w:rsidRPr="00FD0EF6" w:rsidRDefault="009A6B5B" w:rsidP="009A6B5B">
      <w:pPr>
        <w:spacing w:line="240" w:lineRule="atLeast"/>
        <w:ind w:left="3261"/>
        <w:jc w:val="center"/>
        <w:rPr>
          <w:sz w:val="20"/>
        </w:rPr>
      </w:pPr>
      <w:r w:rsidRPr="00FD0EF6">
        <w:rPr>
          <w:sz w:val="20"/>
        </w:rPr>
        <w:t>почтовый индекс и адрес, телефон, адрес электронной почты застройщика)</w:t>
      </w:r>
    </w:p>
    <w:p w:rsidR="009A6B5B" w:rsidRPr="00FD0EF6" w:rsidRDefault="009A6B5B" w:rsidP="009A6B5B">
      <w:pPr>
        <w:ind w:left="3528"/>
        <w:jc w:val="center"/>
        <w:rPr>
          <w:sz w:val="20"/>
        </w:rPr>
      </w:pPr>
    </w:p>
    <w:p w:rsidR="009A6B5B" w:rsidRPr="00FD0EF6" w:rsidRDefault="009A6B5B" w:rsidP="009A6B5B">
      <w:pPr>
        <w:ind w:left="3528"/>
        <w:jc w:val="center"/>
        <w:rPr>
          <w:sz w:val="20"/>
        </w:rPr>
      </w:pPr>
    </w:p>
    <w:p w:rsidR="009A6B5B" w:rsidRPr="00FD0EF6" w:rsidRDefault="009A6B5B" w:rsidP="009A6B5B"/>
    <w:p w:rsidR="009A6B5B" w:rsidRPr="00FD0EF6" w:rsidRDefault="009A6B5B" w:rsidP="009A6B5B">
      <w:pPr>
        <w:spacing w:line="240" w:lineRule="atLeast"/>
        <w:jc w:val="center"/>
        <w:rPr>
          <w:b/>
        </w:rPr>
      </w:pPr>
      <w:proofErr w:type="gramStart"/>
      <w:r w:rsidRPr="00FD0EF6">
        <w:rPr>
          <w:b/>
        </w:rPr>
        <w:t>Р</w:t>
      </w:r>
      <w:proofErr w:type="gramEnd"/>
      <w:r w:rsidRPr="00FD0EF6">
        <w:rPr>
          <w:b/>
        </w:rPr>
        <w:t xml:space="preserve"> Е Ш Е Н И Е</w:t>
      </w:r>
    </w:p>
    <w:p w:rsidR="009A6B5B" w:rsidRPr="00FD0EF6" w:rsidRDefault="009A6B5B" w:rsidP="009A6B5B">
      <w:pPr>
        <w:spacing w:line="240" w:lineRule="atLeast"/>
        <w:jc w:val="center"/>
        <w:rPr>
          <w:b/>
          <w:szCs w:val="28"/>
        </w:rPr>
      </w:pPr>
      <w:r w:rsidRPr="00FD0EF6">
        <w:rPr>
          <w:b/>
        </w:rPr>
        <w:t xml:space="preserve">об отказе </w:t>
      </w:r>
      <w:r w:rsidRPr="00FD0EF6">
        <w:rPr>
          <w:b/>
          <w:szCs w:val="28"/>
        </w:rPr>
        <w:t xml:space="preserve">в выдаче дубликата </w:t>
      </w:r>
    </w:p>
    <w:p w:rsidR="009A6B5B" w:rsidRPr="00FD0EF6" w:rsidRDefault="009A6B5B" w:rsidP="009A6B5B">
      <w:pPr>
        <w:spacing w:line="240" w:lineRule="atLeast"/>
        <w:jc w:val="center"/>
        <w:rPr>
          <w:b/>
          <w:szCs w:val="28"/>
        </w:rPr>
      </w:pPr>
      <w:r w:rsidRPr="00FD0EF6">
        <w:rPr>
          <w:b/>
          <w:szCs w:val="28"/>
        </w:rPr>
        <w:t xml:space="preserve">уведомления о соответствии </w:t>
      </w:r>
      <w:proofErr w:type="gramStart"/>
      <w:r w:rsidRPr="00FD0EF6">
        <w:rPr>
          <w:b/>
          <w:szCs w:val="28"/>
        </w:rPr>
        <w:t>построенных</w:t>
      </w:r>
      <w:proofErr w:type="gramEnd"/>
      <w:r w:rsidRPr="00FD0EF6">
        <w:rPr>
          <w:b/>
          <w:szCs w:val="28"/>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9A6B5B" w:rsidRPr="00FD0EF6" w:rsidRDefault="009A6B5B" w:rsidP="009A6B5B">
      <w:pPr>
        <w:spacing w:line="240" w:lineRule="atLeast"/>
        <w:jc w:val="center"/>
        <w:rPr>
          <w:b/>
          <w:szCs w:val="28"/>
        </w:rPr>
      </w:pPr>
      <w:r w:rsidRPr="00FD0EF6">
        <w:rPr>
          <w:b/>
          <w:szCs w:val="28"/>
        </w:rPr>
        <w:t>(далее – уведомление)</w:t>
      </w:r>
    </w:p>
    <w:p w:rsidR="009A6B5B" w:rsidRPr="00FD0EF6" w:rsidRDefault="009A6B5B" w:rsidP="009A6B5B">
      <w:pPr>
        <w:spacing w:line="240" w:lineRule="atLeast"/>
        <w:jc w:val="center"/>
        <w:rPr>
          <w:b/>
        </w:rPr>
      </w:pPr>
    </w:p>
    <w:p w:rsidR="009A6B5B" w:rsidRPr="00FD0EF6" w:rsidRDefault="009A6B5B" w:rsidP="009A6B5B">
      <w:proofErr w:type="spellStart"/>
      <w:r w:rsidRPr="00FD0EF6">
        <w:t>__</w:t>
      </w:r>
      <w:r>
        <w:t>___</w:t>
      </w:r>
      <w:r w:rsidRPr="004A3E11">
        <w:rPr>
          <w:b/>
          <w:u w:val="single"/>
        </w:rPr>
        <w:t>Администрация</w:t>
      </w:r>
      <w:proofErr w:type="spellEnd"/>
      <w:r w:rsidRPr="004A3E11">
        <w:rPr>
          <w:b/>
          <w:u w:val="single"/>
        </w:rPr>
        <w:t xml:space="preserve"> Пинежского муниципального района Архангельской области</w:t>
      </w:r>
      <w:r>
        <w:t>______</w:t>
      </w:r>
    </w:p>
    <w:p w:rsidR="009A6B5B" w:rsidRPr="00FD0EF6" w:rsidRDefault="009A6B5B" w:rsidP="009A6B5B">
      <w:pPr>
        <w:jc w:val="center"/>
      </w:pPr>
      <w:r w:rsidRPr="00FD0EF6">
        <w:rPr>
          <w:sz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9A6B5B" w:rsidRPr="00FD0EF6" w:rsidRDefault="009A6B5B" w:rsidP="009A6B5B">
      <w:pPr>
        <w:jc w:val="both"/>
        <w:rPr>
          <w:szCs w:val="28"/>
        </w:rPr>
      </w:pPr>
      <w:proofErr w:type="gramStart"/>
      <w:r w:rsidRPr="00FD0EF6">
        <w:t>по результатам рассмотрения заявления о выдаче дубликата уведомления от   ___________   №   ____________   принято решение об отказе в выдаче</w:t>
      </w:r>
      <w:proofErr w:type="gramEnd"/>
      <w:r w:rsidRPr="00FD0EF6">
        <w:rPr>
          <w:sz w:val="28"/>
          <w:szCs w:val="28"/>
        </w:rPr>
        <w:t xml:space="preserve"> </w:t>
      </w:r>
      <w:r w:rsidRPr="00FD0EF6">
        <w:t>дубликата</w:t>
      </w:r>
      <w:r w:rsidRPr="00FD0EF6">
        <w:rPr>
          <w:sz w:val="28"/>
          <w:szCs w:val="28"/>
        </w:rPr>
        <w:br/>
        <w:t xml:space="preserve">            </w:t>
      </w:r>
      <w:r w:rsidRPr="00FD0EF6">
        <w:rPr>
          <w:sz w:val="20"/>
        </w:rPr>
        <w:t>(дата и номер регистрации)</w:t>
      </w:r>
      <w:r w:rsidRPr="00FD0EF6">
        <w:rPr>
          <w:szCs w:val="28"/>
        </w:rPr>
        <w:t xml:space="preserve"> </w:t>
      </w:r>
    </w:p>
    <w:p w:rsidR="009A6B5B" w:rsidRPr="00FD0EF6" w:rsidRDefault="009A6B5B" w:rsidP="009A6B5B">
      <w:r w:rsidRPr="00FD0EF6">
        <w:t>уведомления.</w:t>
      </w:r>
    </w:p>
    <w:p w:rsidR="009A6B5B" w:rsidRPr="00FD0EF6" w:rsidRDefault="009A6B5B" w:rsidP="009A6B5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70"/>
        <w:gridCol w:w="4360"/>
        <w:gridCol w:w="3723"/>
      </w:tblGrid>
      <w:tr w:rsidR="009A6B5B" w:rsidRPr="00FD0EF6" w:rsidTr="00DA7C23">
        <w:trPr>
          <w:trHeight w:val="1403"/>
          <w:tblHeader/>
        </w:trPr>
        <w:tc>
          <w:tcPr>
            <w:tcW w:w="1668" w:type="dxa"/>
            <w:shd w:val="clear" w:color="auto" w:fill="auto"/>
            <w:vAlign w:val="center"/>
          </w:tcPr>
          <w:p w:rsidR="009A6B5B" w:rsidRPr="00FD0EF6" w:rsidRDefault="009A6B5B" w:rsidP="00DA7C23">
            <w:pPr>
              <w:spacing w:line="240" w:lineRule="atLeast"/>
              <w:jc w:val="center"/>
            </w:pPr>
            <w:r w:rsidRPr="00FD0EF6">
              <w:t>№ пункта</w:t>
            </w:r>
          </w:p>
          <w:p w:rsidR="009A6B5B" w:rsidRPr="00FD0EF6" w:rsidRDefault="009A6B5B" w:rsidP="00DA7C23">
            <w:pPr>
              <w:spacing w:line="240" w:lineRule="atLeast"/>
              <w:jc w:val="center"/>
            </w:pPr>
            <w:r w:rsidRPr="00FD0EF6">
              <w:t>Административного регламента</w:t>
            </w:r>
          </w:p>
        </w:tc>
        <w:tc>
          <w:tcPr>
            <w:tcW w:w="4110" w:type="dxa"/>
            <w:shd w:val="clear" w:color="auto" w:fill="auto"/>
            <w:vAlign w:val="center"/>
          </w:tcPr>
          <w:p w:rsidR="009A6B5B" w:rsidRPr="00FD0EF6" w:rsidRDefault="009A6B5B" w:rsidP="00DA7C23">
            <w:pPr>
              <w:spacing w:line="240" w:lineRule="atLeast"/>
              <w:jc w:val="center"/>
            </w:pPr>
            <w:r w:rsidRPr="00FD0EF6">
              <w:t>Наименование основания для отказа в выдаче дубликата уведомления в соответствии с Административным регламентом</w:t>
            </w:r>
          </w:p>
        </w:tc>
        <w:tc>
          <w:tcPr>
            <w:tcW w:w="3509" w:type="dxa"/>
            <w:shd w:val="clear" w:color="auto" w:fill="auto"/>
            <w:vAlign w:val="center"/>
          </w:tcPr>
          <w:p w:rsidR="009A6B5B" w:rsidRPr="00FD0EF6" w:rsidRDefault="009A6B5B" w:rsidP="00DA7C23">
            <w:pPr>
              <w:spacing w:line="240" w:lineRule="atLeast"/>
              <w:jc w:val="center"/>
            </w:pPr>
            <w:r w:rsidRPr="00FD0EF6">
              <w:t>Разъяснение причин отказа в выдаче дубликата уведомления</w:t>
            </w:r>
          </w:p>
        </w:tc>
      </w:tr>
      <w:tr w:rsidR="009A6B5B" w:rsidRPr="00FD0EF6" w:rsidTr="00DA7C23">
        <w:trPr>
          <w:trHeight w:val="1022"/>
        </w:trPr>
        <w:tc>
          <w:tcPr>
            <w:tcW w:w="1668" w:type="dxa"/>
            <w:shd w:val="clear" w:color="auto" w:fill="auto"/>
          </w:tcPr>
          <w:p w:rsidR="009A6B5B" w:rsidRPr="00FD0EF6" w:rsidRDefault="009A6B5B" w:rsidP="00DA7C23">
            <w:pPr>
              <w:spacing w:after="120" w:line="240" w:lineRule="atLeast"/>
              <w:jc w:val="center"/>
            </w:pPr>
            <w:r w:rsidRPr="00FD0EF6">
              <w:t>пункт 2.</w:t>
            </w:r>
            <w:r w:rsidRPr="00FD0EF6">
              <w:rPr>
                <w:lang w:val="en-US"/>
              </w:rPr>
              <w:t>17.3</w:t>
            </w:r>
            <w:r w:rsidRPr="00FD0EF6">
              <w:t xml:space="preserve"> </w:t>
            </w:r>
          </w:p>
        </w:tc>
        <w:tc>
          <w:tcPr>
            <w:tcW w:w="4110" w:type="dxa"/>
            <w:shd w:val="clear" w:color="auto" w:fill="auto"/>
          </w:tcPr>
          <w:p w:rsidR="009A6B5B" w:rsidRPr="00FD0EF6" w:rsidRDefault="009A6B5B" w:rsidP="00DA7C23">
            <w:pPr>
              <w:spacing w:after="120" w:line="240" w:lineRule="atLeast"/>
            </w:pPr>
            <w:r w:rsidRPr="00FD0EF6">
              <w:t>несоответствие заявителя кругу лиц, указанных в пункте 1.2 Административного регламента</w:t>
            </w:r>
          </w:p>
        </w:tc>
        <w:tc>
          <w:tcPr>
            <w:tcW w:w="3509" w:type="dxa"/>
            <w:shd w:val="clear" w:color="auto" w:fill="auto"/>
          </w:tcPr>
          <w:p w:rsidR="009A6B5B" w:rsidRPr="00FD0EF6" w:rsidRDefault="009A6B5B" w:rsidP="00DA7C23">
            <w:pPr>
              <w:spacing w:after="120" w:line="240" w:lineRule="atLeast"/>
              <w:rPr>
                <w:i/>
              </w:rPr>
            </w:pPr>
          </w:p>
        </w:tc>
      </w:tr>
    </w:tbl>
    <w:p w:rsidR="009A6B5B" w:rsidRPr="00FD0EF6" w:rsidRDefault="009A6B5B" w:rsidP="009A6B5B">
      <w:pPr>
        <w:pStyle w:val="ConsPlusNonformat"/>
        <w:ind w:firstLine="708"/>
        <w:jc w:val="both"/>
        <w:rPr>
          <w:rFonts w:ascii="Times New Roman" w:hAnsi="Times New Roman" w:cs="Times New Roman"/>
          <w:sz w:val="24"/>
          <w:szCs w:val="24"/>
        </w:rPr>
      </w:pPr>
    </w:p>
    <w:p w:rsidR="009A6B5B" w:rsidRPr="00FD0EF6" w:rsidRDefault="009A6B5B" w:rsidP="009A6B5B">
      <w:pPr>
        <w:pStyle w:val="ConsPlusNonformat"/>
        <w:ind w:firstLine="708"/>
        <w:jc w:val="both"/>
        <w:rPr>
          <w:rFonts w:ascii="Times New Roman" w:hAnsi="Times New Roman" w:cs="Times New Roman"/>
          <w:sz w:val="24"/>
          <w:szCs w:val="24"/>
        </w:rPr>
      </w:pPr>
      <w:r w:rsidRPr="00FD0EF6">
        <w:rPr>
          <w:rFonts w:ascii="Times New Roman" w:hAnsi="Times New Roman" w:cs="Times New Roman"/>
          <w:sz w:val="24"/>
          <w:szCs w:val="24"/>
        </w:rPr>
        <w:t xml:space="preserve">Вы вправе повторно обратиться с заявлением </w:t>
      </w:r>
      <w:r w:rsidRPr="00FD0EF6">
        <w:rPr>
          <w:rFonts w:ascii="Times New Roman" w:hAnsi="Times New Roman"/>
          <w:sz w:val="24"/>
          <w:szCs w:val="24"/>
        </w:rPr>
        <w:t xml:space="preserve">о выдаче дубликата уведомления </w:t>
      </w:r>
      <w:r w:rsidRPr="00FD0EF6">
        <w:rPr>
          <w:rFonts w:ascii="Times New Roman" w:hAnsi="Times New Roman" w:cs="Times New Roman"/>
          <w:sz w:val="24"/>
          <w:szCs w:val="24"/>
        </w:rPr>
        <w:t>после устранения указанных нарушений.</w:t>
      </w:r>
    </w:p>
    <w:p w:rsidR="009A6B5B" w:rsidRPr="00FD0EF6" w:rsidRDefault="009A6B5B" w:rsidP="009A6B5B">
      <w:pPr>
        <w:pStyle w:val="ConsPlusNonformat"/>
        <w:ind w:firstLine="708"/>
        <w:jc w:val="both"/>
        <w:rPr>
          <w:rFonts w:ascii="Times New Roman" w:hAnsi="Times New Roman" w:cs="Times New Roman"/>
          <w:sz w:val="24"/>
          <w:szCs w:val="24"/>
        </w:rPr>
      </w:pPr>
      <w:proofErr w:type="gramStart"/>
      <w:r w:rsidRPr="00FD0EF6">
        <w:rPr>
          <w:rFonts w:ascii="Times New Roman" w:hAnsi="Times New Roman" w:cs="Times New Roman"/>
          <w:sz w:val="24"/>
          <w:szCs w:val="24"/>
        </w:rPr>
        <w:lastRenderedPageBreak/>
        <w:t>Данный отказ может быть обжалован в досудебном порядке путем направления жалобы в</w:t>
      </w:r>
      <w:r w:rsidRPr="00FD0EF6">
        <w:rPr>
          <w:rFonts w:ascii="Times New Roman" w:hAnsi="Times New Roman" w:cs="Times New Roman"/>
          <w:sz w:val="28"/>
          <w:szCs w:val="28"/>
        </w:rPr>
        <w:t xml:space="preserve"> _______________________________________________________________________ _______________________________________, </w:t>
      </w:r>
      <w:r w:rsidRPr="00FD0EF6">
        <w:rPr>
          <w:rFonts w:ascii="Times New Roman" w:hAnsi="Times New Roman" w:cs="Times New Roman"/>
          <w:sz w:val="24"/>
          <w:szCs w:val="24"/>
        </w:rPr>
        <w:t>а также в судебном порядке.</w:t>
      </w:r>
      <w:proofErr w:type="gramEnd"/>
    </w:p>
    <w:p w:rsidR="009A6B5B" w:rsidRPr="00FD0EF6" w:rsidRDefault="009A6B5B" w:rsidP="009A6B5B">
      <w:pPr>
        <w:pStyle w:val="ConsPlusNonformat"/>
        <w:ind w:firstLine="708"/>
        <w:jc w:val="both"/>
        <w:rPr>
          <w:rFonts w:ascii="Times New Roman" w:hAnsi="Times New Roman" w:cs="Times New Roman"/>
          <w:sz w:val="24"/>
          <w:szCs w:val="24"/>
        </w:rPr>
      </w:pPr>
    </w:p>
    <w:p w:rsidR="009A6B5B" w:rsidRPr="00FD0EF6" w:rsidRDefault="009A6B5B" w:rsidP="009A6B5B">
      <w:pPr>
        <w:pStyle w:val="ConsPlusNonformat"/>
        <w:ind w:firstLine="708"/>
        <w:jc w:val="both"/>
        <w:rPr>
          <w:rFonts w:ascii="Times New Roman" w:hAnsi="Times New Roman" w:cs="Times New Roman"/>
          <w:sz w:val="24"/>
          <w:szCs w:val="24"/>
        </w:rPr>
      </w:pPr>
    </w:p>
    <w:p w:rsidR="009A6B5B" w:rsidRPr="00FD0EF6" w:rsidRDefault="009A6B5B" w:rsidP="009A6B5B">
      <w:pPr>
        <w:pStyle w:val="ConsPlusNonformat"/>
        <w:ind w:firstLine="708"/>
        <w:jc w:val="both"/>
        <w:rPr>
          <w:rFonts w:ascii="Times New Roman" w:hAnsi="Times New Roman" w:cs="Times New Roman"/>
          <w:sz w:val="24"/>
        </w:rPr>
      </w:pPr>
      <w:r w:rsidRPr="00FD0EF6">
        <w:rPr>
          <w:rFonts w:ascii="Times New Roman" w:hAnsi="Times New Roman" w:cs="Times New Roman"/>
          <w:sz w:val="24"/>
          <w:szCs w:val="24"/>
        </w:rPr>
        <w:t>Дополнительно информируем</w:t>
      </w:r>
      <w:r w:rsidRPr="00FD0EF6">
        <w:rPr>
          <w:rFonts w:ascii="Times New Roman" w:hAnsi="Times New Roman" w:cs="Times New Roman"/>
          <w:sz w:val="28"/>
          <w:szCs w:val="28"/>
        </w:rPr>
        <w:t>:___________________________________________________________________________________________________________________.</w:t>
      </w:r>
    </w:p>
    <w:p w:rsidR="009A6B5B" w:rsidRPr="00FD0EF6" w:rsidRDefault="009A6B5B" w:rsidP="009A6B5B">
      <w:pPr>
        <w:pStyle w:val="ConsPlusNonformat"/>
        <w:ind w:firstLine="708"/>
        <w:jc w:val="center"/>
        <w:rPr>
          <w:rFonts w:ascii="Times New Roman" w:hAnsi="Times New Roman" w:cs="Times New Roman"/>
        </w:rPr>
      </w:pPr>
      <w:r w:rsidRPr="00FD0EF6">
        <w:rPr>
          <w:rFonts w:ascii="Times New Roman" w:hAnsi="Times New Roman" w:cs="Times New Roman"/>
        </w:rPr>
        <w:t>(указывается информация, необходимая для устранения причин отказа в выдаче дубликата уведомления, а также иная дополнительная информация при наличии)</w:t>
      </w:r>
    </w:p>
    <w:p w:rsidR="009A6B5B" w:rsidRPr="00FD0EF6" w:rsidRDefault="009A6B5B" w:rsidP="009A6B5B"/>
    <w:tbl>
      <w:tblPr>
        <w:tblW w:w="9470" w:type="dxa"/>
        <w:tblLayout w:type="fixed"/>
        <w:tblCellMar>
          <w:left w:w="28" w:type="dxa"/>
          <w:right w:w="28" w:type="dxa"/>
        </w:tblCellMar>
        <w:tblLook w:val="0000"/>
      </w:tblPr>
      <w:tblGrid>
        <w:gridCol w:w="3119"/>
        <w:gridCol w:w="595"/>
        <w:gridCol w:w="1701"/>
        <w:gridCol w:w="709"/>
        <w:gridCol w:w="3346"/>
      </w:tblGrid>
      <w:tr w:rsidR="009A6B5B" w:rsidRPr="00FD0EF6" w:rsidTr="00DA7C23">
        <w:tc>
          <w:tcPr>
            <w:tcW w:w="3119" w:type="dxa"/>
            <w:tcBorders>
              <w:top w:val="nil"/>
              <w:left w:val="nil"/>
              <w:bottom w:val="single" w:sz="4" w:space="0" w:color="auto"/>
              <w:right w:val="nil"/>
            </w:tcBorders>
            <w:vAlign w:val="bottom"/>
          </w:tcPr>
          <w:p w:rsidR="009A6B5B" w:rsidRPr="00FD0EF6" w:rsidRDefault="009A6B5B" w:rsidP="00DA7C23"/>
        </w:tc>
        <w:tc>
          <w:tcPr>
            <w:tcW w:w="595" w:type="dxa"/>
            <w:tcBorders>
              <w:top w:val="nil"/>
              <w:left w:val="nil"/>
              <w:bottom w:val="nil"/>
              <w:right w:val="nil"/>
            </w:tcBorders>
            <w:vAlign w:val="bottom"/>
          </w:tcPr>
          <w:p w:rsidR="009A6B5B" w:rsidRPr="00FD0EF6" w:rsidRDefault="009A6B5B" w:rsidP="00DA7C23"/>
        </w:tc>
        <w:tc>
          <w:tcPr>
            <w:tcW w:w="1701" w:type="dxa"/>
            <w:tcBorders>
              <w:top w:val="nil"/>
              <w:left w:val="nil"/>
              <w:bottom w:val="single" w:sz="4" w:space="0" w:color="auto"/>
              <w:right w:val="nil"/>
            </w:tcBorders>
            <w:vAlign w:val="bottom"/>
          </w:tcPr>
          <w:p w:rsidR="009A6B5B" w:rsidRPr="00FD0EF6" w:rsidRDefault="009A6B5B" w:rsidP="00DA7C23"/>
        </w:tc>
        <w:tc>
          <w:tcPr>
            <w:tcW w:w="709" w:type="dxa"/>
            <w:tcBorders>
              <w:top w:val="nil"/>
              <w:left w:val="nil"/>
              <w:bottom w:val="nil"/>
              <w:right w:val="nil"/>
            </w:tcBorders>
            <w:vAlign w:val="bottom"/>
          </w:tcPr>
          <w:p w:rsidR="009A6B5B" w:rsidRPr="00FD0EF6" w:rsidRDefault="009A6B5B" w:rsidP="00DA7C23"/>
        </w:tc>
        <w:tc>
          <w:tcPr>
            <w:tcW w:w="3346" w:type="dxa"/>
            <w:tcBorders>
              <w:top w:val="nil"/>
              <w:left w:val="nil"/>
              <w:bottom w:val="single" w:sz="4" w:space="0" w:color="auto"/>
              <w:right w:val="nil"/>
            </w:tcBorders>
            <w:vAlign w:val="bottom"/>
          </w:tcPr>
          <w:p w:rsidR="009A6B5B" w:rsidRPr="00FD0EF6" w:rsidRDefault="009A6B5B" w:rsidP="00DA7C23"/>
        </w:tc>
      </w:tr>
      <w:tr w:rsidR="009A6B5B" w:rsidRPr="00FD0EF6" w:rsidTr="00DA7C23">
        <w:tc>
          <w:tcPr>
            <w:tcW w:w="3119" w:type="dxa"/>
            <w:tcBorders>
              <w:top w:val="nil"/>
              <w:left w:val="nil"/>
              <w:bottom w:val="nil"/>
              <w:right w:val="nil"/>
            </w:tcBorders>
          </w:tcPr>
          <w:p w:rsidR="009A6B5B" w:rsidRPr="00FD0EF6" w:rsidRDefault="009A6B5B" w:rsidP="00DA7C23">
            <w:pPr>
              <w:spacing w:line="240" w:lineRule="atLeast"/>
              <w:jc w:val="center"/>
              <w:rPr>
                <w:sz w:val="20"/>
              </w:rPr>
            </w:pPr>
            <w:r w:rsidRPr="00FD0EF6">
              <w:rPr>
                <w:sz w:val="20"/>
              </w:rPr>
              <w:t>(должность)</w:t>
            </w:r>
          </w:p>
        </w:tc>
        <w:tc>
          <w:tcPr>
            <w:tcW w:w="595" w:type="dxa"/>
            <w:tcBorders>
              <w:top w:val="nil"/>
              <w:left w:val="nil"/>
              <w:bottom w:val="nil"/>
              <w:right w:val="nil"/>
            </w:tcBorders>
          </w:tcPr>
          <w:p w:rsidR="009A6B5B" w:rsidRPr="00FD0EF6" w:rsidRDefault="009A6B5B" w:rsidP="00DA7C23">
            <w:pPr>
              <w:spacing w:line="240" w:lineRule="atLeast"/>
              <w:jc w:val="center"/>
              <w:rPr>
                <w:sz w:val="20"/>
              </w:rPr>
            </w:pPr>
          </w:p>
        </w:tc>
        <w:tc>
          <w:tcPr>
            <w:tcW w:w="1701" w:type="dxa"/>
            <w:tcBorders>
              <w:top w:val="nil"/>
              <w:left w:val="nil"/>
              <w:bottom w:val="nil"/>
              <w:right w:val="nil"/>
            </w:tcBorders>
          </w:tcPr>
          <w:p w:rsidR="009A6B5B" w:rsidRPr="00FD0EF6" w:rsidRDefault="009A6B5B" w:rsidP="00DA7C23">
            <w:pPr>
              <w:spacing w:line="240" w:lineRule="atLeast"/>
              <w:jc w:val="center"/>
              <w:rPr>
                <w:sz w:val="20"/>
              </w:rPr>
            </w:pPr>
            <w:r w:rsidRPr="00FD0EF6">
              <w:rPr>
                <w:sz w:val="20"/>
              </w:rPr>
              <w:t>(подпись)</w:t>
            </w:r>
          </w:p>
        </w:tc>
        <w:tc>
          <w:tcPr>
            <w:tcW w:w="709" w:type="dxa"/>
            <w:tcBorders>
              <w:top w:val="nil"/>
              <w:left w:val="nil"/>
              <w:bottom w:val="nil"/>
              <w:right w:val="nil"/>
            </w:tcBorders>
          </w:tcPr>
          <w:p w:rsidR="009A6B5B" w:rsidRPr="00FD0EF6" w:rsidRDefault="009A6B5B" w:rsidP="00DA7C23">
            <w:pPr>
              <w:spacing w:line="240" w:lineRule="atLeast"/>
              <w:jc w:val="center"/>
              <w:rPr>
                <w:sz w:val="20"/>
              </w:rPr>
            </w:pPr>
          </w:p>
        </w:tc>
        <w:tc>
          <w:tcPr>
            <w:tcW w:w="3346" w:type="dxa"/>
            <w:tcBorders>
              <w:top w:val="nil"/>
              <w:left w:val="nil"/>
              <w:bottom w:val="nil"/>
              <w:right w:val="nil"/>
            </w:tcBorders>
          </w:tcPr>
          <w:p w:rsidR="009A6B5B" w:rsidRPr="00FD0EF6" w:rsidRDefault="009A6B5B" w:rsidP="00DA7C23">
            <w:pPr>
              <w:spacing w:line="240" w:lineRule="atLeast"/>
              <w:jc w:val="center"/>
              <w:rPr>
                <w:sz w:val="20"/>
              </w:rPr>
            </w:pPr>
            <w:proofErr w:type="gramStart"/>
            <w:r w:rsidRPr="00FD0EF6">
              <w:rPr>
                <w:sz w:val="20"/>
              </w:rPr>
              <w:t>(фамилия, имя, отчество</w:t>
            </w:r>
            <w:r w:rsidRPr="00FD0EF6">
              <w:rPr>
                <w:sz w:val="20"/>
              </w:rPr>
              <w:br/>
              <w:t>(при наличии)</w:t>
            </w:r>
            <w:proofErr w:type="gramEnd"/>
          </w:p>
        </w:tc>
      </w:tr>
    </w:tbl>
    <w:p w:rsidR="009A6B5B" w:rsidRPr="00FD0EF6" w:rsidRDefault="009A6B5B" w:rsidP="009A6B5B">
      <w:r w:rsidRPr="00FD0EF6">
        <w:t>Дата</w:t>
      </w:r>
    </w:p>
    <w:p w:rsidR="009A6B5B" w:rsidRPr="00FD0EF6" w:rsidRDefault="009A6B5B" w:rsidP="009A6B5B"/>
    <w:p w:rsidR="009A6B5B" w:rsidRPr="00FD0EF6" w:rsidRDefault="009A6B5B" w:rsidP="009A6B5B">
      <w:r w:rsidRPr="00FD0EF6">
        <w:t>*Сведения об ИНН в отношении иностранного юридического лица не указываются.</w:t>
      </w:r>
    </w:p>
    <w:p w:rsidR="009A6B5B" w:rsidRPr="00FD0EF6" w:rsidRDefault="009A6B5B" w:rsidP="009A6B5B">
      <w:pPr>
        <w:rPr>
          <w:b/>
        </w:rPr>
      </w:pPr>
    </w:p>
    <w:p w:rsidR="009A6B5B" w:rsidRPr="00FD0EF6" w:rsidRDefault="009A6B5B" w:rsidP="009A6B5B">
      <w:pPr>
        <w:spacing w:line="240" w:lineRule="atLeast"/>
        <w:jc w:val="right"/>
        <w:rPr>
          <w:bCs/>
          <w:sz w:val="28"/>
          <w:szCs w:val="28"/>
        </w:rPr>
      </w:pPr>
      <w:r>
        <w:rPr>
          <w:bCs/>
          <w:sz w:val="28"/>
          <w:szCs w:val="28"/>
        </w:rPr>
        <w:br w:type="page"/>
      </w:r>
      <w:r w:rsidRPr="00FD0EF6">
        <w:rPr>
          <w:bCs/>
          <w:sz w:val="28"/>
          <w:szCs w:val="28"/>
        </w:rPr>
        <w:lastRenderedPageBreak/>
        <w:t>Приложение № 6</w:t>
      </w:r>
    </w:p>
    <w:p w:rsidR="009A6B5B" w:rsidRPr="00FD0EF6" w:rsidRDefault="009A6B5B" w:rsidP="009A6B5B">
      <w:pPr>
        <w:widowControl w:val="0"/>
        <w:tabs>
          <w:tab w:val="left" w:pos="567"/>
        </w:tabs>
        <w:ind w:left="3969" w:firstLine="567"/>
        <w:jc w:val="right"/>
        <w:rPr>
          <w:sz w:val="28"/>
          <w:szCs w:val="28"/>
        </w:rPr>
      </w:pPr>
      <w:r w:rsidRPr="00FD0EF6">
        <w:rPr>
          <w:sz w:val="28"/>
          <w:szCs w:val="28"/>
        </w:rPr>
        <w:t>к Административному регламенту</w:t>
      </w:r>
    </w:p>
    <w:p w:rsidR="009A6B5B" w:rsidRPr="00FD0EF6" w:rsidRDefault="009A6B5B" w:rsidP="009A6B5B">
      <w:pPr>
        <w:widowControl w:val="0"/>
        <w:tabs>
          <w:tab w:val="left" w:pos="0"/>
        </w:tabs>
        <w:ind w:left="3969" w:right="-1" w:firstLine="567"/>
        <w:contextualSpacing/>
        <w:jc w:val="right"/>
        <w:rPr>
          <w:sz w:val="28"/>
          <w:szCs w:val="28"/>
        </w:rPr>
      </w:pPr>
      <w:r w:rsidRPr="00FD0EF6">
        <w:rPr>
          <w:sz w:val="28"/>
          <w:szCs w:val="28"/>
        </w:rPr>
        <w:t xml:space="preserve">по предоставлению </w:t>
      </w:r>
    </w:p>
    <w:p w:rsidR="009A6B5B" w:rsidRPr="00FD0EF6" w:rsidRDefault="009A6B5B" w:rsidP="009A6B5B">
      <w:pPr>
        <w:tabs>
          <w:tab w:val="left" w:pos="7920"/>
        </w:tabs>
        <w:ind w:left="3969" w:firstLine="709"/>
        <w:jc w:val="right"/>
        <w:rPr>
          <w:sz w:val="28"/>
          <w:szCs w:val="28"/>
        </w:rPr>
      </w:pPr>
      <w:r w:rsidRPr="00FD0EF6">
        <w:rPr>
          <w:sz w:val="28"/>
          <w:szCs w:val="28"/>
        </w:rPr>
        <w:t>муниципальной услуги</w:t>
      </w:r>
    </w:p>
    <w:p w:rsidR="009A6B5B" w:rsidRPr="00FD0EF6" w:rsidRDefault="009A6B5B" w:rsidP="009A6B5B">
      <w:pPr>
        <w:spacing w:line="240" w:lineRule="atLeast"/>
      </w:pPr>
    </w:p>
    <w:p w:rsidR="009A6B5B" w:rsidRPr="00FD0EF6" w:rsidRDefault="009A6B5B" w:rsidP="009A6B5B">
      <w:pPr>
        <w:spacing w:line="240" w:lineRule="atLeast"/>
        <w:ind w:left="3261"/>
        <w:jc w:val="right"/>
      </w:pPr>
      <w:r w:rsidRPr="00FD0EF6">
        <w:rPr>
          <w:sz w:val="28"/>
          <w:szCs w:val="28"/>
        </w:rPr>
        <w:t>Рекомендуемая форма</w:t>
      </w:r>
    </w:p>
    <w:p w:rsidR="009A6B5B" w:rsidRPr="00FD0EF6" w:rsidRDefault="009A6B5B" w:rsidP="009A6B5B">
      <w:pPr>
        <w:spacing w:line="240" w:lineRule="atLeast"/>
        <w:ind w:left="3261"/>
        <w:jc w:val="right"/>
      </w:pPr>
    </w:p>
    <w:p w:rsidR="009A6B5B" w:rsidRPr="00FD0EF6" w:rsidRDefault="009A6B5B" w:rsidP="009A6B5B">
      <w:pPr>
        <w:rPr>
          <w:bCs/>
        </w:rPr>
      </w:pPr>
    </w:p>
    <w:p w:rsidR="009A6B5B" w:rsidRPr="00FD0EF6" w:rsidRDefault="009A6B5B" w:rsidP="009A6B5B">
      <w:pPr>
        <w:rPr>
          <w:bCs/>
        </w:rPr>
      </w:pPr>
    </w:p>
    <w:p w:rsidR="009A6B5B" w:rsidRPr="00FD0EF6" w:rsidRDefault="009A6B5B" w:rsidP="009A6B5B">
      <w:pPr>
        <w:spacing w:line="240" w:lineRule="atLeast"/>
        <w:jc w:val="center"/>
        <w:rPr>
          <w:b/>
          <w:bCs/>
        </w:rPr>
      </w:pPr>
      <w:proofErr w:type="gramStart"/>
      <w:r w:rsidRPr="00FD0EF6">
        <w:rPr>
          <w:b/>
          <w:bCs/>
        </w:rPr>
        <w:t>З</w:t>
      </w:r>
      <w:proofErr w:type="gramEnd"/>
      <w:r w:rsidRPr="00FD0EF6">
        <w:rPr>
          <w:b/>
          <w:bCs/>
        </w:rPr>
        <w:t xml:space="preserve"> А Я В Л Е Н И Е </w:t>
      </w:r>
    </w:p>
    <w:p w:rsidR="009A6B5B" w:rsidRPr="00FD0EF6" w:rsidRDefault="009A6B5B" w:rsidP="009A6B5B">
      <w:pPr>
        <w:spacing w:line="120" w:lineRule="exact"/>
        <w:jc w:val="center"/>
        <w:rPr>
          <w:b/>
          <w:bCs/>
        </w:rPr>
      </w:pPr>
    </w:p>
    <w:p w:rsidR="009A6B5B" w:rsidRPr="00FD0EF6" w:rsidRDefault="009A6B5B" w:rsidP="009A6B5B">
      <w:pPr>
        <w:spacing w:line="240" w:lineRule="atLeast"/>
        <w:jc w:val="center"/>
        <w:rPr>
          <w:b/>
        </w:rPr>
      </w:pPr>
      <w:r w:rsidRPr="00FD0EF6">
        <w:rPr>
          <w:b/>
          <w:bCs/>
        </w:rPr>
        <w:t xml:space="preserve">об исправлении </w:t>
      </w:r>
      <w:r w:rsidRPr="00FD0EF6">
        <w:rPr>
          <w:b/>
          <w:szCs w:val="28"/>
        </w:rPr>
        <w:t xml:space="preserve">допущенных опечаток и ошибок в </w:t>
      </w:r>
      <w:r w:rsidRPr="00FD0EF6">
        <w:rPr>
          <w:b/>
        </w:rPr>
        <w:t>уведомлении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Pr="00FD0EF6">
        <w:rPr>
          <w:rFonts w:eastAsia="Calibri"/>
          <w:b/>
        </w:rPr>
        <w:t xml:space="preserve"> </w:t>
      </w:r>
    </w:p>
    <w:p w:rsidR="009A6B5B" w:rsidRPr="00FD0EF6" w:rsidRDefault="009A6B5B" w:rsidP="009A6B5B">
      <w:pPr>
        <w:spacing w:line="240" w:lineRule="atLeast"/>
        <w:jc w:val="center"/>
        <w:rPr>
          <w:b/>
          <w:bCs/>
        </w:rPr>
      </w:pPr>
      <w:r w:rsidRPr="00FD0EF6">
        <w:rPr>
          <w:b/>
        </w:rPr>
        <w:t>(далее - уведомление)</w:t>
      </w:r>
    </w:p>
    <w:p w:rsidR="009A6B5B" w:rsidRPr="00FD0EF6" w:rsidRDefault="009A6B5B" w:rsidP="009A6B5B"/>
    <w:p w:rsidR="009A6B5B" w:rsidRPr="00FD0EF6" w:rsidRDefault="009A6B5B" w:rsidP="009A6B5B">
      <w:pPr>
        <w:jc w:val="right"/>
      </w:pPr>
      <w:r w:rsidRPr="00FD0EF6">
        <w:t>"____" __________ 20___ г.</w:t>
      </w:r>
    </w:p>
    <w:p w:rsidR="009A6B5B" w:rsidRPr="00FD0EF6" w:rsidRDefault="009A6B5B" w:rsidP="009A6B5B"/>
    <w:p w:rsidR="009A6B5B" w:rsidRPr="00FD0EF6" w:rsidRDefault="009A6B5B" w:rsidP="009A6B5B">
      <w:pPr>
        <w:tabs>
          <w:tab w:val="right" w:leader="underscore" w:pos="9071"/>
        </w:tabs>
      </w:pPr>
      <w:proofErr w:type="spellStart"/>
      <w:r>
        <w:t>___</w:t>
      </w:r>
      <w:r w:rsidRPr="004A3E11">
        <w:rPr>
          <w:b/>
          <w:u w:val="single"/>
        </w:rPr>
        <w:t>Администрация</w:t>
      </w:r>
      <w:proofErr w:type="spellEnd"/>
      <w:r w:rsidRPr="004A3E11">
        <w:rPr>
          <w:b/>
          <w:u w:val="single"/>
        </w:rPr>
        <w:t xml:space="preserve"> Пинежского муниципального района Архангельской области</w:t>
      </w:r>
      <w:r>
        <w:t>________</w:t>
      </w:r>
    </w:p>
    <w:p w:rsidR="009A6B5B" w:rsidRPr="00FD0EF6" w:rsidRDefault="009A6B5B" w:rsidP="009A6B5B">
      <w:pPr>
        <w:spacing w:line="240" w:lineRule="atLeast"/>
        <w:jc w:val="center"/>
        <w:rPr>
          <w:sz w:val="20"/>
        </w:rPr>
      </w:pPr>
      <w:r w:rsidRPr="00FD0EF6">
        <w:rPr>
          <w:sz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9A6B5B" w:rsidRPr="00FD0EF6" w:rsidRDefault="009A6B5B" w:rsidP="009A6B5B">
      <w:pPr>
        <w:spacing w:line="240" w:lineRule="atLeast"/>
        <w:jc w:val="center"/>
        <w:rPr>
          <w:sz w:val="20"/>
        </w:rPr>
      </w:pPr>
    </w:p>
    <w:p w:rsidR="009A6B5B" w:rsidRPr="00FD0EF6" w:rsidRDefault="009A6B5B" w:rsidP="009A6B5B">
      <w:pPr>
        <w:spacing w:line="240" w:lineRule="atLeast"/>
        <w:ind w:firstLine="709"/>
        <w:rPr>
          <w:szCs w:val="28"/>
        </w:rPr>
      </w:pPr>
      <w:r w:rsidRPr="00FD0EF6">
        <w:rPr>
          <w:szCs w:val="28"/>
        </w:rPr>
        <w:t>Прошу исправить допущенную опечатку/ ошибку в уведомлении.</w:t>
      </w:r>
    </w:p>
    <w:p w:rsidR="009A6B5B" w:rsidRPr="00FD0EF6" w:rsidRDefault="009A6B5B" w:rsidP="009A6B5B"/>
    <w:p w:rsidR="009A6B5B" w:rsidRPr="00FD0EF6" w:rsidRDefault="009A6B5B" w:rsidP="009A6B5B">
      <w:pPr>
        <w:spacing w:line="240" w:lineRule="atLeast"/>
        <w:jc w:val="center"/>
      </w:pPr>
      <w:r w:rsidRPr="00FD0EF6">
        <w:t>1. Сведения о застройщике</w:t>
      </w:r>
    </w:p>
    <w:p w:rsidR="009A6B5B" w:rsidRPr="00FD0EF6" w:rsidRDefault="009A6B5B" w:rsidP="009A6B5B">
      <w:pPr>
        <w:spacing w:line="240" w:lineRule="atLeast"/>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77"/>
        <w:gridCol w:w="5204"/>
        <w:gridCol w:w="3572"/>
      </w:tblGrid>
      <w:tr w:rsidR="009A6B5B" w:rsidRPr="00FD0EF6" w:rsidTr="00DA7C23">
        <w:tc>
          <w:tcPr>
            <w:tcW w:w="1015" w:type="dxa"/>
            <w:shd w:val="clear" w:color="auto" w:fill="auto"/>
          </w:tcPr>
          <w:p w:rsidR="009A6B5B" w:rsidRPr="00FD0EF6" w:rsidRDefault="009A6B5B" w:rsidP="00DA7C23">
            <w:pPr>
              <w:spacing w:after="80" w:line="240" w:lineRule="atLeast"/>
              <w:jc w:val="center"/>
            </w:pPr>
            <w:r w:rsidRPr="00FD0EF6">
              <w:t>1.1.</w:t>
            </w:r>
          </w:p>
        </w:tc>
        <w:tc>
          <w:tcPr>
            <w:tcW w:w="4905" w:type="dxa"/>
            <w:shd w:val="clear" w:color="auto" w:fill="auto"/>
          </w:tcPr>
          <w:p w:rsidR="009A6B5B" w:rsidRPr="00FD0EF6" w:rsidRDefault="009A6B5B" w:rsidP="00DA7C23">
            <w:pPr>
              <w:spacing w:after="80" w:line="240" w:lineRule="atLeast"/>
            </w:pPr>
            <w:r w:rsidRPr="00FD0EF6">
              <w:t>Сведения о физическом лице, в случае если застройщиком является физическое лицо:</w:t>
            </w:r>
          </w:p>
        </w:tc>
        <w:tc>
          <w:tcPr>
            <w:tcW w:w="3367" w:type="dxa"/>
            <w:shd w:val="clear" w:color="auto" w:fill="auto"/>
          </w:tcPr>
          <w:p w:rsidR="009A6B5B" w:rsidRPr="00FD0EF6" w:rsidRDefault="009A6B5B" w:rsidP="00DA7C23">
            <w:pPr>
              <w:spacing w:after="80" w:line="240" w:lineRule="atLeast"/>
            </w:pPr>
          </w:p>
        </w:tc>
      </w:tr>
      <w:tr w:rsidR="009A6B5B" w:rsidRPr="00FD0EF6" w:rsidTr="00DA7C23">
        <w:tc>
          <w:tcPr>
            <w:tcW w:w="1015" w:type="dxa"/>
            <w:shd w:val="clear" w:color="auto" w:fill="auto"/>
          </w:tcPr>
          <w:p w:rsidR="009A6B5B" w:rsidRPr="00FD0EF6" w:rsidRDefault="009A6B5B" w:rsidP="00DA7C23">
            <w:pPr>
              <w:spacing w:after="80" w:line="240" w:lineRule="atLeast"/>
              <w:jc w:val="center"/>
            </w:pPr>
            <w:r w:rsidRPr="00FD0EF6">
              <w:t>1.1.1.</w:t>
            </w:r>
          </w:p>
        </w:tc>
        <w:tc>
          <w:tcPr>
            <w:tcW w:w="4905" w:type="dxa"/>
            <w:shd w:val="clear" w:color="auto" w:fill="auto"/>
          </w:tcPr>
          <w:p w:rsidR="009A6B5B" w:rsidRPr="00FD0EF6" w:rsidRDefault="009A6B5B" w:rsidP="00DA7C23">
            <w:pPr>
              <w:spacing w:after="80" w:line="240" w:lineRule="atLeast"/>
            </w:pPr>
            <w:r w:rsidRPr="00FD0EF6">
              <w:t>Фамилия, имя, отчество (при наличии)</w:t>
            </w:r>
          </w:p>
        </w:tc>
        <w:tc>
          <w:tcPr>
            <w:tcW w:w="3367" w:type="dxa"/>
            <w:shd w:val="clear" w:color="auto" w:fill="auto"/>
          </w:tcPr>
          <w:p w:rsidR="009A6B5B" w:rsidRPr="00FD0EF6" w:rsidRDefault="009A6B5B" w:rsidP="00DA7C23">
            <w:pPr>
              <w:spacing w:after="80" w:line="240" w:lineRule="atLeast"/>
            </w:pPr>
          </w:p>
        </w:tc>
      </w:tr>
      <w:tr w:rsidR="009A6B5B" w:rsidRPr="00FD0EF6" w:rsidTr="00DA7C23">
        <w:tc>
          <w:tcPr>
            <w:tcW w:w="1015" w:type="dxa"/>
            <w:shd w:val="clear" w:color="auto" w:fill="auto"/>
          </w:tcPr>
          <w:p w:rsidR="009A6B5B" w:rsidRPr="00FD0EF6" w:rsidRDefault="009A6B5B" w:rsidP="00DA7C23">
            <w:pPr>
              <w:spacing w:after="80" w:line="240" w:lineRule="atLeast"/>
              <w:jc w:val="center"/>
            </w:pPr>
            <w:r w:rsidRPr="00FD0EF6">
              <w:t>1.1.2.</w:t>
            </w:r>
          </w:p>
        </w:tc>
        <w:tc>
          <w:tcPr>
            <w:tcW w:w="4905" w:type="dxa"/>
            <w:shd w:val="clear" w:color="auto" w:fill="auto"/>
          </w:tcPr>
          <w:p w:rsidR="009A6B5B" w:rsidRPr="00FD0EF6" w:rsidRDefault="009A6B5B" w:rsidP="00DA7C23">
            <w:pPr>
              <w:spacing w:after="80" w:line="240" w:lineRule="atLeast"/>
            </w:pPr>
            <w:r w:rsidRPr="00FD0EF6">
              <w:t xml:space="preserve">Реквизиты документа, удостоверяющего личность </w:t>
            </w:r>
            <w:r w:rsidRPr="00FD0EF6">
              <w:rPr>
                <w:szCs w:val="28"/>
              </w:rPr>
              <w:t>(не указываются в случае, если застройщик является индивидуальным предпринимателем)</w:t>
            </w:r>
          </w:p>
        </w:tc>
        <w:tc>
          <w:tcPr>
            <w:tcW w:w="3367" w:type="dxa"/>
            <w:shd w:val="clear" w:color="auto" w:fill="auto"/>
          </w:tcPr>
          <w:p w:rsidR="009A6B5B" w:rsidRPr="00FD0EF6" w:rsidRDefault="009A6B5B" w:rsidP="00DA7C23">
            <w:pPr>
              <w:spacing w:after="80" w:line="240" w:lineRule="atLeast"/>
            </w:pPr>
          </w:p>
        </w:tc>
      </w:tr>
      <w:tr w:rsidR="009A6B5B" w:rsidRPr="00FD0EF6" w:rsidTr="00DA7C23">
        <w:tc>
          <w:tcPr>
            <w:tcW w:w="1015" w:type="dxa"/>
            <w:shd w:val="clear" w:color="auto" w:fill="auto"/>
          </w:tcPr>
          <w:p w:rsidR="009A6B5B" w:rsidRPr="00FD0EF6" w:rsidRDefault="009A6B5B" w:rsidP="00DA7C23">
            <w:pPr>
              <w:spacing w:after="80" w:line="240" w:lineRule="atLeast"/>
              <w:jc w:val="center"/>
            </w:pPr>
            <w:r w:rsidRPr="00FD0EF6">
              <w:t>1.1.3.</w:t>
            </w:r>
          </w:p>
        </w:tc>
        <w:tc>
          <w:tcPr>
            <w:tcW w:w="4905" w:type="dxa"/>
            <w:shd w:val="clear" w:color="auto" w:fill="auto"/>
          </w:tcPr>
          <w:p w:rsidR="009A6B5B" w:rsidRPr="00FD0EF6" w:rsidRDefault="009A6B5B" w:rsidP="00DA7C23">
            <w:pPr>
              <w:spacing w:after="80" w:line="240" w:lineRule="atLeast"/>
            </w:pPr>
            <w:r w:rsidRPr="00FD0EF6">
              <w:t xml:space="preserve">Основной государственный регистрационный номер индивидуального предпринимателя </w:t>
            </w:r>
            <w:r w:rsidRPr="00FD0EF6">
              <w:rPr>
                <w:szCs w:val="28"/>
              </w:rPr>
              <w:t>(в случае если застройщик является индивидуальным предпринимателем)</w:t>
            </w:r>
          </w:p>
        </w:tc>
        <w:tc>
          <w:tcPr>
            <w:tcW w:w="3367" w:type="dxa"/>
            <w:shd w:val="clear" w:color="auto" w:fill="auto"/>
          </w:tcPr>
          <w:p w:rsidR="009A6B5B" w:rsidRPr="00FD0EF6" w:rsidRDefault="009A6B5B" w:rsidP="00DA7C23">
            <w:pPr>
              <w:spacing w:after="80" w:line="240" w:lineRule="atLeast"/>
            </w:pPr>
          </w:p>
        </w:tc>
      </w:tr>
      <w:tr w:rsidR="009A6B5B" w:rsidRPr="00FD0EF6" w:rsidTr="00DA7C23">
        <w:tc>
          <w:tcPr>
            <w:tcW w:w="1015" w:type="dxa"/>
            <w:shd w:val="clear" w:color="auto" w:fill="auto"/>
          </w:tcPr>
          <w:p w:rsidR="009A6B5B" w:rsidRPr="00FD0EF6" w:rsidRDefault="009A6B5B" w:rsidP="00DA7C23">
            <w:pPr>
              <w:spacing w:after="80" w:line="240" w:lineRule="atLeast"/>
              <w:jc w:val="center"/>
            </w:pPr>
            <w:r w:rsidRPr="00FD0EF6">
              <w:t>1.2.</w:t>
            </w:r>
          </w:p>
        </w:tc>
        <w:tc>
          <w:tcPr>
            <w:tcW w:w="4905" w:type="dxa"/>
            <w:shd w:val="clear" w:color="auto" w:fill="auto"/>
          </w:tcPr>
          <w:p w:rsidR="009A6B5B" w:rsidRPr="00FD0EF6" w:rsidRDefault="009A6B5B" w:rsidP="00DA7C23">
            <w:pPr>
              <w:spacing w:after="80" w:line="240" w:lineRule="atLeast"/>
            </w:pPr>
            <w:r w:rsidRPr="00FD0EF6">
              <w:t xml:space="preserve">Сведения о юридическом лице </w:t>
            </w:r>
            <w:r w:rsidRPr="00FD0EF6">
              <w:rPr>
                <w:szCs w:val="28"/>
              </w:rPr>
              <w:t>(в случае если застройщиком является юридическое лицо)</w:t>
            </w:r>
            <w:r w:rsidRPr="00FD0EF6">
              <w:t>:</w:t>
            </w:r>
          </w:p>
        </w:tc>
        <w:tc>
          <w:tcPr>
            <w:tcW w:w="3367" w:type="dxa"/>
            <w:shd w:val="clear" w:color="auto" w:fill="auto"/>
          </w:tcPr>
          <w:p w:rsidR="009A6B5B" w:rsidRPr="00FD0EF6" w:rsidRDefault="009A6B5B" w:rsidP="00DA7C23">
            <w:pPr>
              <w:spacing w:after="80" w:line="240" w:lineRule="atLeast"/>
            </w:pPr>
          </w:p>
        </w:tc>
      </w:tr>
      <w:tr w:rsidR="009A6B5B" w:rsidRPr="00FD0EF6" w:rsidTr="00DA7C23">
        <w:tc>
          <w:tcPr>
            <w:tcW w:w="1015" w:type="dxa"/>
            <w:shd w:val="clear" w:color="auto" w:fill="auto"/>
          </w:tcPr>
          <w:p w:rsidR="009A6B5B" w:rsidRPr="00FD0EF6" w:rsidRDefault="009A6B5B" w:rsidP="00DA7C23">
            <w:pPr>
              <w:spacing w:after="80" w:line="240" w:lineRule="atLeast"/>
              <w:jc w:val="center"/>
            </w:pPr>
            <w:r w:rsidRPr="00FD0EF6">
              <w:t>1.2.1.</w:t>
            </w:r>
          </w:p>
        </w:tc>
        <w:tc>
          <w:tcPr>
            <w:tcW w:w="4905" w:type="dxa"/>
            <w:shd w:val="clear" w:color="auto" w:fill="auto"/>
          </w:tcPr>
          <w:p w:rsidR="009A6B5B" w:rsidRPr="00FD0EF6" w:rsidRDefault="009A6B5B" w:rsidP="00DA7C23">
            <w:pPr>
              <w:spacing w:after="80" w:line="240" w:lineRule="atLeast"/>
            </w:pPr>
            <w:r w:rsidRPr="00FD0EF6">
              <w:t>Полное наименование</w:t>
            </w:r>
          </w:p>
        </w:tc>
        <w:tc>
          <w:tcPr>
            <w:tcW w:w="3367" w:type="dxa"/>
            <w:shd w:val="clear" w:color="auto" w:fill="auto"/>
          </w:tcPr>
          <w:p w:rsidR="009A6B5B" w:rsidRPr="00FD0EF6" w:rsidRDefault="009A6B5B" w:rsidP="00DA7C23">
            <w:pPr>
              <w:spacing w:after="80" w:line="240" w:lineRule="atLeast"/>
            </w:pPr>
          </w:p>
        </w:tc>
      </w:tr>
      <w:tr w:rsidR="009A6B5B" w:rsidRPr="00FD0EF6" w:rsidTr="00DA7C23">
        <w:tc>
          <w:tcPr>
            <w:tcW w:w="1015" w:type="dxa"/>
            <w:shd w:val="clear" w:color="auto" w:fill="auto"/>
          </w:tcPr>
          <w:p w:rsidR="009A6B5B" w:rsidRPr="00FD0EF6" w:rsidRDefault="009A6B5B" w:rsidP="00DA7C23">
            <w:pPr>
              <w:spacing w:after="80" w:line="240" w:lineRule="atLeast"/>
              <w:jc w:val="center"/>
            </w:pPr>
            <w:r w:rsidRPr="00FD0EF6">
              <w:t>1.2.2.</w:t>
            </w:r>
          </w:p>
        </w:tc>
        <w:tc>
          <w:tcPr>
            <w:tcW w:w="4905" w:type="dxa"/>
            <w:shd w:val="clear" w:color="auto" w:fill="auto"/>
          </w:tcPr>
          <w:p w:rsidR="009A6B5B" w:rsidRPr="00FD0EF6" w:rsidRDefault="009A6B5B" w:rsidP="00DA7C23">
            <w:pPr>
              <w:spacing w:after="80" w:line="240" w:lineRule="atLeast"/>
            </w:pPr>
            <w:r w:rsidRPr="00FD0EF6">
              <w:t>Основной государственный регистрационный номер</w:t>
            </w:r>
          </w:p>
        </w:tc>
        <w:tc>
          <w:tcPr>
            <w:tcW w:w="3367" w:type="dxa"/>
            <w:shd w:val="clear" w:color="auto" w:fill="auto"/>
          </w:tcPr>
          <w:p w:rsidR="009A6B5B" w:rsidRPr="00FD0EF6" w:rsidRDefault="009A6B5B" w:rsidP="00DA7C23">
            <w:pPr>
              <w:spacing w:after="80" w:line="240" w:lineRule="atLeast"/>
            </w:pPr>
          </w:p>
        </w:tc>
      </w:tr>
      <w:tr w:rsidR="009A6B5B" w:rsidRPr="00FD0EF6" w:rsidTr="00DA7C23">
        <w:tc>
          <w:tcPr>
            <w:tcW w:w="1015" w:type="dxa"/>
            <w:shd w:val="clear" w:color="auto" w:fill="auto"/>
          </w:tcPr>
          <w:p w:rsidR="009A6B5B" w:rsidRPr="00FD0EF6" w:rsidRDefault="009A6B5B" w:rsidP="00DA7C23">
            <w:pPr>
              <w:spacing w:line="240" w:lineRule="atLeast"/>
              <w:jc w:val="center"/>
            </w:pPr>
            <w:r w:rsidRPr="00FD0EF6">
              <w:t>1.2.3.</w:t>
            </w:r>
          </w:p>
        </w:tc>
        <w:tc>
          <w:tcPr>
            <w:tcW w:w="4905" w:type="dxa"/>
            <w:shd w:val="clear" w:color="auto" w:fill="auto"/>
          </w:tcPr>
          <w:p w:rsidR="009A6B5B" w:rsidRPr="00FD0EF6" w:rsidRDefault="009A6B5B" w:rsidP="00DA7C23">
            <w:pPr>
              <w:spacing w:line="240" w:lineRule="atLeast"/>
            </w:pPr>
            <w:r w:rsidRPr="00FD0EF6">
              <w:t>Идентификационный номер налогоплательщика - юридического лица</w:t>
            </w:r>
            <w:r w:rsidRPr="00FD0EF6">
              <w:rPr>
                <w:szCs w:val="28"/>
              </w:rPr>
              <w:t xml:space="preserve"> (не указывается в случае, если застройщиком является иностранное юридическое лицо)</w:t>
            </w:r>
          </w:p>
        </w:tc>
        <w:tc>
          <w:tcPr>
            <w:tcW w:w="3367" w:type="dxa"/>
            <w:shd w:val="clear" w:color="auto" w:fill="auto"/>
          </w:tcPr>
          <w:p w:rsidR="009A6B5B" w:rsidRPr="00FD0EF6" w:rsidRDefault="009A6B5B" w:rsidP="00DA7C23">
            <w:pPr>
              <w:spacing w:line="240" w:lineRule="atLeast"/>
            </w:pPr>
          </w:p>
        </w:tc>
      </w:tr>
    </w:tbl>
    <w:p w:rsidR="009A6B5B" w:rsidRPr="00FD0EF6" w:rsidRDefault="009A6B5B" w:rsidP="009A6B5B">
      <w:pPr>
        <w:spacing w:line="240" w:lineRule="exact"/>
        <w:jc w:val="center"/>
      </w:pPr>
    </w:p>
    <w:p w:rsidR="009A6B5B" w:rsidRPr="00FD0EF6" w:rsidRDefault="009A6B5B" w:rsidP="009A6B5B">
      <w:pPr>
        <w:spacing w:line="240" w:lineRule="atLeast"/>
        <w:jc w:val="center"/>
        <w:rPr>
          <w:szCs w:val="28"/>
        </w:rPr>
      </w:pPr>
      <w:r w:rsidRPr="00FD0EF6">
        <w:t>2. Сведения о выданном уведомлении, содержащем опечатку/</w:t>
      </w:r>
      <w:r w:rsidRPr="00FD0EF6">
        <w:rPr>
          <w:szCs w:val="28"/>
        </w:rPr>
        <w:t>ошибку</w:t>
      </w:r>
    </w:p>
    <w:p w:rsidR="009A6B5B" w:rsidRPr="00FD0EF6" w:rsidRDefault="009A6B5B" w:rsidP="009A6B5B">
      <w:pPr>
        <w:spacing w:line="240" w:lineRule="exact"/>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78"/>
        <w:gridCol w:w="5053"/>
        <w:gridCol w:w="1712"/>
        <w:gridCol w:w="2010"/>
      </w:tblGrid>
      <w:tr w:rsidR="009A6B5B" w:rsidRPr="00FD0EF6" w:rsidTr="00DA7C23">
        <w:tc>
          <w:tcPr>
            <w:tcW w:w="1015" w:type="dxa"/>
            <w:shd w:val="clear" w:color="auto" w:fill="auto"/>
            <w:vAlign w:val="center"/>
          </w:tcPr>
          <w:p w:rsidR="009A6B5B" w:rsidRPr="00FD0EF6" w:rsidRDefault="009A6B5B" w:rsidP="00DA7C23">
            <w:pPr>
              <w:spacing w:line="240" w:lineRule="atLeast"/>
              <w:jc w:val="center"/>
            </w:pPr>
            <w:r w:rsidRPr="00FD0EF6">
              <w:t>№</w:t>
            </w:r>
          </w:p>
        </w:tc>
        <w:tc>
          <w:tcPr>
            <w:tcW w:w="4763" w:type="dxa"/>
            <w:shd w:val="clear" w:color="auto" w:fill="auto"/>
            <w:vAlign w:val="center"/>
          </w:tcPr>
          <w:p w:rsidR="009A6B5B" w:rsidRPr="00FD0EF6" w:rsidRDefault="009A6B5B" w:rsidP="00DA7C23">
            <w:pPr>
              <w:spacing w:line="240" w:lineRule="atLeast"/>
              <w:jc w:val="center"/>
            </w:pPr>
            <w:r w:rsidRPr="00FD0EF6">
              <w:t>Орган, выдавший уведомление</w:t>
            </w:r>
          </w:p>
        </w:tc>
        <w:tc>
          <w:tcPr>
            <w:tcW w:w="1614" w:type="dxa"/>
            <w:shd w:val="clear" w:color="auto" w:fill="auto"/>
            <w:vAlign w:val="center"/>
          </w:tcPr>
          <w:p w:rsidR="009A6B5B" w:rsidRPr="00FD0EF6" w:rsidRDefault="009A6B5B" w:rsidP="00DA7C23">
            <w:pPr>
              <w:spacing w:line="240" w:lineRule="atLeast"/>
              <w:jc w:val="center"/>
            </w:pPr>
            <w:r w:rsidRPr="00FD0EF6">
              <w:t>Номер документа</w:t>
            </w:r>
          </w:p>
        </w:tc>
        <w:tc>
          <w:tcPr>
            <w:tcW w:w="1895" w:type="dxa"/>
            <w:shd w:val="clear" w:color="auto" w:fill="auto"/>
            <w:vAlign w:val="center"/>
          </w:tcPr>
          <w:p w:rsidR="009A6B5B" w:rsidRPr="00FD0EF6" w:rsidRDefault="009A6B5B" w:rsidP="00DA7C23">
            <w:pPr>
              <w:spacing w:line="240" w:lineRule="atLeast"/>
              <w:jc w:val="center"/>
            </w:pPr>
            <w:r w:rsidRPr="00FD0EF6">
              <w:t>Дата документа</w:t>
            </w:r>
          </w:p>
        </w:tc>
      </w:tr>
      <w:tr w:rsidR="009A6B5B" w:rsidRPr="00FD0EF6" w:rsidTr="00DA7C23">
        <w:tc>
          <w:tcPr>
            <w:tcW w:w="1015" w:type="dxa"/>
            <w:shd w:val="clear" w:color="auto" w:fill="auto"/>
          </w:tcPr>
          <w:p w:rsidR="009A6B5B" w:rsidRPr="00FD0EF6" w:rsidRDefault="009A6B5B" w:rsidP="00DA7C23">
            <w:pPr>
              <w:spacing w:line="240" w:lineRule="atLeast"/>
              <w:jc w:val="center"/>
            </w:pPr>
          </w:p>
        </w:tc>
        <w:tc>
          <w:tcPr>
            <w:tcW w:w="4763" w:type="dxa"/>
            <w:shd w:val="clear" w:color="auto" w:fill="auto"/>
          </w:tcPr>
          <w:p w:rsidR="009A6B5B" w:rsidRPr="00FD0EF6" w:rsidRDefault="009A6B5B" w:rsidP="00DA7C23">
            <w:pPr>
              <w:spacing w:line="240" w:lineRule="atLeast"/>
            </w:pPr>
          </w:p>
        </w:tc>
        <w:tc>
          <w:tcPr>
            <w:tcW w:w="1614" w:type="dxa"/>
            <w:shd w:val="clear" w:color="auto" w:fill="auto"/>
          </w:tcPr>
          <w:p w:rsidR="009A6B5B" w:rsidRPr="00FD0EF6" w:rsidRDefault="009A6B5B" w:rsidP="00DA7C23">
            <w:pPr>
              <w:spacing w:line="240" w:lineRule="atLeast"/>
            </w:pPr>
          </w:p>
        </w:tc>
        <w:tc>
          <w:tcPr>
            <w:tcW w:w="1895" w:type="dxa"/>
            <w:shd w:val="clear" w:color="auto" w:fill="auto"/>
          </w:tcPr>
          <w:p w:rsidR="009A6B5B" w:rsidRPr="00FD0EF6" w:rsidRDefault="009A6B5B" w:rsidP="00DA7C23">
            <w:pPr>
              <w:spacing w:line="240" w:lineRule="atLeast"/>
            </w:pPr>
          </w:p>
        </w:tc>
      </w:tr>
    </w:tbl>
    <w:p w:rsidR="009A6B5B" w:rsidRPr="00FD0EF6" w:rsidRDefault="009A6B5B" w:rsidP="009A6B5B">
      <w:pPr>
        <w:spacing w:line="240" w:lineRule="exact"/>
        <w:jc w:val="center"/>
      </w:pPr>
    </w:p>
    <w:p w:rsidR="009A6B5B" w:rsidRPr="00FD0EF6" w:rsidRDefault="009A6B5B" w:rsidP="009A6B5B">
      <w:pPr>
        <w:spacing w:line="240" w:lineRule="atLeast"/>
        <w:jc w:val="center"/>
      </w:pPr>
      <w:r w:rsidRPr="00FD0EF6">
        <w:t>3. Обоснование для внесения исправлений в уведомление</w:t>
      </w:r>
    </w:p>
    <w:p w:rsidR="009A6B5B" w:rsidRPr="00FD0EF6" w:rsidRDefault="009A6B5B" w:rsidP="009A6B5B">
      <w:pPr>
        <w:spacing w:line="240" w:lineRule="exact"/>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17"/>
        <w:gridCol w:w="2557"/>
        <w:gridCol w:w="2556"/>
        <w:gridCol w:w="3723"/>
      </w:tblGrid>
      <w:tr w:rsidR="009A6B5B" w:rsidRPr="00FD0EF6" w:rsidTr="00DA7C23">
        <w:tc>
          <w:tcPr>
            <w:tcW w:w="959" w:type="dxa"/>
            <w:shd w:val="clear" w:color="auto" w:fill="auto"/>
            <w:vAlign w:val="center"/>
          </w:tcPr>
          <w:p w:rsidR="009A6B5B" w:rsidRPr="00FD0EF6" w:rsidRDefault="009A6B5B" w:rsidP="00DA7C23">
            <w:pPr>
              <w:spacing w:line="240" w:lineRule="atLeast"/>
              <w:jc w:val="center"/>
            </w:pPr>
            <w:r w:rsidRPr="00FD0EF6">
              <w:t>№</w:t>
            </w:r>
          </w:p>
        </w:tc>
        <w:tc>
          <w:tcPr>
            <w:tcW w:w="2410" w:type="dxa"/>
            <w:shd w:val="clear" w:color="auto" w:fill="auto"/>
          </w:tcPr>
          <w:p w:rsidR="009A6B5B" w:rsidRPr="00FD0EF6" w:rsidRDefault="009A6B5B" w:rsidP="00DA7C23">
            <w:pPr>
              <w:spacing w:line="240" w:lineRule="atLeast"/>
              <w:jc w:val="center"/>
            </w:pPr>
            <w:r w:rsidRPr="00FD0EF6">
              <w:rPr>
                <w:szCs w:val="28"/>
              </w:rPr>
              <w:t>Данные (сведения), указанные в уведомлении</w:t>
            </w:r>
          </w:p>
        </w:tc>
        <w:tc>
          <w:tcPr>
            <w:tcW w:w="2409" w:type="dxa"/>
            <w:shd w:val="clear" w:color="auto" w:fill="auto"/>
            <w:vAlign w:val="center"/>
          </w:tcPr>
          <w:p w:rsidR="009A6B5B" w:rsidRPr="00FD0EF6" w:rsidRDefault="009A6B5B" w:rsidP="00DA7C23">
            <w:pPr>
              <w:spacing w:line="240" w:lineRule="atLeast"/>
              <w:jc w:val="center"/>
              <w:rPr>
                <w:b/>
              </w:rPr>
            </w:pPr>
            <w:r w:rsidRPr="00FD0EF6">
              <w:rPr>
                <w:szCs w:val="28"/>
              </w:rPr>
              <w:t xml:space="preserve">Данные (сведения), которые необходимо указать в уведомлении </w:t>
            </w:r>
          </w:p>
        </w:tc>
        <w:tc>
          <w:tcPr>
            <w:tcW w:w="3509" w:type="dxa"/>
            <w:shd w:val="clear" w:color="auto" w:fill="auto"/>
          </w:tcPr>
          <w:p w:rsidR="009A6B5B" w:rsidRPr="00FD0EF6" w:rsidRDefault="009A6B5B" w:rsidP="00DA7C23">
            <w:pPr>
              <w:spacing w:line="240" w:lineRule="atLeast"/>
              <w:jc w:val="center"/>
              <w:rPr>
                <w:szCs w:val="28"/>
              </w:rPr>
            </w:pPr>
            <w:r w:rsidRPr="00FD0EF6">
              <w:rPr>
                <w:szCs w:val="28"/>
              </w:rPr>
              <w:t>Обоснование с указанием реквизита</w:t>
            </w:r>
            <w:proofErr w:type="gramStart"/>
            <w:r w:rsidRPr="00FD0EF6">
              <w:rPr>
                <w:szCs w:val="28"/>
              </w:rPr>
              <w:t xml:space="preserve"> (-</w:t>
            </w:r>
            <w:proofErr w:type="spellStart"/>
            <w:proofErr w:type="gramEnd"/>
            <w:r w:rsidRPr="00FD0EF6">
              <w:rPr>
                <w:szCs w:val="28"/>
              </w:rPr>
              <w:t>ов</w:t>
            </w:r>
            <w:proofErr w:type="spellEnd"/>
            <w:r w:rsidRPr="00FD0EF6">
              <w:rPr>
                <w:szCs w:val="28"/>
              </w:rPr>
              <w:t>) документа (-</w:t>
            </w:r>
            <w:proofErr w:type="spellStart"/>
            <w:r w:rsidRPr="00FD0EF6">
              <w:rPr>
                <w:szCs w:val="28"/>
              </w:rPr>
              <w:t>ов</w:t>
            </w:r>
            <w:proofErr w:type="spellEnd"/>
            <w:r w:rsidRPr="00FD0EF6">
              <w:rPr>
                <w:szCs w:val="28"/>
              </w:rPr>
              <w:t>), документации, на основании которых принималось решение о выдаче уведомления</w:t>
            </w:r>
          </w:p>
        </w:tc>
      </w:tr>
      <w:tr w:rsidR="009A6B5B" w:rsidRPr="00FD0EF6" w:rsidTr="00DA7C23">
        <w:tc>
          <w:tcPr>
            <w:tcW w:w="959" w:type="dxa"/>
            <w:shd w:val="clear" w:color="auto" w:fill="auto"/>
          </w:tcPr>
          <w:p w:rsidR="009A6B5B" w:rsidRPr="00FD0EF6" w:rsidRDefault="009A6B5B" w:rsidP="00DA7C23">
            <w:pPr>
              <w:spacing w:line="240" w:lineRule="atLeast"/>
              <w:jc w:val="center"/>
            </w:pPr>
          </w:p>
        </w:tc>
        <w:tc>
          <w:tcPr>
            <w:tcW w:w="2410" w:type="dxa"/>
            <w:shd w:val="clear" w:color="auto" w:fill="auto"/>
          </w:tcPr>
          <w:p w:rsidR="009A6B5B" w:rsidRPr="00FD0EF6" w:rsidRDefault="009A6B5B" w:rsidP="00DA7C23">
            <w:pPr>
              <w:spacing w:line="240" w:lineRule="atLeast"/>
            </w:pPr>
          </w:p>
        </w:tc>
        <w:tc>
          <w:tcPr>
            <w:tcW w:w="2409" w:type="dxa"/>
            <w:shd w:val="clear" w:color="auto" w:fill="auto"/>
          </w:tcPr>
          <w:p w:rsidR="009A6B5B" w:rsidRPr="00FD0EF6" w:rsidRDefault="009A6B5B" w:rsidP="00DA7C23">
            <w:pPr>
              <w:spacing w:line="240" w:lineRule="atLeast"/>
            </w:pPr>
          </w:p>
        </w:tc>
        <w:tc>
          <w:tcPr>
            <w:tcW w:w="3509" w:type="dxa"/>
            <w:shd w:val="clear" w:color="auto" w:fill="auto"/>
          </w:tcPr>
          <w:p w:rsidR="009A6B5B" w:rsidRPr="00FD0EF6" w:rsidRDefault="009A6B5B" w:rsidP="00DA7C23">
            <w:pPr>
              <w:spacing w:line="240" w:lineRule="atLeast"/>
            </w:pPr>
          </w:p>
        </w:tc>
      </w:tr>
    </w:tbl>
    <w:p w:rsidR="009A6B5B" w:rsidRPr="00FD0EF6" w:rsidRDefault="009A6B5B" w:rsidP="009A6B5B">
      <w:pPr>
        <w:spacing w:line="240" w:lineRule="exact"/>
      </w:pPr>
    </w:p>
    <w:p w:rsidR="009A6B5B" w:rsidRPr="00FD0EF6" w:rsidRDefault="009A6B5B" w:rsidP="009A6B5B">
      <w:pPr>
        <w:spacing w:line="240" w:lineRule="atLeast"/>
        <w:ind w:firstLine="709"/>
        <w:rPr>
          <w:szCs w:val="28"/>
        </w:rPr>
      </w:pPr>
    </w:p>
    <w:p w:rsidR="009A6B5B" w:rsidRPr="00FD0EF6" w:rsidRDefault="009A6B5B" w:rsidP="009A6B5B">
      <w:pPr>
        <w:tabs>
          <w:tab w:val="right" w:pos="9071"/>
        </w:tabs>
        <w:rPr>
          <w:szCs w:val="28"/>
          <w:u w:val="single"/>
        </w:rPr>
      </w:pPr>
      <w:r w:rsidRPr="00FD0EF6">
        <w:rPr>
          <w:szCs w:val="28"/>
        </w:rPr>
        <w:t xml:space="preserve">Приложение: </w:t>
      </w:r>
      <w:r w:rsidRPr="00FD0EF6">
        <w:rPr>
          <w:szCs w:val="28"/>
          <w:u w:val="single"/>
        </w:rPr>
        <w:tab/>
      </w:r>
    </w:p>
    <w:p w:rsidR="009A6B5B" w:rsidRPr="00FD0EF6" w:rsidRDefault="009A6B5B" w:rsidP="009A6B5B">
      <w:pPr>
        <w:tabs>
          <w:tab w:val="right" w:pos="9071"/>
        </w:tabs>
        <w:rPr>
          <w:szCs w:val="28"/>
          <w:u w:val="single"/>
        </w:rPr>
      </w:pPr>
      <w:r w:rsidRPr="00FD0EF6">
        <w:rPr>
          <w:szCs w:val="28"/>
        </w:rPr>
        <w:t xml:space="preserve">Номер телефона и адрес электронной почты для связи: </w:t>
      </w:r>
      <w:r w:rsidRPr="00FD0EF6">
        <w:rPr>
          <w:szCs w:val="28"/>
          <w:u w:val="single"/>
        </w:rPr>
        <w:tab/>
      </w:r>
    </w:p>
    <w:p w:rsidR="009A6B5B" w:rsidRPr="00FD0EF6" w:rsidRDefault="009A6B5B" w:rsidP="009A6B5B">
      <w:r w:rsidRPr="00FD0EF6">
        <w:rPr>
          <w:szCs w:val="28"/>
        </w:rPr>
        <w:t>Результат рассмотрения настоящего заявления прошу: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88"/>
        <w:gridCol w:w="865"/>
      </w:tblGrid>
      <w:tr w:rsidR="009A6B5B" w:rsidRPr="00FD0EF6" w:rsidTr="00DA7C23">
        <w:tc>
          <w:tcPr>
            <w:tcW w:w="8472" w:type="dxa"/>
            <w:shd w:val="clear" w:color="auto" w:fill="auto"/>
          </w:tcPr>
          <w:p w:rsidR="009A6B5B" w:rsidRPr="00FD0EF6" w:rsidRDefault="009A6B5B" w:rsidP="00DA7C23">
            <w:pPr>
              <w:spacing w:after="120" w:line="240" w:lineRule="atLeast"/>
              <w:rPr>
                <w:i/>
              </w:rPr>
            </w:pPr>
            <w:r w:rsidRPr="00FD0EF6">
              <w:t xml:space="preserve">направить в форме электронного документа в Личный кабинет </w:t>
            </w:r>
            <w:r w:rsidRPr="00FD0EF6">
              <w:rPr>
                <w:szCs w:val="28"/>
              </w:rPr>
              <w:t>в федеральной государственной информационной системе "Единый портал государственных и муниципальных услуг (функций)"/ в региональном портале государственных и муниципальных услуг</w:t>
            </w:r>
          </w:p>
        </w:tc>
        <w:tc>
          <w:tcPr>
            <w:tcW w:w="815" w:type="dxa"/>
            <w:shd w:val="clear" w:color="auto" w:fill="auto"/>
          </w:tcPr>
          <w:p w:rsidR="009A6B5B" w:rsidRPr="00FD0EF6" w:rsidRDefault="009A6B5B" w:rsidP="00DA7C23">
            <w:pPr>
              <w:spacing w:after="120" w:line="240" w:lineRule="atLeast"/>
            </w:pPr>
          </w:p>
        </w:tc>
      </w:tr>
      <w:tr w:rsidR="009A6B5B" w:rsidRPr="00FD0EF6" w:rsidTr="00DA7C23">
        <w:tc>
          <w:tcPr>
            <w:tcW w:w="8472" w:type="dxa"/>
            <w:shd w:val="clear" w:color="auto" w:fill="auto"/>
          </w:tcPr>
          <w:p w:rsidR="009A6B5B" w:rsidRPr="00FD0EF6" w:rsidRDefault="009A6B5B" w:rsidP="00DA7C23">
            <w:pPr>
              <w:spacing w:after="120" w:line="240" w:lineRule="atLeast"/>
            </w:pPr>
            <w:r w:rsidRPr="00FD0EF6">
              <w:t>выдать</w:t>
            </w:r>
            <w:r w:rsidRPr="00FD0EF6">
              <w:rPr>
                <w:bCs/>
              </w:rPr>
              <w:t xml:space="preserve"> на бумажном носителе</w:t>
            </w:r>
            <w:r w:rsidRPr="00FD0EF6">
              <w:t xml:space="preserve"> при личном обращении </w:t>
            </w:r>
            <w:r w:rsidRPr="00FD0EF6">
              <w:rPr>
                <w:bCs/>
              </w:rPr>
              <w:t>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w:t>
            </w:r>
            <w:r w:rsidRPr="00FD0EF6">
              <w:t xml:space="preserve"> расположенном по адресу:___________________________________</w:t>
            </w:r>
          </w:p>
        </w:tc>
        <w:tc>
          <w:tcPr>
            <w:tcW w:w="815" w:type="dxa"/>
            <w:shd w:val="clear" w:color="auto" w:fill="auto"/>
          </w:tcPr>
          <w:p w:rsidR="009A6B5B" w:rsidRPr="00FD0EF6" w:rsidRDefault="009A6B5B" w:rsidP="00DA7C23">
            <w:pPr>
              <w:spacing w:after="120" w:line="240" w:lineRule="atLeast"/>
            </w:pPr>
          </w:p>
        </w:tc>
      </w:tr>
      <w:tr w:rsidR="009A6B5B" w:rsidRPr="00FD0EF6" w:rsidTr="00DA7C23">
        <w:tc>
          <w:tcPr>
            <w:tcW w:w="8472" w:type="dxa"/>
            <w:shd w:val="clear" w:color="auto" w:fill="auto"/>
          </w:tcPr>
          <w:p w:rsidR="009A6B5B" w:rsidRPr="00FD0EF6" w:rsidRDefault="009A6B5B" w:rsidP="00DA7C23">
            <w:pPr>
              <w:spacing w:after="120" w:line="240" w:lineRule="atLeast"/>
            </w:pPr>
            <w:r w:rsidRPr="00FD0EF6">
              <w:t xml:space="preserve">направить </w:t>
            </w:r>
            <w:r w:rsidRPr="00FD0EF6">
              <w:rPr>
                <w:bCs/>
              </w:rPr>
              <w:t>на бумажном носителе</w:t>
            </w:r>
            <w:r w:rsidRPr="00FD0EF6">
              <w:t xml:space="preserve"> на почтовый </w:t>
            </w:r>
            <w:r w:rsidRPr="00FD0EF6">
              <w:br/>
              <w:t>адрес: _______________________________</w:t>
            </w:r>
          </w:p>
        </w:tc>
        <w:tc>
          <w:tcPr>
            <w:tcW w:w="815" w:type="dxa"/>
            <w:shd w:val="clear" w:color="auto" w:fill="auto"/>
          </w:tcPr>
          <w:p w:rsidR="009A6B5B" w:rsidRPr="00FD0EF6" w:rsidRDefault="009A6B5B" w:rsidP="00DA7C23">
            <w:pPr>
              <w:spacing w:after="120" w:line="240" w:lineRule="atLeast"/>
            </w:pPr>
          </w:p>
        </w:tc>
      </w:tr>
      <w:tr w:rsidR="009A6B5B" w:rsidRPr="00FD0EF6" w:rsidTr="00DA7C23">
        <w:tc>
          <w:tcPr>
            <w:tcW w:w="9287" w:type="dxa"/>
            <w:gridSpan w:val="2"/>
            <w:shd w:val="clear" w:color="auto" w:fill="auto"/>
          </w:tcPr>
          <w:p w:rsidR="009A6B5B" w:rsidRPr="00FD0EF6" w:rsidRDefault="009A6B5B" w:rsidP="00DA7C23">
            <w:pPr>
              <w:spacing w:line="240" w:lineRule="atLeast"/>
              <w:jc w:val="center"/>
              <w:rPr>
                <w:i/>
                <w:sz w:val="20"/>
              </w:rPr>
            </w:pPr>
            <w:r w:rsidRPr="00FD0EF6">
              <w:rPr>
                <w:i/>
                <w:sz w:val="20"/>
              </w:rPr>
              <w:t>Указывается один из перечисленных способов</w:t>
            </w:r>
          </w:p>
        </w:tc>
      </w:tr>
    </w:tbl>
    <w:p w:rsidR="009A6B5B" w:rsidRPr="00FD0EF6" w:rsidRDefault="009A6B5B" w:rsidP="009A6B5B"/>
    <w:tbl>
      <w:tblPr>
        <w:tblW w:w="0" w:type="auto"/>
        <w:tblCellMar>
          <w:left w:w="28" w:type="dxa"/>
          <w:right w:w="28" w:type="dxa"/>
        </w:tblCellMar>
        <w:tblLook w:val="0000"/>
      </w:tblPr>
      <w:tblGrid>
        <w:gridCol w:w="2978"/>
        <w:gridCol w:w="452"/>
        <w:gridCol w:w="2026"/>
        <w:gridCol w:w="526"/>
        <w:gridCol w:w="3145"/>
      </w:tblGrid>
      <w:tr w:rsidR="009A6B5B" w:rsidRPr="00FD0EF6" w:rsidTr="00DA7C23">
        <w:tc>
          <w:tcPr>
            <w:tcW w:w="2978" w:type="dxa"/>
            <w:tcBorders>
              <w:top w:val="nil"/>
              <w:left w:val="nil"/>
              <w:right w:val="nil"/>
            </w:tcBorders>
            <w:vAlign w:val="bottom"/>
          </w:tcPr>
          <w:p w:rsidR="009A6B5B" w:rsidRPr="00FD0EF6" w:rsidRDefault="009A6B5B" w:rsidP="00DA7C23"/>
        </w:tc>
        <w:tc>
          <w:tcPr>
            <w:tcW w:w="452" w:type="dxa"/>
            <w:tcBorders>
              <w:top w:val="nil"/>
              <w:left w:val="nil"/>
              <w:bottom w:val="nil"/>
              <w:right w:val="nil"/>
            </w:tcBorders>
            <w:vAlign w:val="bottom"/>
          </w:tcPr>
          <w:p w:rsidR="009A6B5B" w:rsidRPr="00FD0EF6" w:rsidRDefault="009A6B5B" w:rsidP="00DA7C23"/>
        </w:tc>
        <w:tc>
          <w:tcPr>
            <w:tcW w:w="2026" w:type="dxa"/>
            <w:tcBorders>
              <w:top w:val="nil"/>
              <w:left w:val="nil"/>
              <w:bottom w:val="single" w:sz="4" w:space="0" w:color="auto"/>
              <w:right w:val="nil"/>
            </w:tcBorders>
            <w:vAlign w:val="bottom"/>
          </w:tcPr>
          <w:p w:rsidR="009A6B5B" w:rsidRPr="00FD0EF6" w:rsidRDefault="009A6B5B" w:rsidP="00DA7C23"/>
        </w:tc>
        <w:tc>
          <w:tcPr>
            <w:tcW w:w="526" w:type="dxa"/>
            <w:tcBorders>
              <w:top w:val="nil"/>
              <w:left w:val="nil"/>
              <w:bottom w:val="nil"/>
              <w:right w:val="nil"/>
            </w:tcBorders>
            <w:vAlign w:val="bottom"/>
          </w:tcPr>
          <w:p w:rsidR="009A6B5B" w:rsidRPr="00FD0EF6" w:rsidRDefault="009A6B5B" w:rsidP="00DA7C23"/>
        </w:tc>
        <w:tc>
          <w:tcPr>
            <w:tcW w:w="3145" w:type="dxa"/>
            <w:tcBorders>
              <w:top w:val="nil"/>
              <w:left w:val="nil"/>
              <w:bottom w:val="single" w:sz="4" w:space="0" w:color="auto"/>
              <w:right w:val="nil"/>
            </w:tcBorders>
            <w:vAlign w:val="bottom"/>
          </w:tcPr>
          <w:p w:rsidR="009A6B5B" w:rsidRPr="00FD0EF6" w:rsidRDefault="009A6B5B" w:rsidP="00DA7C23"/>
        </w:tc>
      </w:tr>
      <w:tr w:rsidR="009A6B5B" w:rsidRPr="00FD0EF6" w:rsidTr="00DA7C23">
        <w:tc>
          <w:tcPr>
            <w:tcW w:w="2978" w:type="dxa"/>
            <w:tcBorders>
              <w:left w:val="nil"/>
              <w:bottom w:val="nil"/>
              <w:right w:val="nil"/>
            </w:tcBorders>
          </w:tcPr>
          <w:p w:rsidR="009A6B5B" w:rsidRPr="00FD0EF6" w:rsidRDefault="009A6B5B" w:rsidP="00DA7C23"/>
        </w:tc>
        <w:tc>
          <w:tcPr>
            <w:tcW w:w="452" w:type="dxa"/>
            <w:tcBorders>
              <w:top w:val="nil"/>
              <w:left w:val="nil"/>
              <w:bottom w:val="nil"/>
              <w:right w:val="nil"/>
            </w:tcBorders>
          </w:tcPr>
          <w:p w:rsidR="009A6B5B" w:rsidRPr="00FD0EF6" w:rsidRDefault="009A6B5B" w:rsidP="00DA7C23"/>
        </w:tc>
        <w:tc>
          <w:tcPr>
            <w:tcW w:w="2026" w:type="dxa"/>
            <w:tcBorders>
              <w:top w:val="nil"/>
              <w:left w:val="nil"/>
              <w:bottom w:val="nil"/>
              <w:right w:val="nil"/>
            </w:tcBorders>
          </w:tcPr>
          <w:p w:rsidR="009A6B5B" w:rsidRPr="00FD0EF6" w:rsidRDefault="009A6B5B" w:rsidP="00DA7C23">
            <w:pPr>
              <w:spacing w:line="240" w:lineRule="atLeast"/>
              <w:jc w:val="center"/>
              <w:rPr>
                <w:sz w:val="20"/>
              </w:rPr>
            </w:pPr>
            <w:r w:rsidRPr="00FD0EF6">
              <w:rPr>
                <w:sz w:val="20"/>
              </w:rPr>
              <w:t>(подпись)</w:t>
            </w:r>
          </w:p>
        </w:tc>
        <w:tc>
          <w:tcPr>
            <w:tcW w:w="526" w:type="dxa"/>
            <w:tcBorders>
              <w:top w:val="nil"/>
              <w:left w:val="nil"/>
              <w:bottom w:val="nil"/>
              <w:right w:val="nil"/>
            </w:tcBorders>
          </w:tcPr>
          <w:p w:rsidR="009A6B5B" w:rsidRPr="00FD0EF6" w:rsidRDefault="009A6B5B" w:rsidP="00DA7C23">
            <w:pPr>
              <w:spacing w:line="240" w:lineRule="atLeast"/>
              <w:jc w:val="center"/>
              <w:rPr>
                <w:sz w:val="20"/>
              </w:rPr>
            </w:pPr>
          </w:p>
        </w:tc>
        <w:tc>
          <w:tcPr>
            <w:tcW w:w="3145" w:type="dxa"/>
            <w:tcBorders>
              <w:top w:val="nil"/>
              <w:left w:val="nil"/>
              <w:bottom w:val="nil"/>
              <w:right w:val="nil"/>
            </w:tcBorders>
          </w:tcPr>
          <w:p w:rsidR="009A6B5B" w:rsidRPr="00FD0EF6" w:rsidRDefault="009A6B5B" w:rsidP="00DA7C23">
            <w:pPr>
              <w:spacing w:line="240" w:lineRule="atLeast"/>
              <w:jc w:val="center"/>
              <w:rPr>
                <w:sz w:val="20"/>
              </w:rPr>
            </w:pPr>
            <w:proofErr w:type="gramStart"/>
            <w:r w:rsidRPr="00FD0EF6">
              <w:rPr>
                <w:sz w:val="20"/>
              </w:rPr>
              <w:t xml:space="preserve">(фамилия, имя, отчество </w:t>
            </w:r>
            <w:r w:rsidRPr="00FD0EF6">
              <w:rPr>
                <w:sz w:val="20"/>
              </w:rPr>
              <w:br/>
              <w:t>(при наличии)</w:t>
            </w:r>
            <w:proofErr w:type="gramEnd"/>
          </w:p>
        </w:tc>
      </w:tr>
    </w:tbl>
    <w:p w:rsidR="009A6B5B" w:rsidRPr="00FD0EF6" w:rsidRDefault="009A6B5B" w:rsidP="009A6B5B">
      <w:pPr>
        <w:spacing w:line="120" w:lineRule="exact"/>
      </w:pPr>
    </w:p>
    <w:p w:rsidR="009A6B5B" w:rsidRPr="00FD0EF6" w:rsidRDefault="009A6B5B" w:rsidP="009A6B5B">
      <w:pPr>
        <w:spacing w:line="120" w:lineRule="exact"/>
      </w:pPr>
    </w:p>
    <w:p w:rsidR="009A6B5B" w:rsidRPr="00FD0EF6" w:rsidRDefault="009A6B5B" w:rsidP="009A6B5B">
      <w:pPr>
        <w:spacing w:line="240" w:lineRule="atLeast"/>
        <w:ind w:left="3402"/>
        <w:jc w:val="center"/>
      </w:pPr>
    </w:p>
    <w:p w:rsidR="009A6B5B" w:rsidRPr="00FD0EF6" w:rsidRDefault="009A6B5B" w:rsidP="009A6B5B">
      <w:pPr>
        <w:autoSpaceDE w:val="0"/>
        <w:autoSpaceDN w:val="0"/>
        <w:adjustRightInd w:val="0"/>
        <w:jc w:val="right"/>
        <w:rPr>
          <w:bCs/>
          <w:sz w:val="28"/>
          <w:szCs w:val="28"/>
        </w:rPr>
      </w:pPr>
      <w:r w:rsidRPr="00FD0EF6">
        <w:br w:type="page"/>
      </w:r>
      <w:r w:rsidRPr="00FD0EF6">
        <w:rPr>
          <w:bCs/>
          <w:sz w:val="28"/>
          <w:szCs w:val="28"/>
        </w:rPr>
        <w:lastRenderedPageBreak/>
        <w:t>Приложение № 7</w:t>
      </w:r>
    </w:p>
    <w:p w:rsidR="009A6B5B" w:rsidRPr="00FD0EF6" w:rsidRDefault="009A6B5B" w:rsidP="009A6B5B">
      <w:pPr>
        <w:widowControl w:val="0"/>
        <w:tabs>
          <w:tab w:val="left" w:pos="567"/>
        </w:tabs>
        <w:ind w:left="3969" w:firstLine="567"/>
        <w:jc w:val="right"/>
        <w:rPr>
          <w:sz w:val="28"/>
          <w:szCs w:val="28"/>
        </w:rPr>
      </w:pPr>
      <w:r w:rsidRPr="00FD0EF6">
        <w:rPr>
          <w:sz w:val="28"/>
          <w:szCs w:val="28"/>
        </w:rPr>
        <w:t>к Административному регламенту</w:t>
      </w:r>
    </w:p>
    <w:p w:rsidR="009A6B5B" w:rsidRPr="00FD0EF6" w:rsidRDefault="009A6B5B" w:rsidP="009A6B5B">
      <w:pPr>
        <w:widowControl w:val="0"/>
        <w:tabs>
          <w:tab w:val="left" w:pos="0"/>
        </w:tabs>
        <w:ind w:left="3969" w:right="-1" w:firstLine="567"/>
        <w:contextualSpacing/>
        <w:jc w:val="right"/>
        <w:rPr>
          <w:sz w:val="28"/>
          <w:szCs w:val="28"/>
        </w:rPr>
      </w:pPr>
      <w:r w:rsidRPr="00FD0EF6">
        <w:rPr>
          <w:sz w:val="28"/>
          <w:szCs w:val="28"/>
        </w:rPr>
        <w:t>п</w:t>
      </w:r>
      <w:r>
        <w:rPr>
          <w:sz w:val="28"/>
          <w:szCs w:val="28"/>
        </w:rPr>
        <w:t xml:space="preserve">о предоставлению </w:t>
      </w:r>
      <w:r w:rsidRPr="00FD0EF6">
        <w:rPr>
          <w:sz w:val="28"/>
          <w:szCs w:val="28"/>
        </w:rPr>
        <w:t xml:space="preserve"> </w:t>
      </w:r>
    </w:p>
    <w:p w:rsidR="009A6B5B" w:rsidRPr="00FD0EF6" w:rsidRDefault="009A6B5B" w:rsidP="009A6B5B">
      <w:pPr>
        <w:tabs>
          <w:tab w:val="left" w:pos="7920"/>
        </w:tabs>
        <w:ind w:left="3969" w:firstLine="709"/>
        <w:jc w:val="right"/>
        <w:rPr>
          <w:sz w:val="28"/>
          <w:szCs w:val="28"/>
        </w:rPr>
      </w:pPr>
      <w:r>
        <w:rPr>
          <w:sz w:val="28"/>
          <w:szCs w:val="28"/>
        </w:rPr>
        <w:t>муниципальной</w:t>
      </w:r>
      <w:r w:rsidRPr="00FD0EF6">
        <w:rPr>
          <w:sz w:val="28"/>
          <w:szCs w:val="28"/>
        </w:rPr>
        <w:t xml:space="preserve"> услуги</w:t>
      </w:r>
    </w:p>
    <w:p w:rsidR="009A6B5B" w:rsidRPr="00FD0EF6" w:rsidRDefault="009A6B5B" w:rsidP="009A6B5B">
      <w:pPr>
        <w:spacing w:line="240" w:lineRule="atLeast"/>
        <w:ind w:left="3402"/>
        <w:jc w:val="center"/>
      </w:pPr>
    </w:p>
    <w:p w:rsidR="009A6B5B" w:rsidRPr="00FD0EF6" w:rsidRDefault="009A6B5B" w:rsidP="009A6B5B">
      <w:pPr>
        <w:jc w:val="right"/>
      </w:pPr>
      <w:r w:rsidRPr="00FD0EF6">
        <w:rPr>
          <w:sz w:val="28"/>
          <w:szCs w:val="28"/>
        </w:rPr>
        <w:t>Рекомендуемая форма</w:t>
      </w:r>
    </w:p>
    <w:p w:rsidR="009A6B5B" w:rsidRPr="00FD0EF6" w:rsidRDefault="009A6B5B" w:rsidP="009A6B5B">
      <w:pPr>
        <w:jc w:val="right"/>
      </w:pPr>
    </w:p>
    <w:p w:rsidR="009A6B5B" w:rsidRPr="00FD0EF6" w:rsidRDefault="009A6B5B" w:rsidP="009A6B5B">
      <w:pPr>
        <w:jc w:val="right"/>
      </w:pPr>
    </w:p>
    <w:p w:rsidR="009A6B5B" w:rsidRPr="00FD0EF6" w:rsidRDefault="009A6B5B" w:rsidP="009A6B5B">
      <w:pPr>
        <w:spacing w:line="240" w:lineRule="atLeast"/>
        <w:ind w:left="3261"/>
      </w:pPr>
      <w:r w:rsidRPr="00FD0EF6">
        <w:t>Кому ___________________________________________________</w:t>
      </w:r>
    </w:p>
    <w:p w:rsidR="009A6B5B" w:rsidRPr="00FD0EF6" w:rsidRDefault="009A6B5B" w:rsidP="009A6B5B">
      <w:pPr>
        <w:spacing w:line="240" w:lineRule="atLeast"/>
        <w:ind w:left="3969"/>
        <w:jc w:val="center"/>
        <w:rPr>
          <w:sz w:val="20"/>
        </w:rPr>
      </w:pPr>
      <w:proofErr w:type="gramStart"/>
      <w:r w:rsidRPr="00FD0EF6">
        <w:rPr>
          <w:sz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9A6B5B" w:rsidRPr="00FD0EF6" w:rsidRDefault="009A6B5B" w:rsidP="009A6B5B">
      <w:pPr>
        <w:spacing w:line="240" w:lineRule="atLeast"/>
        <w:ind w:left="3261"/>
      </w:pPr>
      <w:r w:rsidRPr="00FD0EF6">
        <w:t>________________________________________________________</w:t>
      </w:r>
    </w:p>
    <w:p w:rsidR="009A6B5B" w:rsidRPr="00FD0EF6" w:rsidRDefault="009A6B5B" w:rsidP="009A6B5B">
      <w:pPr>
        <w:spacing w:line="240" w:lineRule="atLeast"/>
        <w:ind w:left="3261"/>
        <w:jc w:val="center"/>
        <w:rPr>
          <w:sz w:val="20"/>
        </w:rPr>
      </w:pPr>
      <w:r w:rsidRPr="00FD0EF6">
        <w:rPr>
          <w:sz w:val="20"/>
        </w:rPr>
        <w:t>почтовый индекс и адрес, телефон, адрес электронной почты застройщика)</w:t>
      </w:r>
    </w:p>
    <w:p w:rsidR="009A6B5B" w:rsidRPr="00FD0EF6" w:rsidRDefault="009A6B5B" w:rsidP="009A6B5B"/>
    <w:p w:rsidR="009A6B5B" w:rsidRPr="00FD0EF6" w:rsidRDefault="009A6B5B" w:rsidP="009A6B5B"/>
    <w:p w:rsidR="009A6B5B" w:rsidRPr="00FD0EF6" w:rsidRDefault="009A6B5B" w:rsidP="009A6B5B"/>
    <w:p w:rsidR="009A6B5B" w:rsidRPr="00FD0EF6" w:rsidRDefault="009A6B5B" w:rsidP="009A6B5B">
      <w:pPr>
        <w:spacing w:line="240" w:lineRule="atLeast"/>
        <w:jc w:val="center"/>
        <w:rPr>
          <w:b/>
        </w:rPr>
      </w:pPr>
      <w:proofErr w:type="gramStart"/>
      <w:r w:rsidRPr="00FD0EF6">
        <w:rPr>
          <w:b/>
        </w:rPr>
        <w:t>Р</w:t>
      </w:r>
      <w:proofErr w:type="gramEnd"/>
      <w:r w:rsidRPr="00FD0EF6">
        <w:rPr>
          <w:b/>
        </w:rPr>
        <w:t xml:space="preserve"> Е Ш Е Н И Е</w:t>
      </w:r>
    </w:p>
    <w:p w:rsidR="009A6B5B" w:rsidRPr="00FD0EF6" w:rsidRDefault="009A6B5B" w:rsidP="009A6B5B">
      <w:pPr>
        <w:spacing w:line="240" w:lineRule="atLeast"/>
        <w:jc w:val="center"/>
        <w:rPr>
          <w:b/>
          <w:szCs w:val="28"/>
        </w:rPr>
      </w:pPr>
      <w:r w:rsidRPr="00FD0EF6">
        <w:rPr>
          <w:b/>
        </w:rPr>
        <w:t xml:space="preserve">об отказе </w:t>
      </w:r>
      <w:r w:rsidRPr="00FD0EF6">
        <w:rPr>
          <w:b/>
          <w:szCs w:val="28"/>
        </w:rPr>
        <w:t>во внесении исправлений </w:t>
      </w:r>
      <w:proofErr w:type="gramStart"/>
      <w:r w:rsidRPr="00FD0EF6">
        <w:rPr>
          <w:b/>
          <w:szCs w:val="28"/>
        </w:rPr>
        <w:t>в</w:t>
      </w:r>
      <w:proofErr w:type="gramEnd"/>
      <w:r w:rsidRPr="00FD0EF6">
        <w:rPr>
          <w:b/>
          <w:szCs w:val="28"/>
        </w:rPr>
        <w:t xml:space="preserve"> </w:t>
      </w:r>
    </w:p>
    <w:p w:rsidR="009A6B5B" w:rsidRPr="00FD0EF6" w:rsidRDefault="009A6B5B" w:rsidP="009A6B5B">
      <w:pPr>
        <w:spacing w:line="240" w:lineRule="atLeast"/>
        <w:jc w:val="center"/>
        <w:rPr>
          <w:b/>
          <w:szCs w:val="28"/>
        </w:rPr>
      </w:pPr>
      <w:r w:rsidRPr="00FD0EF6">
        <w:rPr>
          <w:b/>
          <w:szCs w:val="28"/>
        </w:rPr>
        <w:t xml:space="preserve">уведомление о соответствии </w:t>
      </w:r>
      <w:proofErr w:type="gramStart"/>
      <w:r w:rsidRPr="00FD0EF6">
        <w:rPr>
          <w:b/>
          <w:szCs w:val="28"/>
        </w:rPr>
        <w:t>построенных</w:t>
      </w:r>
      <w:proofErr w:type="gramEnd"/>
      <w:r w:rsidRPr="00FD0EF6">
        <w:rPr>
          <w:b/>
          <w:szCs w:val="28"/>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9A6B5B" w:rsidRPr="00FD0EF6" w:rsidRDefault="009A6B5B" w:rsidP="009A6B5B">
      <w:pPr>
        <w:spacing w:line="240" w:lineRule="atLeast"/>
        <w:jc w:val="center"/>
        <w:rPr>
          <w:b/>
          <w:szCs w:val="28"/>
        </w:rPr>
      </w:pPr>
      <w:r w:rsidRPr="00FD0EF6">
        <w:rPr>
          <w:b/>
          <w:szCs w:val="28"/>
        </w:rPr>
        <w:t>(далее – уведомление)</w:t>
      </w:r>
    </w:p>
    <w:p w:rsidR="009A6B5B" w:rsidRPr="00FD0EF6" w:rsidRDefault="009A6B5B" w:rsidP="009A6B5B">
      <w:pPr>
        <w:spacing w:line="240" w:lineRule="atLeast"/>
        <w:jc w:val="center"/>
        <w:rPr>
          <w:b/>
        </w:rPr>
      </w:pPr>
    </w:p>
    <w:p w:rsidR="009A6B5B" w:rsidRPr="00FD0EF6" w:rsidRDefault="009A6B5B" w:rsidP="009A6B5B">
      <w:pPr>
        <w:tabs>
          <w:tab w:val="right" w:leader="underscore" w:pos="9071"/>
        </w:tabs>
      </w:pPr>
      <w:proofErr w:type="spellStart"/>
      <w:r>
        <w:t>___</w:t>
      </w:r>
      <w:r w:rsidRPr="004A3E11">
        <w:rPr>
          <w:b/>
          <w:u w:val="single"/>
        </w:rPr>
        <w:t>Администрация</w:t>
      </w:r>
      <w:proofErr w:type="spellEnd"/>
      <w:r w:rsidRPr="004A3E11">
        <w:rPr>
          <w:b/>
          <w:u w:val="single"/>
        </w:rPr>
        <w:t xml:space="preserve"> Пинежского муниципального района Архангельской области</w:t>
      </w:r>
      <w:r>
        <w:t>________</w:t>
      </w:r>
    </w:p>
    <w:p w:rsidR="009A6B5B" w:rsidRPr="00FD0EF6" w:rsidRDefault="009A6B5B" w:rsidP="009A6B5B">
      <w:pPr>
        <w:jc w:val="center"/>
      </w:pPr>
      <w:r w:rsidRPr="00FD0EF6">
        <w:rPr>
          <w:sz w:val="20"/>
        </w:rPr>
        <w:t xml:space="preserve"> (наименование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9A6B5B" w:rsidRPr="00FD0EF6" w:rsidRDefault="009A6B5B" w:rsidP="009A6B5B">
      <w:pPr>
        <w:jc w:val="both"/>
        <w:rPr>
          <w:szCs w:val="28"/>
        </w:rPr>
      </w:pPr>
      <w:r w:rsidRPr="00FD0EF6">
        <w:rPr>
          <w:szCs w:val="28"/>
        </w:rPr>
        <w:t xml:space="preserve">по результатам рассмотрения заявления об исправлении допущенных опечаток и ошибок в уведомлении </w:t>
      </w:r>
      <w:proofErr w:type="gramStart"/>
      <w:r w:rsidRPr="00FD0EF6">
        <w:rPr>
          <w:szCs w:val="28"/>
        </w:rPr>
        <w:t>от</w:t>
      </w:r>
      <w:proofErr w:type="gramEnd"/>
      <w:r w:rsidRPr="00FD0EF6">
        <w:rPr>
          <w:szCs w:val="28"/>
        </w:rPr>
        <w:t xml:space="preserve"> ___________ № ____________   принято </w:t>
      </w:r>
      <w:proofErr w:type="gramStart"/>
      <w:r w:rsidRPr="00FD0EF6">
        <w:rPr>
          <w:szCs w:val="28"/>
        </w:rPr>
        <w:t>решение</w:t>
      </w:r>
      <w:proofErr w:type="gramEnd"/>
      <w:r w:rsidRPr="00FD0EF6">
        <w:rPr>
          <w:szCs w:val="28"/>
        </w:rPr>
        <w:t xml:space="preserve"> об отказе во внесении</w:t>
      </w:r>
      <w:r w:rsidRPr="00FD0EF6">
        <w:rPr>
          <w:szCs w:val="28"/>
        </w:rPr>
        <w:tab/>
        <w:t>                       </w:t>
      </w:r>
      <w:r w:rsidRPr="00FD0EF6">
        <w:rPr>
          <w:sz w:val="20"/>
        </w:rPr>
        <w:t>(дата и номер регистрации)</w:t>
      </w:r>
      <w:r w:rsidRPr="00FD0EF6">
        <w:rPr>
          <w:szCs w:val="28"/>
        </w:rPr>
        <w:t xml:space="preserve"> </w:t>
      </w:r>
    </w:p>
    <w:p w:rsidR="009A6B5B" w:rsidRPr="00FD0EF6" w:rsidRDefault="009A6B5B" w:rsidP="009A6B5B">
      <w:pPr>
        <w:rPr>
          <w:szCs w:val="28"/>
        </w:rPr>
      </w:pPr>
      <w:r w:rsidRPr="00FD0EF6">
        <w:rPr>
          <w:szCs w:val="28"/>
        </w:rPr>
        <w:t>исправлений в уведомление.</w:t>
      </w:r>
    </w:p>
    <w:p w:rsidR="009A6B5B" w:rsidRPr="00FD0EF6" w:rsidRDefault="009A6B5B" w:rsidP="009A6B5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70"/>
        <w:gridCol w:w="4360"/>
        <w:gridCol w:w="3723"/>
      </w:tblGrid>
      <w:tr w:rsidR="009A6B5B" w:rsidRPr="00FD0EF6" w:rsidTr="00DA7C23">
        <w:trPr>
          <w:tblHeader/>
        </w:trPr>
        <w:tc>
          <w:tcPr>
            <w:tcW w:w="1668" w:type="dxa"/>
            <w:shd w:val="clear" w:color="auto" w:fill="auto"/>
            <w:vAlign w:val="center"/>
          </w:tcPr>
          <w:p w:rsidR="009A6B5B" w:rsidRPr="00FD0EF6" w:rsidRDefault="009A6B5B" w:rsidP="00DA7C23">
            <w:pPr>
              <w:spacing w:line="240" w:lineRule="atLeast"/>
              <w:jc w:val="center"/>
            </w:pPr>
            <w:r w:rsidRPr="00FD0EF6">
              <w:t>№ пункта</w:t>
            </w:r>
          </w:p>
          <w:p w:rsidR="009A6B5B" w:rsidRPr="00FD0EF6" w:rsidRDefault="009A6B5B" w:rsidP="00DA7C23">
            <w:pPr>
              <w:spacing w:line="240" w:lineRule="atLeast"/>
              <w:jc w:val="center"/>
            </w:pPr>
            <w:proofErr w:type="spellStart"/>
            <w:proofErr w:type="gramStart"/>
            <w:r w:rsidRPr="00FD0EF6">
              <w:t>Администра-тивного</w:t>
            </w:r>
            <w:proofErr w:type="spellEnd"/>
            <w:proofErr w:type="gramEnd"/>
            <w:r w:rsidRPr="00FD0EF6">
              <w:t xml:space="preserve"> регламента</w:t>
            </w:r>
          </w:p>
        </w:tc>
        <w:tc>
          <w:tcPr>
            <w:tcW w:w="4110" w:type="dxa"/>
            <w:shd w:val="clear" w:color="auto" w:fill="auto"/>
            <w:vAlign w:val="center"/>
          </w:tcPr>
          <w:p w:rsidR="009A6B5B" w:rsidRPr="00FD0EF6" w:rsidRDefault="009A6B5B" w:rsidP="00DA7C23">
            <w:pPr>
              <w:spacing w:line="240" w:lineRule="atLeast"/>
              <w:jc w:val="center"/>
            </w:pPr>
            <w:r w:rsidRPr="00FD0EF6">
              <w:t xml:space="preserve">Наименование основания </w:t>
            </w:r>
            <w:proofErr w:type="gramStart"/>
            <w:r w:rsidRPr="00FD0EF6">
              <w:t>для отказа во внесении исправлений в уведомление в соответствии с Административным регламентом</w:t>
            </w:r>
            <w:proofErr w:type="gramEnd"/>
          </w:p>
        </w:tc>
        <w:tc>
          <w:tcPr>
            <w:tcW w:w="3509" w:type="dxa"/>
            <w:shd w:val="clear" w:color="auto" w:fill="auto"/>
            <w:vAlign w:val="center"/>
          </w:tcPr>
          <w:p w:rsidR="009A6B5B" w:rsidRPr="00FD0EF6" w:rsidRDefault="009A6B5B" w:rsidP="00DA7C23">
            <w:pPr>
              <w:spacing w:line="240" w:lineRule="atLeast"/>
              <w:jc w:val="center"/>
            </w:pPr>
            <w:r w:rsidRPr="00FD0EF6">
              <w:t>Разъяснение причин отказа во внесении исправлений в уведомление</w:t>
            </w:r>
          </w:p>
        </w:tc>
      </w:tr>
      <w:tr w:rsidR="009A6B5B" w:rsidRPr="00FD0EF6" w:rsidTr="00DA7C23">
        <w:trPr>
          <w:trHeight w:val="1022"/>
        </w:trPr>
        <w:tc>
          <w:tcPr>
            <w:tcW w:w="1668" w:type="dxa"/>
            <w:shd w:val="clear" w:color="auto" w:fill="auto"/>
          </w:tcPr>
          <w:p w:rsidR="009A6B5B" w:rsidRPr="00FD0EF6" w:rsidRDefault="009A6B5B" w:rsidP="00DA7C23">
            <w:pPr>
              <w:spacing w:after="120" w:line="240" w:lineRule="atLeast"/>
            </w:pPr>
            <w:r w:rsidRPr="00FD0EF6">
              <w:t>подпункт "а" пункта 2.</w:t>
            </w:r>
            <w:r w:rsidRPr="00FD0EF6">
              <w:rPr>
                <w:lang w:val="en-US"/>
              </w:rPr>
              <w:t>17.2</w:t>
            </w:r>
            <w:r w:rsidRPr="00FD0EF6">
              <w:t xml:space="preserve"> </w:t>
            </w:r>
          </w:p>
        </w:tc>
        <w:tc>
          <w:tcPr>
            <w:tcW w:w="4110" w:type="dxa"/>
            <w:shd w:val="clear" w:color="auto" w:fill="auto"/>
          </w:tcPr>
          <w:p w:rsidR="009A6B5B" w:rsidRPr="00FD0EF6" w:rsidRDefault="009A6B5B" w:rsidP="00DA7C23">
            <w:pPr>
              <w:spacing w:after="120" w:line="240" w:lineRule="atLeast"/>
            </w:pPr>
            <w:r w:rsidRPr="00FD0EF6">
              <w:t>несоответствие заявителя кругу лиц, указанных в пункте 1.2 Административного регламента</w:t>
            </w:r>
          </w:p>
        </w:tc>
        <w:tc>
          <w:tcPr>
            <w:tcW w:w="3509" w:type="dxa"/>
            <w:shd w:val="clear" w:color="auto" w:fill="auto"/>
          </w:tcPr>
          <w:p w:rsidR="009A6B5B" w:rsidRPr="00FD0EF6" w:rsidRDefault="009A6B5B" w:rsidP="00DA7C23">
            <w:pPr>
              <w:spacing w:after="120" w:line="240" w:lineRule="atLeast"/>
              <w:rPr>
                <w:i/>
              </w:rPr>
            </w:pPr>
          </w:p>
        </w:tc>
      </w:tr>
      <w:tr w:rsidR="009A6B5B" w:rsidRPr="00FD0EF6" w:rsidTr="00DA7C23">
        <w:tc>
          <w:tcPr>
            <w:tcW w:w="1668" w:type="dxa"/>
            <w:shd w:val="clear" w:color="auto" w:fill="auto"/>
          </w:tcPr>
          <w:p w:rsidR="009A6B5B" w:rsidRPr="00FD0EF6" w:rsidRDefault="009A6B5B" w:rsidP="00DA7C23">
            <w:pPr>
              <w:spacing w:after="120" w:line="240" w:lineRule="atLeast"/>
            </w:pPr>
            <w:r w:rsidRPr="00FD0EF6">
              <w:t>подпункт "б" пункта 2.</w:t>
            </w:r>
            <w:r w:rsidRPr="00FD0EF6">
              <w:rPr>
                <w:lang w:val="en-US"/>
              </w:rPr>
              <w:t>17.2</w:t>
            </w:r>
          </w:p>
        </w:tc>
        <w:tc>
          <w:tcPr>
            <w:tcW w:w="4110" w:type="dxa"/>
            <w:shd w:val="clear" w:color="auto" w:fill="auto"/>
          </w:tcPr>
          <w:p w:rsidR="009A6B5B" w:rsidRPr="00FD0EF6" w:rsidRDefault="009A6B5B" w:rsidP="00DA7C23">
            <w:pPr>
              <w:spacing w:after="120" w:line="240" w:lineRule="atLeast"/>
            </w:pPr>
            <w:r w:rsidRPr="00FD0EF6">
              <w:t>отсутствие опечатки или ошибки в уведомлении</w:t>
            </w:r>
          </w:p>
        </w:tc>
        <w:tc>
          <w:tcPr>
            <w:tcW w:w="3509" w:type="dxa"/>
            <w:shd w:val="clear" w:color="auto" w:fill="auto"/>
          </w:tcPr>
          <w:p w:rsidR="009A6B5B" w:rsidRPr="00FD0EF6" w:rsidRDefault="009A6B5B" w:rsidP="00DA7C23">
            <w:pPr>
              <w:spacing w:after="120" w:line="240" w:lineRule="atLeast"/>
              <w:rPr>
                <w:i/>
              </w:rPr>
            </w:pPr>
          </w:p>
        </w:tc>
      </w:tr>
    </w:tbl>
    <w:p w:rsidR="009A6B5B" w:rsidRPr="00FD0EF6" w:rsidRDefault="009A6B5B" w:rsidP="009A6B5B">
      <w:pPr>
        <w:pStyle w:val="ConsPlusNonformat"/>
        <w:ind w:firstLine="708"/>
        <w:jc w:val="both"/>
        <w:rPr>
          <w:rFonts w:ascii="Times New Roman" w:hAnsi="Times New Roman" w:cs="Times New Roman"/>
          <w:sz w:val="28"/>
          <w:szCs w:val="28"/>
        </w:rPr>
      </w:pPr>
    </w:p>
    <w:p w:rsidR="009A6B5B" w:rsidRPr="00FD0EF6" w:rsidRDefault="009A6B5B" w:rsidP="009A6B5B">
      <w:pPr>
        <w:pStyle w:val="ConsPlusNonformat"/>
        <w:ind w:firstLine="708"/>
        <w:jc w:val="both"/>
        <w:rPr>
          <w:rFonts w:ascii="Times New Roman" w:hAnsi="Times New Roman" w:cs="Times New Roman"/>
          <w:sz w:val="24"/>
          <w:szCs w:val="24"/>
        </w:rPr>
      </w:pPr>
      <w:r w:rsidRPr="00FD0EF6">
        <w:rPr>
          <w:rFonts w:ascii="Times New Roman" w:hAnsi="Times New Roman" w:cs="Times New Roman"/>
          <w:sz w:val="24"/>
          <w:szCs w:val="24"/>
        </w:rPr>
        <w:t xml:space="preserve">Вы вправе повторно обратиться с заявлением </w:t>
      </w:r>
      <w:r w:rsidRPr="00FD0EF6">
        <w:rPr>
          <w:rFonts w:ascii="Times New Roman" w:hAnsi="Times New Roman"/>
          <w:sz w:val="24"/>
          <w:szCs w:val="24"/>
        </w:rPr>
        <w:t xml:space="preserve">об исправлении допущенных опечаток и ошибок в уведомлении </w:t>
      </w:r>
      <w:r w:rsidRPr="00FD0EF6">
        <w:rPr>
          <w:rFonts w:ascii="Times New Roman" w:hAnsi="Times New Roman" w:cs="Times New Roman"/>
          <w:sz w:val="24"/>
          <w:szCs w:val="24"/>
        </w:rPr>
        <w:t>после устранения указанных нарушений.</w:t>
      </w:r>
    </w:p>
    <w:p w:rsidR="009A6B5B" w:rsidRPr="00FD0EF6" w:rsidRDefault="009A6B5B" w:rsidP="009A6B5B">
      <w:pPr>
        <w:pStyle w:val="ConsPlusNonformat"/>
        <w:ind w:firstLine="708"/>
        <w:jc w:val="both"/>
        <w:rPr>
          <w:rFonts w:ascii="Times New Roman" w:hAnsi="Times New Roman" w:cs="Times New Roman"/>
          <w:sz w:val="28"/>
          <w:szCs w:val="28"/>
        </w:rPr>
      </w:pPr>
      <w:proofErr w:type="gramStart"/>
      <w:r w:rsidRPr="00FD0EF6">
        <w:rPr>
          <w:rFonts w:ascii="Times New Roman" w:hAnsi="Times New Roman" w:cs="Times New Roman"/>
          <w:sz w:val="24"/>
          <w:szCs w:val="24"/>
        </w:rPr>
        <w:t xml:space="preserve">Данный отказ может быть обжалован в досудебном порядке путем направления </w:t>
      </w:r>
      <w:r w:rsidRPr="00FD0EF6">
        <w:rPr>
          <w:rFonts w:ascii="Times New Roman" w:hAnsi="Times New Roman" w:cs="Times New Roman"/>
          <w:sz w:val="24"/>
          <w:szCs w:val="24"/>
        </w:rPr>
        <w:lastRenderedPageBreak/>
        <w:t xml:space="preserve">жалобы в </w:t>
      </w:r>
      <w:r w:rsidRPr="00FD0EF6">
        <w:rPr>
          <w:rFonts w:ascii="Times New Roman" w:hAnsi="Times New Roman" w:cs="Times New Roman"/>
          <w:sz w:val="28"/>
          <w:szCs w:val="28"/>
        </w:rPr>
        <w:t xml:space="preserve">________________________________________________________________________________________________________________________, </w:t>
      </w:r>
      <w:r w:rsidRPr="00FD0EF6">
        <w:rPr>
          <w:rFonts w:ascii="Times New Roman" w:hAnsi="Times New Roman" w:cs="Times New Roman"/>
          <w:sz w:val="24"/>
          <w:szCs w:val="24"/>
        </w:rPr>
        <w:t>а также в судебном порядке.</w:t>
      </w:r>
      <w:proofErr w:type="gramEnd"/>
    </w:p>
    <w:p w:rsidR="009A6B5B" w:rsidRPr="00FD0EF6" w:rsidRDefault="009A6B5B" w:rsidP="009A6B5B">
      <w:pPr>
        <w:pStyle w:val="ConsPlusNonformat"/>
        <w:ind w:firstLine="708"/>
        <w:jc w:val="both"/>
        <w:rPr>
          <w:rFonts w:ascii="Times New Roman" w:hAnsi="Times New Roman" w:cs="Times New Roman"/>
          <w:sz w:val="24"/>
        </w:rPr>
      </w:pPr>
      <w:r w:rsidRPr="00FD0EF6">
        <w:rPr>
          <w:rFonts w:ascii="Times New Roman" w:hAnsi="Times New Roman" w:cs="Times New Roman"/>
          <w:sz w:val="24"/>
          <w:szCs w:val="24"/>
        </w:rPr>
        <w:t>Дополнительно информируем:</w:t>
      </w:r>
      <w:r w:rsidRPr="00FD0EF6">
        <w:rPr>
          <w:rFonts w:ascii="Times New Roman" w:hAnsi="Times New Roman" w:cs="Times New Roman"/>
          <w:sz w:val="28"/>
          <w:szCs w:val="28"/>
        </w:rPr>
        <w:t>___________________________________________________________________________________________________________________.</w:t>
      </w:r>
    </w:p>
    <w:p w:rsidR="009A6B5B" w:rsidRPr="00FD0EF6" w:rsidRDefault="009A6B5B" w:rsidP="009A6B5B">
      <w:pPr>
        <w:pStyle w:val="ConsPlusNonformat"/>
        <w:ind w:firstLine="708"/>
        <w:jc w:val="center"/>
        <w:rPr>
          <w:rFonts w:ascii="Times New Roman" w:hAnsi="Times New Roman" w:cs="Times New Roman"/>
        </w:rPr>
      </w:pPr>
      <w:r w:rsidRPr="00FD0EF6">
        <w:rPr>
          <w:rFonts w:ascii="Times New Roman" w:hAnsi="Times New Roman" w:cs="Times New Roman"/>
        </w:rPr>
        <w:t>(указывается информация, необходимая для устранения причин отказа во внесении исправлений в уведомление, а также иная дополнительная информация при наличии)</w:t>
      </w:r>
    </w:p>
    <w:p w:rsidR="009A6B5B" w:rsidRPr="00FD0EF6" w:rsidRDefault="009A6B5B" w:rsidP="009A6B5B"/>
    <w:tbl>
      <w:tblPr>
        <w:tblW w:w="9470" w:type="dxa"/>
        <w:tblLayout w:type="fixed"/>
        <w:tblCellMar>
          <w:left w:w="28" w:type="dxa"/>
          <w:right w:w="28" w:type="dxa"/>
        </w:tblCellMar>
        <w:tblLook w:val="0000"/>
      </w:tblPr>
      <w:tblGrid>
        <w:gridCol w:w="3119"/>
        <w:gridCol w:w="595"/>
        <w:gridCol w:w="1701"/>
        <w:gridCol w:w="709"/>
        <w:gridCol w:w="3346"/>
      </w:tblGrid>
      <w:tr w:rsidR="009A6B5B" w:rsidRPr="00FD0EF6" w:rsidTr="00DA7C23">
        <w:tc>
          <w:tcPr>
            <w:tcW w:w="3119" w:type="dxa"/>
            <w:tcBorders>
              <w:top w:val="nil"/>
              <w:left w:val="nil"/>
              <w:bottom w:val="single" w:sz="4" w:space="0" w:color="auto"/>
              <w:right w:val="nil"/>
            </w:tcBorders>
            <w:vAlign w:val="bottom"/>
          </w:tcPr>
          <w:p w:rsidR="009A6B5B" w:rsidRPr="00FD0EF6" w:rsidRDefault="009A6B5B" w:rsidP="00DA7C23"/>
        </w:tc>
        <w:tc>
          <w:tcPr>
            <w:tcW w:w="595" w:type="dxa"/>
            <w:tcBorders>
              <w:top w:val="nil"/>
              <w:left w:val="nil"/>
              <w:bottom w:val="nil"/>
              <w:right w:val="nil"/>
            </w:tcBorders>
            <w:vAlign w:val="bottom"/>
          </w:tcPr>
          <w:p w:rsidR="009A6B5B" w:rsidRPr="00FD0EF6" w:rsidRDefault="009A6B5B" w:rsidP="00DA7C23"/>
        </w:tc>
        <w:tc>
          <w:tcPr>
            <w:tcW w:w="1701" w:type="dxa"/>
            <w:tcBorders>
              <w:top w:val="nil"/>
              <w:left w:val="nil"/>
              <w:bottom w:val="single" w:sz="4" w:space="0" w:color="auto"/>
              <w:right w:val="nil"/>
            </w:tcBorders>
            <w:vAlign w:val="bottom"/>
          </w:tcPr>
          <w:p w:rsidR="009A6B5B" w:rsidRPr="00FD0EF6" w:rsidRDefault="009A6B5B" w:rsidP="00DA7C23"/>
        </w:tc>
        <w:tc>
          <w:tcPr>
            <w:tcW w:w="709" w:type="dxa"/>
            <w:tcBorders>
              <w:top w:val="nil"/>
              <w:left w:val="nil"/>
              <w:bottom w:val="nil"/>
              <w:right w:val="nil"/>
            </w:tcBorders>
            <w:vAlign w:val="bottom"/>
          </w:tcPr>
          <w:p w:rsidR="009A6B5B" w:rsidRPr="00FD0EF6" w:rsidRDefault="009A6B5B" w:rsidP="00DA7C23"/>
        </w:tc>
        <w:tc>
          <w:tcPr>
            <w:tcW w:w="3346" w:type="dxa"/>
            <w:tcBorders>
              <w:top w:val="nil"/>
              <w:left w:val="nil"/>
              <w:bottom w:val="single" w:sz="4" w:space="0" w:color="auto"/>
              <w:right w:val="nil"/>
            </w:tcBorders>
            <w:vAlign w:val="bottom"/>
          </w:tcPr>
          <w:p w:rsidR="009A6B5B" w:rsidRPr="00FD0EF6" w:rsidRDefault="009A6B5B" w:rsidP="00DA7C23"/>
        </w:tc>
      </w:tr>
      <w:tr w:rsidR="009A6B5B" w:rsidRPr="00FD0EF6" w:rsidTr="00DA7C23">
        <w:tc>
          <w:tcPr>
            <w:tcW w:w="3119" w:type="dxa"/>
            <w:tcBorders>
              <w:top w:val="nil"/>
              <w:left w:val="nil"/>
              <w:bottom w:val="nil"/>
              <w:right w:val="nil"/>
            </w:tcBorders>
          </w:tcPr>
          <w:p w:rsidR="009A6B5B" w:rsidRPr="00FD0EF6" w:rsidRDefault="009A6B5B" w:rsidP="00DA7C23">
            <w:pPr>
              <w:spacing w:line="240" w:lineRule="atLeast"/>
              <w:jc w:val="center"/>
              <w:rPr>
                <w:sz w:val="20"/>
              </w:rPr>
            </w:pPr>
            <w:r w:rsidRPr="00FD0EF6">
              <w:rPr>
                <w:sz w:val="20"/>
              </w:rPr>
              <w:t>(должность)</w:t>
            </w:r>
          </w:p>
        </w:tc>
        <w:tc>
          <w:tcPr>
            <w:tcW w:w="595" w:type="dxa"/>
            <w:tcBorders>
              <w:top w:val="nil"/>
              <w:left w:val="nil"/>
              <w:bottom w:val="nil"/>
              <w:right w:val="nil"/>
            </w:tcBorders>
          </w:tcPr>
          <w:p w:rsidR="009A6B5B" w:rsidRPr="00FD0EF6" w:rsidRDefault="009A6B5B" w:rsidP="00DA7C23">
            <w:pPr>
              <w:spacing w:line="240" w:lineRule="atLeast"/>
              <w:jc w:val="center"/>
              <w:rPr>
                <w:sz w:val="20"/>
              </w:rPr>
            </w:pPr>
          </w:p>
        </w:tc>
        <w:tc>
          <w:tcPr>
            <w:tcW w:w="1701" w:type="dxa"/>
            <w:tcBorders>
              <w:top w:val="nil"/>
              <w:left w:val="nil"/>
              <w:bottom w:val="nil"/>
              <w:right w:val="nil"/>
            </w:tcBorders>
          </w:tcPr>
          <w:p w:rsidR="009A6B5B" w:rsidRPr="00FD0EF6" w:rsidRDefault="009A6B5B" w:rsidP="00DA7C23">
            <w:pPr>
              <w:spacing w:line="240" w:lineRule="atLeast"/>
              <w:jc w:val="center"/>
              <w:rPr>
                <w:sz w:val="20"/>
              </w:rPr>
            </w:pPr>
            <w:r w:rsidRPr="00FD0EF6">
              <w:rPr>
                <w:sz w:val="20"/>
              </w:rPr>
              <w:t>(подпись)</w:t>
            </w:r>
          </w:p>
        </w:tc>
        <w:tc>
          <w:tcPr>
            <w:tcW w:w="709" w:type="dxa"/>
            <w:tcBorders>
              <w:top w:val="nil"/>
              <w:left w:val="nil"/>
              <w:bottom w:val="nil"/>
              <w:right w:val="nil"/>
            </w:tcBorders>
          </w:tcPr>
          <w:p w:rsidR="009A6B5B" w:rsidRPr="00FD0EF6" w:rsidRDefault="009A6B5B" w:rsidP="00DA7C23">
            <w:pPr>
              <w:spacing w:line="240" w:lineRule="atLeast"/>
              <w:jc w:val="center"/>
              <w:rPr>
                <w:sz w:val="20"/>
              </w:rPr>
            </w:pPr>
          </w:p>
        </w:tc>
        <w:tc>
          <w:tcPr>
            <w:tcW w:w="3346" w:type="dxa"/>
            <w:tcBorders>
              <w:top w:val="nil"/>
              <w:left w:val="nil"/>
              <w:bottom w:val="nil"/>
              <w:right w:val="nil"/>
            </w:tcBorders>
          </w:tcPr>
          <w:p w:rsidR="009A6B5B" w:rsidRPr="00FD0EF6" w:rsidRDefault="009A6B5B" w:rsidP="00DA7C23">
            <w:pPr>
              <w:spacing w:line="240" w:lineRule="atLeast"/>
              <w:jc w:val="center"/>
              <w:rPr>
                <w:sz w:val="20"/>
              </w:rPr>
            </w:pPr>
            <w:proofErr w:type="gramStart"/>
            <w:r w:rsidRPr="00FD0EF6">
              <w:rPr>
                <w:sz w:val="20"/>
              </w:rPr>
              <w:t>(фамилия, имя, отчество</w:t>
            </w:r>
            <w:r w:rsidRPr="00FD0EF6">
              <w:rPr>
                <w:sz w:val="20"/>
              </w:rPr>
              <w:br/>
              <w:t>(при наличии)</w:t>
            </w:r>
            <w:proofErr w:type="gramEnd"/>
          </w:p>
        </w:tc>
      </w:tr>
    </w:tbl>
    <w:p w:rsidR="009A6B5B" w:rsidRPr="00FD0EF6" w:rsidRDefault="009A6B5B" w:rsidP="009A6B5B">
      <w:r w:rsidRPr="00FD0EF6">
        <w:t>Дата</w:t>
      </w:r>
    </w:p>
    <w:p w:rsidR="009A6B5B" w:rsidRPr="00FD0EF6" w:rsidRDefault="009A6B5B" w:rsidP="009A6B5B"/>
    <w:p w:rsidR="009A6B5B" w:rsidRPr="00FD0EF6" w:rsidRDefault="009A6B5B" w:rsidP="009A6B5B">
      <w:r w:rsidRPr="00FD0EF6">
        <w:t>*Сведения об ИНН в отношении иностранного юридического лица не указываются.</w:t>
      </w:r>
    </w:p>
    <w:p w:rsidR="009A6B5B" w:rsidRPr="00FD0EF6" w:rsidRDefault="009A6B5B" w:rsidP="009A6B5B"/>
    <w:p w:rsidR="009A6B5B" w:rsidRPr="00FD0EF6" w:rsidRDefault="009A6B5B" w:rsidP="009A6B5B">
      <w:pPr>
        <w:autoSpaceDE w:val="0"/>
        <w:autoSpaceDN w:val="0"/>
        <w:adjustRightInd w:val="0"/>
        <w:jc w:val="right"/>
        <w:rPr>
          <w:b/>
        </w:rPr>
      </w:pPr>
    </w:p>
    <w:p w:rsidR="009A6B5B" w:rsidRDefault="009A6B5B" w:rsidP="009A6B5B">
      <w:pPr>
        <w:rPr>
          <w:szCs w:val="28"/>
        </w:rPr>
      </w:pPr>
    </w:p>
    <w:p w:rsidR="009A6B5B" w:rsidRDefault="009A6B5B" w:rsidP="009A6B5B">
      <w:pPr>
        <w:rPr>
          <w:szCs w:val="28"/>
        </w:rPr>
      </w:pPr>
    </w:p>
    <w:p w:rsidR="009A6B5B" w:rsidRPr="000125E8" w:rsidRDefault="009A6B5B" w:rsidP="009A6B5B">
      <w:pPr>
        <w:pStyle w:val="1"/>
        <w:jc w:val="center"/>
        <w:rPr>
          <w:rFonts w:ascii="Times New Roman" w:hAnsi="Times New Roman" w:cs="Times New Roman"/>
          <w:b w:val="0"/>
          <w:color w:val="000000"/>
          <w:sz w:val="26"/>
          <w:szCs w:val="26"/>
        </w:rPr>
      </w:pPr>
      <w:r w:rsidRPr="000125E8">
        <w:rPr>
          <w:rFonts w:ascii="Times New Roman" w:hAnsi="Times New Roman" w:cs="Times New Roman"/>
          <w:color w:val="000000"/>
          <w:sz w:val="26"/>
          <w:szCs w:val="26"/>
        </w:rPr>
        <w:t>АДМИНИСТРАЦИЯ ПИНЕЖСКОГО МУНИЦИПАЛЬНОГО РАЙОНА</w:t>
      </w:r>
    </w:p>
    <w:p w:rsidR="009A6B5B" w:rsidRPr="000125E8" w:rsidRDefault="009A6B5B" w:rsidP="009A6B5B">
      <w:pPr>
        <w:pStyle w:val="1"/>
        <w:jc w:val="center"/>
        <w:rPr>
          <w:rFonts w:ascii="Times New Roman" w:hAnsi="Times New Roman" w:cs="Times New Roman"/>
          <w:b w:val="0"/>
          <w:color w:val="000000"/>
          <w:sz w:val="26"/>
          <w:szCs w:val="26"/>
        </w:rPr>
      </w:pPr>
      <w:r w:rsidRPr="000125E8">
        <w:rPr>
          <w:rFonts w:ascii="Times New Roman" w:hAnsi="Times New Roman" w:cs="Times New Roman"/>
          <w:color w:val="000000"/>
          <w:sz w:val="26"/>
          <w:szCs w:val="26"/>
        </w:rPr>
        <w:t>АРХАНГЕЛЬСКОЙ ОБЛАСТИ</w:t>
      </w:r>
    </w:p>
    <w:p w:rsidR="009A6B5B" w:rsidRPr="000125E8" w:rsidRDefault="009A6B5B" w:rsidP="009A6B5B">
      <w:pPr>
        <w:pStyle w:val="2"/>
        <w:spacing w:before="0"/>
        <w:jc w:val="center"/>
        <w:rPr>
          <w:rFonts w:ascii="Times New Roman" w:hAnsi="Times New Roman" w:cs="Times New Roman"/>
          <w:i/>
          <w:iCs/>
          <w:color w:val="000000"/>
          <w:spacing w:val="60"/>
        </w:rPr>
      </w:pPr>
    </w:p>
    <w:p w:rsidR="009A6B5B" w:rsidRPr="000125E8" w:rsidRDefault="009A6B5B" w:rsidP="009A6B5B">
      <w:pPr>
        <w:jc w:val="center"/>
        <w:rPr>
          <w:sz w:val="26"/>
          <w:szCs w:val="26"/>
        </w:rPr>
      </w:pPr>
    </w:p>
    <w:p w:rsidR="009A6B5B" w:rsidRPr="000125E8" w:rsidRDefault="009A6B5B" w:rsidP="009A6B5B">
      <w:pPr>
        <w:pStyle w:val="2"/>
        <w:spacing w:before="0"/>
        <w:jc w:val="center"/>
        <w:rPr>
          <w:rFonts w:ascii="Times New Roman" w:hAnsi="Times New Roman" w:cs="Times New Roman"/>
          <w:i/>
          <w:iCs/>
          <w:color w:val="000000"/>
          <w:spacing w:val="60"/>
        </w:rPr>
      </w:pPr>
      <w:r w:rsidRPr="000125E8">
        <w:rPr>
          <w:rFonts w:ascii="Times New Roman" w:hAnsi="Times New Roman" w:cs="Times New Roman"/>
          <w:color w:val="000000"/>
          <w:spacing w:val="60"/>
        </w:rPr>
        <w:t>ПОСТАНОВЛЕНИЕ</w:t>
      </w:r>
    </w:p>
    <w:p w:rsidR="009A6B5B" w:rsidRPr="000125E8" w:rsidRDefault="009A6B5B" w:rsidP="009A6B5B">
      <w:pPr>
        <w:jc w:val="center"/>
        <w:rPr>
          <w:bCs/>
          <w:color w:val="000000"/>
          <w:sz w:val="26"/>
          <w:szCs w:val="26"/>
        </w:rPr>
      </w:pPr>
    </w:p>
    <w:p w:rsidR="009A6B5B" w:rsidRPr="000125E8" w:rsidRDefault="009A6B5B" w:rsidP="009A6B5B">
      <w:pPr>
        <w:jc w:val="center"/>
        <w:rPr>
          <w:color w:val="000000"/>
          <w:sz w:val="26"/>
          <w:szCs w:val="26"/>
        </w:rPr>
      </w:pPr>
    </w:p>
    <w:p w:rsidR="009A6B5B" w:rsidRPr="000125E8" w:rsidRDefault="009A6B5B" w:rsidP="009A6B5B">
      <w:pPr>
        <w:jc w:val="center"/>
        <w:rPr>
          <w:sz w:val="26"/>
          <w:szCs w:val="26"/>
        </w:rPr>
      </w:pPr>
      <w:r w:rsidRPr="000125E8">
        <w:rPr>
          <w:sz w:val="26"/>
          <w:szCs w:val="26"/>
        </w:rPr>
        <w:t>от 9 марта 2023 г. № 0180 - па</w:t>
      </w:r>
    </w:p>
    <w:p w:rsidR="009A6B5B" w:rsidRPr="000125E8" w:rsidRDefault="009A6B5B" w:rsidP="009A6B5B">
      <w:pPr>
        <w:jc w:val="center"/>
        <w:rPr>
          <w:sz w:val="26"/>
          <w:szCs w:val="26"/>
        </w:rPr>
      </w:pPr>
    </w:p>
    <w:p w:rsidR="009A6B5B" w:rsidRPr="000125E8" w:rsidRDefault="009A6B5B" w:rsidP="009A6B5B">
      <w:pPr>
        <w:pStyle w:val="ConsPlusTitle"/>
        <w:widowControl/>
        <w:jc w:val="center"/>
        <w:rPr>
          <w:rFonts w:ascii="Times New Roman" w:hAnsi="Times New Roman" w:cs="Times New Roman"/>
          <w:b w:val="0"/>
          <w:bCs/>
          <w:sz w:val="26"/>
          <w:szCs w:val="26"/>
        </w:rPr>
      </w:pPr>
    </w:p>
    <w:p w:rsidR="009A6B5B" w:rsidRPr="000125E8" w:rsidRDefault="009A6B5B" w:rsidP="009A6B5B">
      <w:pPr>
        <w:pStyle w:val="ConsPlusTitle"/>
        <w:widowControl/>
        <w:jc w:val="center"/>
        <w:rPr>
          <w:rFonts w:ascii="Times New Roman" w:hAnsi="Times New Roman" w:cs="Times New Roman"/>
          <w:b w:val="0"/>
          <w:bCs/>
          <w:sz w:val="20"/>
        </w:rPr>
      </w:pPr>
      <w:r w:rsidRPr="000125E8">
        <w:rPr>
          <w:rFonts w:ascii="Times New Roman" w:hAnsi="Times New Roman" w:cs="Times New Roman"/>
          <w:b w:val="0"/>
          <w:sz w:val="20"/>
        </w:rPr>
        <w:t>с. Карпогоры</w:t>
      </w:r>
    </w:p>
    <w:p w:rsidR="009A6B5B" w:rsidRPr="000125E8" w:rsidRDefault="009A6B5B" w:rsidP="009A6B5B">
      <w:pPr>
        <w:keepNext/>
        <w:autoSpaceDE w:val="0"/>
        <w:autoSpaceDN w:val="0"/>
        <w:adjustRightInd w:val="0"/>
        <w:jc w:val="center"/>
        <w:rPr>
          <w:sz w:val="26"/>
          <w:szCs w:val="26"/>
        </w:rPr>
      </w:pPr>
    </w:p>
    <w:p w:rsidR="009A6B5B" w:rsidRPr="000125E8" w:rsidRDefault="009A6B5B" w:rsidP="009A6B5B">
      <w:pPr>
        <w:keepNext/>
        <w:autoSpaceDE w:val="0"/>
        <w:autoSpaceDN w:val="0"/>
        <w:adjustRightInd w:val="0"/>
        <w:jc w:val="center"/>
        <w:rPr>
          <w:sz w:val="26"/>
          <w:szCs w:val="26"/>
        </w:rPr>
      </w:pPr>
    </w:p>
    <w:p w:rsidR="009A6B5B" w:rsidRPr="000125E8" w:rsidRDefault="009A6B5B" w:rsidP="009A6B5B">
      <w:pPr>
        <w:jc w:val="center"/>
        <w:rPr>
          <w:b/>
          <w:bCs/>
          <w:sz w:val="26"/>
          <w:szCs w:val="26"/>
        </w:rPr>
      </w:pPr>
      <w:r w:rsidRPr="000125E8">
        <w:rPr>
          <w:b/>
          <w:bCs/>
          <w:sz w:val="26"/>
          <w:szCs w:val="26"/>
        </w:rPr>
        <w:t>О внесении изменений в муниципальную программу</w:t>
      </w:r>
    </w:p>
    <w:p w:rsidR="009A6B5B" w:rsidRPr="000125E8" w:rsidRDefault="009A6B5B" w:rsidP="009A6B5B">
      <w:pPr>
        <w:pStyle w:val="ConsPlusTitle"/>
        <w:widowControl/>
        <w:jc w:val="center"/>
        <w:rPr>
          <w:rFonts w:ascii="Times New Roman" w:hAnsi="Times New Roman" w:cs="Times New Roman"/>
          <w:color w:val="000000"/>
          <w:sz w:val="26"/>
          <w:szCs w:val="26"/>
        </w:rPr>
      </w:pPr>
      <w:r w:rsidRPr="000125E8">
        <w:rPr>
          <w:rFonts w:ascii="Times New Roman" w:hAnsi="Times New Roman" w:cs="Times New Roman"/>
          <w:sz w:val="26"/>
          <w:szCs w:val="26"/>
        </w:rPr>
        <w:t>«</w:t>
      </w:r>
      <w:r w:rsidRPr="000125E8">
        <w:rPr>
          <w:rFonts w:ascii="Times New Roman" w:hAnsi="Times New Roman" w:cs="Times New Roman"/>
          <w:color w:val="000000"/>
          <w:sz w:val="26"/>
          <w:szCs w:val="26"/>
        </w:rPr>
        <w:t xml:space="preserve">Энергосбережение и повышение энергетической эффективности </w:t>
      </w:r>
    </w:p>
    <w:p w:rsidR="009A6B5B" w:rsidRPr="000125E8" w:rsidRDefault="009A6B5B" w:rsidP="009A6B5B">
      <w:pPr>
        <w:pStyle w:val="ConsPlusTitle"/>
        <w:widowControl/>
        <w:jc w:val="center"/>
        <w:rPr>
          <w:rFonts w:ascii="Times New Roman" w:hAnsi="Times New Roman" w:cs="Times New Roman"/>
          <w:color w:val="000000"/>
          <w:sz w:val="26"/>
          <w:szCs w:val="26"/>
        </w:rPr>
      </w:pPr>
      <w:r w:rsidRPr="000125E8">
        <w:rPr>
          <w:rFonts w:ascii="Times New Roman" w:hAnsi="Times New Roman" w:cs="Times New Roman"/>
          <w:color w:val="000000"/>
          <w:sz w:val="26"/>
          <w:szCs w:val="26"/>
        </w:rPr>
        <w:t>в Пинежском муниципальном районе Архангельской области»</w:t>
      </w:r>
    </w:p>
    <w:p w:rsidR="009A6B5B" w:rsidRPr="000125E8" w:rsidRDefault="009A6B5B" w:rsidP="009A6B5B">
      <w:pPr>
        <w:autoSpaceDE w:val="0"/>
        <w:autoSpaceDN w:val="0"/>
        <w:adjustRightInd w:val="0"/>
        <w:jc w:val="center"/>
        <w:rPr>
          <w:bCs/>
          <w:sz w:val="26"/>
          <w:szCs w:val="26"/>
        </w:rPr>
      </w:pPr>
    </w:p>
    <w:p w:rsidR="009A6B5B" w:rsidRPr="000125E8" w:rsidRDefault="009A6B5B" w:rsidP="009A6B5B">
      <w:pPr>
        <w:autoSpaceDE w:val="0"/>
        <w:autoSpaceDN w:val="0"/>
        <w:adjustRightInd w:val="0"/>
        <w:jc w:val="center"/>
        <w:rPr>
          <w:bCs/>
          <w:sz w:val="26"/>
          <w:szCs w:val="26"/>
        </w:rPr>
      </w:pPr>
    </w:p>
    <w:p w:rsidR="009A6B5B" w:rsidRPr="000125E8" w:rsidRDefault="009A6B5B" w:rsidP="009A6B5B">
      <w:pPr>
        <w:autoSpaceDE w:val="0"/>
        <w:autoSpaceDN w:val="0"/>
        <w:adjustRightInd w:val="0"/>
        <w:jc w:val="center"/>
        <w:rPr>
          <w:bCs/>
          <w:sz w:val="26"/>
          <w:szCs w:val="26"/>
        </w:rPr>
      </w:pPr>
    </w:p>
    <w:p w:rsidR="009A6B5B" w:rsidRPr="006B6F85" w:rsidRDefault="009A6B5B" w:rsidP="009A6B5B">
      <w:pPr>
        <w:autoSpaceDE w:val="0"/>
        <w:autoSpaceDN w:val="0"/>
        <w:adjustRightInd w:val="0"/>
        <w:ind w:firstLine="720"/>
        <w:jc w:val="both"/>
        <w:rPr>
          <w:b/>
          <w:sz w:val="26"/>
          <w:szCs w:val="26"/>
        </w:rPr>
      </w:pPr>
      <w:r w:rsidRPr="006B6F85">
        <w:rPr>
          <w:bCs/>
          <w:sz w:val="26"/>
          <w:szCs w:val="26"/>
        </w:rPr>
        <w:t>В соответствии</w:t>
      </w:r>
      <w:r w:rsidRPr="006B6F85">
        <w:rPr>
          <w:b/>
          <w:bCs/>
          <w:sz w:val="26"/>
          <w:szCs w:val="26"/>
          <w:lang w:eastAsia="en-US"/>
        </w:rPr>
        <w:t xml:space="preserve"> </w:t>
      </w:r>
      <w:r w:rsidRPr="006B6F85">
        <w:rPr>
          <w:bCs/>
          <w:sz w:val="26"/>
          <w:szCs w:val="26"/>
          <w:lang w:eastAsia="en-US"/>
        </w:rPr>
        <w:t>со статьей 179</w:t>
      </w:r>
      <w:r w:rsidRPr="006B6F85">
        <w:rPr>
          <w:b/>
          <w:bCs/>
          <w:sz w:val="26"/>
          <w:szCs w:val="26"/>
          <w:lang w:eastAsia="en-US"/>
        </w:rPr>
        <w:t xml:space="preserve"> </w:t>
      </w:r>
      <w:r w:rsidRPr="006B6F85">
        <w:rPr>
          <w:bCs/>
          <w:sz w:val="26"/>
          <w:szCs w:val="26"/>
          <w:lang w:eastAsia="en-US"/>
        </w:rPr>
        <w:t xml:space="preserve">Бюджетного кодекса Российской Федерации, постановлением администрации муниципального образования «Пинежский муниципальный район» от 03 сентября 2013 года N 0679-па "Об утверждении Порядка разработки и реализации муниципальных программ муниципального образования «Пинежский муниципальный район» </w:t>
      </w:r>
      <w:r w:rsidRPr="006B6F85">
        <w:rPr>
          <w:bCs/>
          <w:sz w:val="26"/>
          <w:szCs w:val="26"/>
        </w:rPr>
        <w:t>администрация МО «Пинежский район»</w:t>
      </w:r>
      <w:r>
        <w:rPr>
          <w:bCs/>
          <w:sz w:val="26"/>
          <w:szCs w:val="26"/>
        </w:rPr>
        <w:t xml:space="preserve"> </w:t>
      </w:r>
      <w:proofErr w:type="spellStart"/>
      <w:proofErr w:type="gramStart"/>
      <w:r w:rsidRPr="006B6F85">
        <w:rPr>
          <w:b/>
          <w:sz w:val="26"/>
          <w:szCs w:val="26"/>
        </w:rPr>
        <w:t>п</w:t>
      </w:r>
      <w:proofErr w:type="spellEnd"/>
      <w:proofErr w:type="gramEnd"/>
      <w:r w:rsidRPr="006B6F85">
        <w:rPr>
          <w:b/>
          <w:sz w:val="26"/>
          <w:szCs w:val="26"/>
        </w:rPr>
        <w:t xml:space="preserve"> о с т а </w:t>
      </w:r>
      <w:proofErr w:type="spellStart"/>
      <w:r w:rsidRPr="006B6F85">
        <w:rPr>
          <w:b/>
          <w:sz w:val="26"/>
          <w:szCs w:val="26"/>
        </w:rPr>
        <w:t>н</w:t>
      </w:r>
      <w:proofErr w:type="spellEnd"/>
      <w:r w:rsidRPr="006B6F85">
        <w:rPr>
          <w:b/>
          <w:sz w:val="26"/>
          <w:szCs w:val="26"/>
        </w:rPr>
        <w:t xml:space="preserve"> о в л я е т:</w:t>
      </w:r>
    </w:p>
    <w:p w:rsidR="009A6B5B" w:rsidRPr="006B6F85" w:rsidRDefault="009A6B5B" w:rsidP="009A6B5B">
      <w:pPr>
        <w:pStyle w:val="af"/>
        <w:ind w:firstLine="709"/>
        <w:jc w:val="both"/>
        <w:rPr>
          <w:b/>
          <w:sz w:val="26"/>
          <w:szCs w:val="26"/>
        </w:rPr>
      </w:pPr>
      <w:r w:rsidRPr="006B6F85">
        <w:rPr>
          <w:sz w:val="26"/>
          <w:szCs w:val="26"/>
        </w:rPr>
        <w:t>1. Внести в муниципальную программу «</w:t>
      </w:r>
      <w:r w:rsidRPr="006B6F85">
        <w:rPr>
          <w:color w:val="000000"/>
          <w:sz w:val="26"/>
          <w:szCs w:val="26"/>
        </w:rPr>
        <w:t xml:space="preserve">Энергосбережение и повышение энергетической эффективности в Пинежском муниципальном районе Архангельской </w:t>
      </w:r>
      <w:r w:rsidRPr="006B6F85">
        <w:rPr>
          <w:color w:val="000000"/>
          <w:sz w:val="26"/>
          <w:szCs w:val="26"/>
        </w:rPr>
        <w:lastRenderedPageBreak/>
        <w:t>области</w:t>
      </w:r>
      <w:r w:rsidRPr="006B6F85">
        <w:rPr>
          <w:sz w:val="26"/>
          <w:szCs w:val="26"/>
        </w:rPr>
        <w:t>», утвержденную постановлением администрации муниципального образования «Пинежский муниципальный район» от 08 ноября 2013 года № 0810 – па (далее постановление), следующие изменения:</w:t>
      </w:r>
    </w:p>
    <w:p w:rsidR="009A6B5B" w:rsidRPr="006B6F85" w:rsidRDefault="009A6B5B" w:rsidP="009A6B5B">
      <w:pPr>
        <w:pStyle w:val="af"/>
        <w:ind w:firstLine="709"/>
        <w:jc w:val="both"/>
        <w:rPr>
          <w:b/>
          <w:sz w:val="26"/>
          <w:szCs w:val="26"/>
        </w:rPr>
      </w:pPr>
      <w:r w:rsidRPr="006B6F85">
        <w:rPr>
          <w:sz w:val="26"/>
          <w:szCs w:val="26"/>
        </w:rPr>
        <w:t>1.1. В паспорте муниципальной программы «</w:t>
      </w:r>
      <w:r w:rsidRPr="006B6F85">
        <w:rPr>
          <w:color w:val="000000"/>
          <w:sz w:val="26"/>
          <w:szCs w:val="26"/>
        </w:rPr>
        <w:t>Энергосбережение и повышение энергетической эффективности в Пинежском муниципальном районе Архангельской области</w:t>
      </w:r>
      <w:r w:rsidRPr="006B6F85">
        <w:rPr>
          <w:sz w:val="26"/>
          <w:szCs w:val="26"/>
        </w:rPr>
        <w:t>» позицию Объемы и источники финансирования муниципальной программы изложить в новой редакции: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7335"/>
      </w:tblGrid>
      <w:tr w:rsidR="009A6B5B" w:rsidRPr="006B6F85" w:rsidTr="00DA7C23">
        <w:tc>
          <w:tcPr>
            <w:tcW w:w="2235" w:type="dxa"/>
            <w:tcBorders>
              <w:top w:val="single" w:sz="4" w:space="0" w:color="auto"/>
              <w:left w:val="single" w:sz="4" w:space="0" w:color="auto"/>
              <w:bottom w:val="single" w:sz="4" w:space="0" w:color="auto"/>
              <w:right w:val="single" w:sz="4" w:space="0" w:color="auto"/>
            </w:tcBorders>
            <w:hideMark/>
          </w:tcPr>
          <w:p w:rsidR="009A6B5B" w:rsidRPr="006B6F85" w:rsidRDefault="009A6B5B" w:rsidP="00DA7C23">
            <w:pPr>
              <w:pStyle w:val="af"/>
              <w:rPr>
                <w:b/>
                <w:sz w:val="26"/>
                <w:szCs w:val="26"/>
              </w:rPr>
            </w:pPr>
            <w:r w:rsidRPr="006B6F85">
              <w:rPr>
                <w:sz w:val="26"/>
                <w:szCs w:val="26"/>
              </w:rPr>
              <w:t>Объемы и источники финансирования муниципальной программы</w:t>
            </w:r>
          </w:p>
        </w:tc>
        <w:tc>
          <w:tcPr>
            <w:tcW w:w="7335" w:type="dxa"/>
            <w:tcBorders>
              <w:top w:val="single" w:sz="4" w:space="0" w:color="auto"/>
              <w:left w:val="single" w:sz="4" w:space="0" w:color="auto"/>
              <w:bottom w:val="single" w:sz="4" w:space="0" w:color="auto"/>
              <w:right w:val="single" w:sz="4" w:space="0" w:color="auto"/>
            </w:tcBorders>
            <w:hideMark/>
          </w:tcPr>
          <w:p w:rsidR="009A6B5B" w:rsidRPr="006B6F85" w:rsidRDefault="009A6B5B" w:rsidP="00DA7C23">
            <w:pPr>
              <w:pStyle w:val="af"/>
              <w:jc w:val="both"/>
              <w:rPr>
                <w:rFonts w:eastAsia="Times New Roman"/>
                <w:b/>
                <w:sz w:val="26"/>
                <w:szCs w:val="26"/>
              </w:rPr>
            </w:pPr>
            <w:r w:rsidRPr="006B6F85">
              <w:rPr>
                <w:sz w:val="26"/>
                <w:szCs w:val="26"/>
              </w:rPr>
              <w:t>Общий объем финансирования Программы составляет 76464,5 тыс. рублей, в том числе:</w:t>
            </w:r>
          </w:p>
          <w:p w:rsidR="009A6B5B" w:rsidRPr="006B6F85" w:rsidRDefault="009A6B5B" w:rsidP="00DA7C23">
            <w:pPr>
              <w:pStyle w:val="af"/>
              <w:jc w:val="both"/>
              <w:rPr>
                <w:b/>
                <w:sz w:val="26"/>
                <w:szCs w:val="26"/>
              </w:rPr>
            </w:pPr>
            <w:r w:rsidRPr="006B6F85">
              <w:rPr>
                <w:sz w:val="26"/>
                <w:szCs w:val="26"/>
              </w:rPr>
              <w:t>областной бюджет – 45504,9 тыс. руб.,</w:t>
            </w:r>
          </w:p>
          <w:p w:rsidR="009A6B5B" w:rsidRPr="006B6F85" w:rsidRDefault="009A6B5B" w:rsidP="00DA7C23">
            <w:pPr>
              <w:pStyle w:val="af"/>
              <w:jc w:val="both"/>
              <w:rPr>
                <w:b/>
                <w:sz w:val="26"/>
                <w:szCs w:val="26"/>
              </w:rPr>
            </w:pPr>
            <w:r w:rsidRPr="006B6F85">
              <w:rPr>
                <w:sz w:val="26"/>
                <w:szCs w:val="26"/>
              </w:rPr>
              <w:t>районный бюджет – 27593,5 тыс. руб.,</w:t>
            </w:r>
          </w:p>
          <w:p w:rsidR="009A6B5B" w:rsidRPr="006B6F85" w:rsidRDefault="009A6B5B" w:rsidP="00DA7C23">
            <w:pPr>
              <w:pStyle w:val="af"/>
              <w:jc w:val="both"/>
              <w:rPr>
                <w:b/>
                <w:sz w:val="26"/>
                <w:szCs w:val="26"/>
              </w:rPr>
            </w:pPr>
            <w:r w:rsidRPr="006B6F85">
              <w:rPr>
                <w:sz w:val="26"/>
                <w:szCs w:val="26"/>
              </w:rPr>
              <w:t>бюджеты поселений – 3366,1 тыс. руб.</w:t>
            </w:r>
          </w:p>
        </w:tc>
      </w:tr>
    </w:tbl>
    <w:p w:rsidR="009A6B5B" w:rsidRPr="006B6F85" w:rsidRDefault="009A6B5B" w:rsidP="009A6B5B">
      <w:pPr>
        <w:pStyle w:val="af"/>
        <w:ind w:firstLine="709"/>
        <w:jc w:val="both"/>
        <w:rPr>
          <w:b/>
          <w:sz w:val="26"/>
          <w:szCs w:val="26"/>
        </w:rPr>
      </w:pPr>
      <w:r w:rsidRPr="006B6F85">
        <w:rPr>
          <w:sz w:val="26"/>
          <w:szCs w:val="26"/>
        </w:rPr>
        <w:t>1.2. Приложение № 1, № 2, № 3 муниципальной программы «</w:t>
      </w:r>
      <w:r w:rsidRPr="006B6F85">
        <w:rPr>
          <w:color w:val="000000"/>
          <w:sz w:val="26"/>
          <w:szCs w:val="26"/>
        </w:rPr>
        <w:t>Энергосбережение и повышение энергетической эффективности в Пинежском муниципальном районе Архангельской области</w:t>
      </w:r>
      <w:r w:rsidRPr="006B6F85">
        <w:rPr>
          <w:sz w:val="26"/>
          <w:szCs w:val="26"/>
        </w:rPr>
        <w:t>» изложить в новой редакции согласно приложени</w:t>
      </w:r>
      <w:r>
        <w:rPr>
          <w:sz w:val="26"/>
          <w:szCs w:val="26"/>
        </w:rPr>
        <w:t>ю</w:t>
      </w:r>
      <w:r w:rsidRPr="006B6F85">
        <w:rPr>
          <w:sz w:val="26"/>
          <w:szCs w:val="26"/>
        </w:rPr>
        <w:t xml:space="preserve"> № </w:t>
      </w:r>
      <w:r>
        <w:rPr>
          <w:sz w:val="26"/>
          <w:szCs w:val="26"/>
        </w:rPr>
        <w:t xml:space="preserve">1 </w:t>
      </w:r>
      <w:r w:rsidRPr="006B6F85">
        <w:rPr>
          <w:sz w:val="26"/>
          <w:szCs w:val="26"/>
        </w:rPr>
        <w:t xml:space="preserve">к </w:t>
      </w:r>
      <w:r>
        <w:rPr>
          <w:sz w:val="26"/>
          <w:szCs w:val="26"/>
        </w:rPr>
        <w:t xml:space="preserve">настоящему </w:t>
      </w:r>
      <w:r w:rsidRPr="006B6F85">
        <w:rPr>
          <w:sz w:val="26"/>
          <w:szCs w:val="26"/>
        </w:rPr>
        <w:t>постановлению.</w:t>
      </w:r>
    </w:p>
    <w:p w:rsidR="009A6B5B" w:rsidRPr="006B6F85" w:rsidRDefault="009A6B5B" w:rsidP="009A6B5B">
      <w:pPr>
        <w:ind w:firstLine="709"/>
        <w:jc w:val="both"/>
        <w:outlineLvl w:val="0"/>
        <w:rPr>
          <w:sz w:val="26"/>
          <w:szCs w:val="26"/>
        </w:rPr>
      </w:pPr>
      <w:r w:rsidRPr="006B6F85">
        <w:rPr>
          <w:sz w:val="26"/>
          <w:szCs w:val="26"/>
        </w:rPr>
        <w:t>2. Настоящее постановление вступает в силу со дня его официального опубликования.</w:t>
      </w:r>
    </w:p>
    <w:p w:rsidR="009A6B5B" w:rsidRPr="006B6F85" w:rsidRDefault="009A6B5B" w:rsidP="009A6B5B">
      <w:pPr>
        <w:rPr>
          <w:sz w:val="26"/>
          <w:szCs w:val="26"/>
        </w:rPr>
      </w:pPr>
    </w:p>
    <w:p w:rsidR="009A6B5B" w:rsidRPr="006B6F85" w:rsidRDefault="009A6B5B" w:rsidP="009A6B5B">
      <w:pPr>
        <w:rPr>
          <w:sz w:val="26"/>
          <w:szCs w:val="26"/>
        </w:rPr>
      </w:pPr>
    </w:p>
    <w:p w:rsidR="009A6B5B" w:rsidRPr="006B6F85" w:rsidRDefault="009A6B5B" w:rsidP="009A6B5B">
      <w:pPr>
        <w:rPr>
          <w:sz w:val="26"/>
          <w:szCs w:val="26"/>
        </w:rPr>
      </w:pPr>
    </w:p>
    <w:p w:rsidR="009A6B5B" w:rsidRPr="006B6F85" w:rsidRDefault="009A6B5B" w:rsidP="009A6B5B">
      <w:pPr>
        <w:jc w:val="both"/>
        <w:rPr>
          <w:sz w:val="26"/>
          <w:szCs w:val="26"/>
        </w:rPr>
      </w:pPr>
      <w:proofErr w:type="gramStart"/>
      <w:r w:rsidRPr="006B6F85">
        <w:rPr>
          <w:sz w:val="26"/>
          <w:szCs w:val="26"/>
        </w:rPr>
        <w:t>Исполняющий</w:t>
      </w:r>
      <w:proofErr w:type="gramEnd"/>
      <w:r w:rsidRPr="006B6F85">
        <w:rPr>
          <w:sz w:val="26"/>
          <w:szCs w:val="26"/>
        </w:rPr>
        <w:t xml:space="preserve"> обязанности</w:t>
      </w:r>
    </w:p>
    <w:p w:rsidR="009A6B5B" w:rsidRPr="006B6F85" w:rsidRDefault="009A6B5B" w:rsidP="009A6B5B">
      <w:pPr>
        <w:jc w:val="both"/>
        <w:rPr>
          <w:sz w:val="26"/>
          <w:szCs w:val="26"/>
        </w:rPr>
      </w:pPr>
      <w:r w:rsidRPr="006B6F85">
        <w:rPr>
          <w:sz w:val="26"/>
          <w:szCs w:val="26"/>
        </w:rPr>
        <w:t xml:space="preserve">главы Пинежского муниципального района                        </w:t>
      </w:r>
      <w:r>
        <w:rPr>
          <w:sz w:val="26"/>
          <w:szCs w:val="26"/>
        </w:rPr>
        <w:t xml:space="preserve">          </w:t>
      </w:r>
      <w:r w:rsidRPr="006B6F85">
        <w:rPr>
          <w:sz w:val="26"/>
          <w:szCs w:val="26"/>
        </w:rPr>
        <w:t xml:space="preserve">            С.С. Петухов</w:t>
      </w: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pPr>
    </w:p>
    <w:p w:rsidR="009A6B5B" w:rsidRDefault="009A6B5B" w:rsidP="009A6B5B">
      <w:pPr>
        <w:rPr>
          <w:szCs w:val="28"/>
        </w:rPr>
        <w:sectPr w:rsidR="009A6B5B" w:rsidSect="009A6B5B">
          <w:pgSz w:w="11906" w:h="16838"/>
          <w:pgMar w:top="851" w:right="851" w:bottom="851" w:left="1418" w:header="709" w:footer="709" w:gutter="0"/>
          <w:cols w:space="708"/>
          <w:docGrid w:linePitch="360"/>
        </w:sectPr>
      </w:pPr>
    </w:p>
    <w:p w:rsidR="009A6B5B" w:rsidRDefault="009A6B5B" w:rsidP="009A6B5B">
      <w:pPr>
        <w:jc w:val="right"/>
        <w:rPr>
          <w:color w:val="000000"/>
        </w:rPr>
      </w:pPr>
      <w:r>
        <w:rPr>
          <w:color w:val="000000"/>
        </w:rPr>
        <w:lastRenderedPageBreak/>
        <w:t xml:space="preserve">Приложение № 1 </w:t>
      </w:r>
    </w:p>
    <w:p w:rsidR="009A6B5B" w:rsidRDefault="009A6B5B" w:rsidP="009A6B5B">
      <w:pPr>
        <w:jc w:val="right"/>
        <w:rPr>
          <w:color w:val="000000"/>
        </w:rPr>
      </w:pPr>
      <w:r>
        <w:rPr>
          <w:color w:val="000000"/>
        </w:rPr>
        <w:t xml:space="preserve">к постановлению администрации МО «Пинежский район» </w:t>
      </w:r>
    </w:p>
    <w:p w:rsidR="009A6B5B" w:rsidRDefault="009A6B5B" w:rsidP="009A6B5B">
      <w:pPr>
        <w:jc w:val="right"/>
        <w:rPr>
          <w:color w:val="000000"/>
        </w:rPr>
      </w:pPr>
      <w:r>
        <w:rPr>
          <w:color w:val="000000"/>
        </w:rPr>
        <w:t>от 9 марта 2023 года № 0180-па</w:t>
      </w:r>
    </w:p>
    <w:p w:rsidR="009A6B5B" w:rsidRDefault="009A6B5B" w:rsidP="009A6B5B">
      <w:pPr>
        <w:jc w:val="right"/>
        <w:rPr>
          <w:color w:val="000000"/>
        </w:rPr>
      </w:pPr>
    </w:p>
    <w:p w:rsidR="009A6B5B" w:rsidRDefault="009A6B5B" w:rsidP="009A6B5B">
      <w:pPr>
        <w:jc w:val="right"/>
        <w:rPr>
          <w:color w:val="000000"/>
        </w:rPr>
      </w:pPr>
      <w:r>
        <w:rPr>
          <w:color w:val="000000"/>
        </w:rPr>
        <w:t>ПРИЛОЖЕНИЕ  № 1</w:t>
      </w:r>
    </w:p>
    <w:p w:rsidR="009A6B5B" w:rsidRDefault="009A6B5B" w:rsidP="009A6B5B">
      <w:pPr>
        <w:jc w:val="right"/>
        <w:rPr>
          <w:color w:val="000000"/>
        </w:rPr>
      </w:pPr>
      <w:r>
        <w:rPr>
          <w:color w:val="000000"/>
        </w:rPr>
        <w:t xml:space="preserve">                                                               к муниципальной программе  </w:t>
      </w:r>
    </w:p>
    <w:p w:rsidR="009A6B5B" w:rsidRDefault="009A6B5B" w:rsidP="009A6B5B">
      <w:pPr>
        <w:jc w:val="right"/>
        <w:rPr>
          <w:color w:val="000000"/>
        </w:rPr>
      </w:pPr>
      <w:r>
        <w:rPr>
          <w:color w:val="000000"/>
        </w:rPr>
        <w:t xml:space="preserve">«Энергосбережение и повышение </w:t>
      </w:r>
    </w:p>
    <w:p w:rsidR="009A6B5B" w:rsidRDefault="009A6B5B" w:rsidP="009A6B5B">
      <w:pPr>
        <w:jc w:val="right"/>
        <w:rPr>
          <w:color w:val="000000"/>
        </w:rPr>
      </w:pPr>
      <w:r>
        <w:rPr>
          <w:color w:val="000000"/>
        </w:rPr>
        <w:t xml:space="preserve">энергетической эффективности </w:t>
      </w:r>
    </w:p>
    <w:p w:rsidR="009A6B5B" w:rsidRDefault="009A6B5B" w:rsidP="009A6B5B">
      <w:pPr>
        <w:jc w:val="right"/>
        <w:rPr>
          <w:color w:val="000000"/>
        </w:rPr>
      </w:pPr>
      <w:r>
        <w:rPr>
          <w:color w:val="000000"/>
        </w:rPr>
        <w:t xml:space="preserve">в Пинежском муниципальном районе </w:t>
      </w:r>
    </w:p>
    <w:p w:rsidR="009A6B5B" w:rsidRDefault="009A6B5B" w:rsidP="009A6B5B">
      <w:pPr>
        <w:jc w:val="right"/>
        <w:rPr>
          <w:color w:val="000000"/>
        </w:rPr>
      </w:pPr>
      <w:r>
        <w:rPr>
          <w:color w:val="000000"/>
        </w:rPr>
        <w:t xml:space="preserve">Архангельской области»                                           </w:t>
      </w:r>
    </w:p>
    <w:p w:rsidR="009A6B5B" w:rsidRDefault="009A6B5B" w:rsidP="009A6B5B">
      <w:pPr>
        <w:rPr>
          <w:b/>
          <w:color w:val="000000"/>
          <w:highlight w:val="yellow"/>
        </w:rPr>
      </w:pPr>
      <w:r>
        <w:rPr>
          <w:b/>
          <w:color w:val="000000"/>
          <w:highlight w:val="yellow"/>
        </w:rPr>
        <w:t xml:space="preserve">                      </w:t>
      </w:r>
    </w:p>
    <w:p w:rsidR="009A6B5B" w:rsidRDefault="009A6B5B" w:rsidP="009A6B5B">
      <w:pPr>
        <w:jc w:val="center"/>
        <w:rPr>
          <w:color w:val="000000"/>
        </w:rPr>
      </w:pPr>
      <w:proofErr w:type="gramStart"/>
      <w:r>
        <w:rPr>
          <w:color w:val="000000"/>
        </w:rPr>
        <w:t>П</w:t>
      </w:r>
      <w:proofErr w:type="gramEnd"/>
      <w:r>
        <w:rPr>
          <w:color w:val="000000"/>
        </w:rPr>
        <w:t xml:space="preserve"> Е Р Е Ч Е Н Ь</w:t>
      </w:r>
    </w:p>
    <w:p w:rsidR="009A6B5B" w:rsidRDefault="009A6B5B" w:rsidP="009A6B5B">
      <w:pPr>
        <w:jc w:val="center"/>
        <w:rPr>
          <w:color w:val="000000"/>
        </w:rPr>
      </w:pPr>
      <w:r>
        <w:rPr>
          <w:color w:val="000000"/>
        </w:rPr>
        <w:t>целевых показателей муниципальной программы</w:t>
      </w:r>
    </w:p>
    <w:p w:rsidR="009A6B5B" w:rsidRDefault="009A6B5B" w:rsidP="009A6B5B">
      <w:pPr>
        <w:jc w:val="center"/>
        <w:rPr>
          <w:color w:val="000000"/>
        </w:rPr>
      </w:pPr>
      <w:r>
        <w:rPr>
          <w:color w:val="000000"/>
        </w:rPr>
        <w:t>«Энергосбережение и повышение энергетической эффективности в Пинежском муниципальном районе Архангельской области»</w:t>
      </w:r>
    </w:p>
    <w:p w:rsidR="009A6B5B" w:rsidRDefault="009A6B5B" w:rsidP="009A6B5B">
      <w:pPr>
        <w:autoSpaceDE w:val="0"/>
        <w:autoSpaceDN w:val="0"/>
        <w:adjustRightInd w:val="0"/>
        <w:ind w:firstLine="708"/>
        <w:jc w:val="center"/>
        <w:outlineLvl w:val="2"/>
        <w:rPr>
          <w:i/>
          <w:color w:val="000000"/>
        </w:rPr>
      </w:pPr>
      <w:r>
        <w:rPr>
          <w:i/>
          <w:color w:val="000000"/>
        </w:rPr>
        <w:t xml:space="preserve">(в редакции постановления администрации МО «Пинежский район» от 17.01.2019 №0021-па, от 05.04.2019 №0264-па, от 08.11.2019 №1040-па, от 23.04.2020 №0346-па, от 05.11.2020 №0906-па, </w:t>
      </w:r>
      <w:proofErr w:type="gramStart"/>
      <w:r>
        <w:rPr>
          <w:i/>
          <w:color w:val="000000"/>
        </w:rPr>
        <w:t>от</w:t>
      </w:r>
      <w:proofErr w:type="gramEnd"/>
      <w:r>
        <w:rPr>
          <w:i/>
          <w:color w:val="000000"/>
        </w:rPr>
        <w:t xml:space="preserve"> 09.11.2021 №</w:t>
      </w:r>
      <w:r w:rsidRPr="008E580E">
        <w:rPr>
          <w:i/>
          <w:color w:val="000000"/>
        </w:rPr>
        <w:t>1006-па, от 17.03.2022 №0268-па</w:t>
      </w:r>
      <w:r>
        <w:rPr>
          <w:i/>
          <w:color w:val="000000"/>
        </w:rPr>
        <w:t>)</w:t>
      </w:r>
    </w:p>
    <w:p w:rsidR="009A6B5B" w:rsidRDefault="009A6B5B" w:rsidP="009A6B5B">
      <w:pPr>
        <w:jc w:val="center"/>
        <w:rPr>
          <w:color w:val="000000"/>
        </w:rPr>
      </w:pPr>
    </w:p>
    <w:p w:rsidR="009A6B5B" w:rsidRDefault="009A6B5B" w:rsidP="009A6B5B">
      <w:pPr>
        <w:jc w:val="both"/>
      </w:pPr>
      <w:r>
        <w:rPr>
          <w:color w:val="000000"/>
        </w:rPr>
        <w:t xml:space="preserve">         Ответственный исполнитель – комитет по </w:t>
      </w:r>
      <w:r>
        <w:t>управлению муниципальным имуществом и ЖКХ администрации Пинежского муниципального района Архангельской области</w:t>
      </w:r>
    </w:p>
    <w:tbl>
      <w:tblPr>
        <w:tblW w:w="15930" w:type="dxa"/>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60"/>
        <w:gridCol w:w="1251"/>
        <w:gridCol w:w="972"/>
        <w:gridCol w:w="834"/>
        <w:gridCol w:w="695"/>
        <w:gridCol w:w="694"/>
        <w:gridCol w:w="695"/>
        <w:gridCol w:w="695"/>
        <w:gridCol w:w="695"/>
        <w:gridCol w:w="833"/>
        <w:gridCol w:w="834"/>
        <w:gridCol w:w="694"/>
        <w:gridCol w:w="695"/>
        <w:gridCol w:w="696"/>
        <w:gridCol w:w="687"/>
      </w:tblGrid>
      <w:tr w:rsidR="009A6B5B" w:rsidTr="00DA7C23">
        <w:trPr>
          <w:trHeight w:val="270"/>
          <w:jc w:val="center"/>
        </w:trPr>
        <w:tc>
          <w:tcPr>
            <w:tcW w:w="4960" w:type="dxa"/>
            <w:vMerge w:val="restart"/>
            <w:tcBorders>
              <w:top w:val="single" w:sz="4" w:space="0" w:color="auto"/>
              <w:left w:val="single" w:sz="4" w:space="0" w:color="auto"/>
              <w:bottom w:val="single" w:sz="4" w:space="0" w:color="auto"/>
              <w:right w:val="single" w:sz="4" w:space="0" w:color="auto"/>
            </w:tcBorders>
            <w:hideMark/>
          </w:tcPr>
          <w:p w:rsidR="009A6B5B" w:rsidRDefault="009A6B5B" w:rsidP="00DA7C23">
            <w:pPr>
              <w:jc w:val="both"/>
              <w:rPr>
                <w:highlight w:val="yellow"/>
              </w:rPr>
            </w:pPr>
            <w:r>
              <w:t>Наименование целевого показателя</w:t>
            </w:r>
          </w:p>
        </w:tc>
        <w:tc>
          <w:tcPr>
            <w:tcW w:w="1251" w:type="dxa"/>
            <w:vMerge w:val="restart"/>
            <w:tcBorders>
              <w:top w:val="single" w:sz="4" w:space="0" w:color="auto"/>
              <w:left w:val="single" w:sz="4" w:space="0" w:color="auto"/>
              <w:bottom w:val="single" w:sz="4" w:space="0" w:color="auto"/>
              <w:right w:val="single" w:sz="4" w:space="0" w:color="auto"/>
            </w:tcBorders>
            <w:hideMark/>
          </w:tcPr>
          <w:p w:rsidR="009A6B5B" w:rsidRDefault="009A6B5B" w:rsidP="00DA7C23">
            <w:pPr>
              <w:jc w:val="both"/>
              <w:rPr>
                <w:highlight w:val="yellow"/>
              </w:rPr>
            </w:pPr>
            <w:r>
              <w:t>Ед. изм.</w:t>
            </w:r>
          </w:p>
        </w:tc>
        <w:tc>
          <w:tcPr>
            <w:tcW w:w="9719" w:type="dxa"/>
            <w:gridSpan w:val="13"/>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Значение целевых показателей</w:t>
            </w:r>
          </w:p>
        </w:tc>
      </w:tr>
      <w:tr w:rsidR="009A6B5B" w:rsidTr="00DA7C23">
        <w:trPr>
          <w:trHeight w:val="145"/>
          <w:jc w:val="center"/>
        </w:trPr>
        <w:tc>
          <w:tcPr>
            <w:tcW w:w="4960" w:type="dxa"/>
            <w:vMerge/>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rPr>
                <w:highlight w:val="yellow"/>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rPr>
                <w:highlight w:val="yellow"/>
              </w:rPr>
            </w:pPr>
          </w:p>
        </w:tc>
        <w:tc>
          <w:tcPr>
            <w:tcW w:w="972" w:type="dxa"/>
            <w:tcBorders>
              <w:top w:val="single" w:sz="4" w:space="0" w:color="auto"/>
              <w:left w:val="single" w:sz="4" w:space="0" w:color="auto"/>
              <w:bottom w:val="single" w:sz="4" w:space="0" w:color="auto"/>
              <w:right w:val="single" w:sz="4" w:space="0" w:color="auto"/>
            </w:tcBorders>
            <w:hideMark/>
          </w:tcPr>
          <w:p w:rsidR="009A6B5B" w:rsidRDefault="009A6B5B" w:rsidP="00DA7C23">
            <w:pPr>
              <w:jc w:val="both"/>
              <w:rPr>
                <w:rFonts w:eastAsia="Calibri"/>
                <w:sz w:val="20"/>
                <w:szCs w:val="20"/>
              </w:rPr>
            </w:pPr>
            <w:r>
              <w:rPr>
                <w:sz w:val="20"/>
                <w:szCs w:val="20"/>
              </w:rPr>
              <w:t>базовый</w:t>
            </w:r>
          </w:p>
          <w:p w:rsidR="009A6B5B" w:rsidRDefault="009A6B5B" w:rsidP="00DA7C23">
            <w:pPr>
              <w:jc w:val="both"/>
              <w:rPr>
                <w:rFonts w:eastAsia="Calibri"/>
                <w:sz w:val="20"/>
                <w:szCs w:val="20"/>
              </w:rPr>
            </w:pPr>
            <w:r>
              <w:rPr>
                <w:sz w:val="20"/>
                <w:szCs w:val="20"/>
              </w:rPr>
              <w:t xml:space="preserve">2012 год </w:t>
            </w:r>
          </w:p>
        </w:tc>
        <w:tc>
          <w:tcPr>
            <w:tcW w:w="834" w:type="dxa"/>
            <w:tcBorders>
              <w:top w:val="single" w:sz="4" w:space="0" w:color="auto"/>
              <w:left w:val="single" w:sz="4" w:space="0" w:color="auto"/>
              <w:bottom w:val="single" w:sz="4" w:space="0" w:color="auto"/>
              <w:right w:val="single" w:sz="4" w:space="0" w:color="auto"/>
            </w:tcBorders>
            <w:hideMark/>
          </w:tcPr>
          <w:p w:rsidR="009A6B5B" w:rsidRDefault="009A6B5B" w:rsidP="00DA7C23">
            <w:pPr>
              <w:jc w:val="both"/>
              <w:rPr>
                <w:rFonts w:eastAsia="Calibri"/>
                <w:sz w:val="20"/>
                <w:szCs w:val="20"/>
              </w:rPr>
            </w:pPr>
            <w:r>
              <w:rPr>
                <w:sz w:val="20"/>
                <w:szCs w:val="20"/>
              </w:rPr>
              <w:t>2014 год</w:t>
            </w:r>
          </w:p>
        </w:tc>
        <w:tc>
          <w:tcPr>
            <w:tcW w:w="695" w:type="dxa"/>
            <w:tcBorders>
              <w:top w:val="single" w:sz="4" w:space="0" w:color="auto"/>
              <w:left w:val="single" w:sz="4" w:space="0" w:color="auto"/>
              <w:bottom w:val="single" w:sz="4" w:space="0" w:color="auto"/>
              <w:right w:val="single" w:sz="4" w:space="0" w:color="auto"/>
            </w:tcBorders>
            <w:hideMark/>
          </w:tcPr>
          <w:p w:rsidR="009A6B5B" w:rsidRDefault="009A6B5B" w:rsidP="00DA7C23">
            <w:pPr>
              <w:jc w:val="both"/>
              <w:rPr>
                <w:rFonts w:eastAsia="Calibri"/>
                <w:sz w:val="20"/>
                <w:szCs w:val="20"/>
              </w:rPr>
            </w:pPr>
            <w:r>
              <w:rPr>
                <w:sz w:val="20"/>
                <w:szCs w:val="20"/>
              </w:rPr>
              <w:t>2015 год</w:t>
            </w:r>
          </w:p>
        </w:tc>
        <w:tc>
          <w:tcPr>
            <w:tcW w:w="694" w:type="dxa"/>
            <w:tcBorders>
              <w:top w:val="single" w:sz="4" w:space="0" w:color="auto"/>
              <w:left w:val="single" w:sz="4" w:space="0" w:color="auto"/>
              <w:bottom w:val="single" w:sz="4" w:space="0" w:color="auto"/>
              <w:right w:val="single" w:sz="4" w:space="0" w:color="auto"/>
            </w:tcBorders>
            <w:hideMark/>
          </w:tcPr>
          <w:p w:rsidR="009A6B5B" w:rsidRDefault="009A6B5B" w:rsidP="00DA7C23">
            <w:pPr>
              <w:jc w:val="both"/>
              <w:rPr>
                <w:rFonts w:eastAsia="Calibri"/>
                <w:sz w:val="20"/>
                <w:szCs w:val="20"/>
              </w:rPr>
            </w:pPr>
            <w:r>
              <w:rPr>
                <w:sz w:val="20"/>
                <w:szCs w:val="20"/>
              </w:rPr>
              <w:t>2016 год</w:t>
            </w:r>
          </w:p>
        </w:tc>
        <w:tc>
          <w:tcPr>
            <w:tcW w:w="695" w:type="dxa"/>
            <w:tcBorders>
              <w:top w:val="single" w:sz="4" w:space="0" w:color="auto"/>
              <w:left w:val="single" w:sz="4" w:space="0" w:color="auto"/>
              <w:bottom w:val="single" w:sz="4" w:space="0" w:color="auto"/>
              <w:right w:val="single" w:sz="4" w:space="0" w:color="auto"/>
            </w:tcBorders>
            <w:hideMark/>
          </w:tcPr>
          <w:p w:rsidR="009A6B5B" w:rsidRDefault="009A6B5B" w:rsidP="00DA7C23">
            <w:pPr>
              <w:jc w:val="both"/>
              <w:rPr>
                <w:rFonts w:eastAsia="Calibri"/>
                <w:sz w:val="20"/>
                <w:szCs w:val="20"/>
              </w:rPr>
            </w:pPr>
            <w:r>
              <w:rPr>
                <w:sz w:val="20"/>
                <w:szCs w:val="20"/>
              </w:rPr>
              <w:t>2017 год</w:t>
            </w:r>
          </w:p>
        </w:tc>
        <w:tc>
          <w:tcPr>
            <w:tcW w:w="695" w:type="dxa"/>
            <w:tcBorders>
              <w:top w:val="single" w:sz="4" w:space="0" w:color="auto"/>
              <w:left w:val="single" w:sz="4" w:space="0" w:color="auto"/>
              <w:bottom w:val="single" w:sz="4" w:space="0" w:color="auto"/>
              <w:right w:val="single" w:sz="4" w:space="0" w:color="auto"/>
            </w:tcBorders>
            <w:hideMark/>
          </w:tcPr>
          <w:p w:rsidR="009A6B5B" w:rsidRDefault="009A6B5B" w:rsidP="00DA7C23">
            <w:pPr>
              <w:jc w:val="both"/>
              <w:rPr>
                <w:sz w:val="20"/>
                <w:szCs w:val="20"/>
                <w:highlight w:val="yellow"/>
              </w:rPr>
            </w:pPr>
            <w:r>
              <w:rPr>
                <w:sz w:val="20"/>
                <w:szCs w:val="20"/>
              </w:rPr>
              <w:t>2018 год</w:t>
            </w:r>
          </w:p>
        </w:tc>
        <w:tc>
          <w:tcPr>
            <w:tcW w:w="695" w:type="dxa"/>
            <w:tcBorders>
              <w:top w:val="single" w:sz="4" w:space="0" w:color="auto"/>
              <w:left w:val="single" w:sz="4" w:space="0" w:color="auto"/>
              <w:bottom w:val="single" w:sz="4" w:space="0" w:color="auto"/>
              <w:right w:val="single" w:sz="4" w:space="0" w:color="auto"/>
            </w:tcBorders>
            <w:hideMark/>
          </w:tcPr>
          <w:p w:rsidR="009A6B5B" w:rsidRDefault="009A6B5B" w:rsidP="00DA7C23">
            <w:pPr>
              <w:jc w:val="both"/>
              <w:rPr>
                <w:sz w:val="20"/>
                <w:szCs w:val="20"/>
              </w:rPr>
            </w:pPr>
            <w:r>
              <w:rPr>
                <w:sz w:val="20"/>
                <w:szCs w:val="20"/>
              </w:rPr>
              <w:t>2019 год</w:t>
            </w:r>
          </w:p>
        </w:tc>
        <w:tc>
          <w:tcPr>
            <w:tcW w:w="833" w:type="dxa"/>
            <w:tcBorders>
              <w:top w:val="single" w:sz="4" w:space="0" w:color="auto"/>
              <w:left w:val="single" w:sz="4" w:space="0" w:color="auto"/>
              <w:bottom w:val="single" w:sz="4" w:space="0" w:color="auto"/>
              <w:right w:val="single" w:sz="4" w:space="0" w:color="auto"/>
            </w:tcBorders>
            <w:hideMark/>
          </w:tcPr>
          <w:p w:rsidR="009A6B5B" w:rsidRDefault="009A6B5B" w:rsidP="00DA7C23">
            <w:pPr>
              <w:jc w:val="both"/>
              <w:rPr>
                <w:sz w:val="20"/>
                <w:szCs w:val="20"/>
              </w:rPr>
            </w:pPr>
            <w:r>
              <w:rPr>
                <w:sz w:val="20"/>
                <w:szCs w:val="20"/>
              </w:rPr>
              <w:t>2020 год</w:t>
            </w:r>
          </w:p>
        </w:tc>
        <w:tc>
          <w:tcPr>
            <w:tcW w:w="834" w:type="dxa"/>
            <w:tcBorders>
              <w:top w:val="single" w:sz="4" w:space="0" w:color="auto"/>
              <w:left w:val="single" w:sz="4" w:space="0" w:color="auto"/>
              <w:bottom w:val="single" w:sz="4" w:space="0" w:color="auto"/>
              <w:right w:val="single" w:sz="4" w:space="0" w:color="auto"/>
            </w:tcBorders>
            <w:hideMark/>
          </w:tcPr>
          <w:p w:rsidR="009A6B5B" w:rsidRDefault="009A6B5B" w:rsidP="00DA7C23">
            <w:pPr>
              <w:rPr>
                <w:sz w:val="20"/>
                <w:szCs w:val="20"/>
              </w:rPr>
            </w:pPr>
            <w:r>
              <w:rPr>
                <w:sz w:val="20"/>
                <w:szCs w:val="20"/>
              </w:rPr>
              <w:t>2021 год</w:t>
            </w:r>
          </w:p>
        </w:tc>
        <w:tc>
          <w:tcPr>
            <w:tcW w:w="694" w:type="dxa"/>
            <w:tcBorders>
              <w:top w:val="single" w:sz="4" w:space="0" w:color="auto"/>
              <w:left w:val="single" w:sz="4" w:space="0" w:color="auto"/>
              <w:bottom w:val="single" w:sz="4" w:space="0" w:color="auto"/>
              <w:right w:val="single" w:sz="4" w:space="0" w:color="auto"/>
            </w:tcBorders>
            <w:hideMark/>
          </w:tcPr>
          <w:p w:rsidR="009A6B5B" w:rsidRDefault="009A6B5B" w:rsidP="00DA7C23">
            <w:pPr>
              <w:rPr>
                <w:sz w:val="20"/>
                <w:szCs w:val="20"/>
              </w:rPr>
            </w:pPr>
            <w:r>
              <w:rPr>
                <w:sz w:val="20"/>
                <w:szCs w:val="20"/>
              </w:rPr>
              <w:t>2022 год</w:t>
            </w:r>
          </w:p>
        </w:tc>
        <w:tc>
          <w:tcPr>
            <w:tcW w:w="695" w:type="dxa"/>
            <w:tcBorders>
              <w:top w:val="single" w:sz="4" w:space="0" w:color="auto"/>
              <w:left w:val="single" w:sz="4" w:space="0" w:color="auto"/>
              <w:bottom w:val="single" w:sz="4" w:space="0" w:color="auto"/>
              <w:right w:val="single" w:sz="4" w:space="0" w:color="auto"/>
            </w:tcBorders>
            <w:hideMark/>
          </w:tcPr>
          <w:p w:rsidR="009A6B5B" w:rsidRDefault="009A6B5B" w:rsidP="00DA7C23">
            <w:pPr>
              <w:rPr>
                <w:sz w:val="20"/>
                <w:szCs w:val="20"/>
              </w:rPr>
            </w:pPr>
            <w:r>
              <w:rPr>
                <w:sz w:val="20"/>
                <w:szCs w:val="20"/>
              </w:rPr>
              <w:t>2023 год</w:t>
            </w:r>
          </w:p>
        </w:tc>
        <w:tc>
          <w:tcPr>
            <w:tcW w:w="696" w:type="dxa"/>
            <w:tcBorders>
              <w:top w:val="single" w:sz="4" w:space="0" w:color="auto"/>
              <w:left w:val="single" w:sz="4" w:space="0" w:color="auto"/>
              <w:bottom w:val="single" w:sz="4" w:space="0" w:color="auto"/>
              <w:right w:val="single" w:sz="4" w:space="0" w:color="auto"/>
            </w:tcBorders>
            <w:hideMark/>
          </w:tcPr>
          <w:p w:rsidR="009A6B5B" w:rsidRDefault="009A6B5B" w:rsidP="00DA7C23">
            <w:pPr>
              <w:rPr>
                <w:sz w:val="20"/>
                <w:szCs w:val="20"/>
              </w:rPr>
            </w:pPr>
            <w:r>
              <w:rPr>
                <w:sz w:val="20"/>
                <w:szCs w:val="20"/>
              </w:rPr>
              <w:t>2024 год</w:t>
            </w:r>
          </w:p>
        </w:tc>
        <w:tc>
          <w:tcPr>
            <w:tcW w:w="687" w:type="dxa"/>
            <w:tcBorders>
              <w:top w:val="single" w:sz="4" w:space="0" w:color="auto"/>
              <w:left w:val="single" w:sz="4" w:space="0" w:color="auto"/>
              <w:bottom w:val="single" w:sz="4" w:space="0" w:color="auto"/>
              <w:right w:val="single" w:sz="4" w:space="0" w:color="auto"/>
            </w:tcBorders>
            <w:hideMark/>
          </w:tcPr>
          <w:p w:rsidR="009A6B5B" w:rsidRDefault="009A6B5B" w:rsidP="00DA7C23">
            <w:pPr>
              <w:rPr>
                <w:sz w:val="20"/>
                <w:szCs w:val="20"/>
              </w:rPr>
            </w:pPr>
            <w:r>
              <w:rPr>
                <w:sz w:val="20"/>
                <w:szCs w:val="20"/>
              </w:rPr>
              <w:t>2025 год</w:t>
            </w:r>
          </w:p>
        </w:tc>
      </w:tr>
      <w:tr w:rsidR="009A6B5B" w:rsidTr="00DA7C23">
        <w:trPr>
          <w:trHeight w:val="825"/>
          <w:jc w:val="center"/>
        </w:trPr>
        <w:tc>
          <w:tcPr>
            <w:tcW w:w="4960" w:type="dxa"/>
            <w:tcBorders>
              <w:top w:val="single" w:sz="4" w:space="0" w:color="auto"/>
              <w:left w:val="single" w:sz="4" w:space="0" w:color="auto"/>
              <w:bottom w:val="single" w:sz="4" w:space="0" w:color="auto"/>
              <w:right w:val="single" w:sz="4" w:space="0" w:color="auto"/>
            </w:tcBorders>
            <w:hideMark/>
          </w:tcPr>
          <w:p w:rsidR="009A6B5B" w:rsidRDefault="009A6B5B" w:rsidP="00DA7C23">
            <w:pPr>
              <w:rPr>
                <w:rFonts w:eastAsia="Calibri"/>
              </w:rPr>
            </w:pPr>
            <w:r>
              <w:t>1.Протяженность тепловых сетей, реконструкция, модернизация или капитальный ремонт которых выполнен в текущем году</w:t>
            </w:r>
          </w:p>
        </w:tc>
        <w:tc>
          <w:tcPr>
            <w:tcW w:w="1251"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both"/>
              <w:rPr>
                <w:rFonts w:eastAsia="Calibri"/>
              </w:rPr>
            </w:pPr>
            <w:proofErr w:type="gramStart"/>
            <w:r>
              <w:t>км</w:t>
            </w:r>
            <w:proofErr w:type="gramEnd"/>
            <w:r>
              <w:t>.</w:t>
            </w:r>
          </w:p>
        </w:tc>
        <w:tc>
          <w:tcPr>
            <w:tcW w:w="972"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rPr>
                <w:highlight w:val="yellow"/>
              </w:rPr>
            </w:pPr>
            <w:r>
              <w:t>0,67</w:t>
            </w:r>
          </w:p>
        </w:tc>
        <w:tc>
          <w:tcPr>
            <w:tcW w:w="834" w:type="dxa"/>
            <w:tcBorders>
              <w:top w:val="single" w:sz="4" w:space="0" w:color="auto"/>
              <w:left w:val="single" w:sz="4" w:space="0" w:color="auto"/>
              <w:bottom w:val="single" w:sz="4" w:space="0" w:color="auto"/>
              <w:right w:val="single" w:sz="4" w:space="0" w:color="auto"/>
            </w:tcBorders>
            <w:vAlign w:val="center"/>
          </w:tcPr>
          <w:p w:rsidR="009A6B5B" w:rsidRDefault="009A6B5B" w:rsidP="00DA7C23">
            <w:pPr>
              <w:jc w:val="center"/>
            </w:pPr>
          </w:p>
          <w:p w:rsidR="009A6B5B" w:rsidRDefault="009A6B5B" w:rsidP="00DA7C23">
            <w:pPr>
              <w:jc w:val="center"/>
            </w:pPr>
            <w:r>
              <w:t>0,22</w:t>
            </w:r>
          </w:p>
        </w:tc>
        <w:tc>
          <w:tcPr>
            <w:tcW w:w="695" w:type="dxa"/>
            <w:tcBorders>
              <w:top w:val="single" w:sz="4" w:space="0" w:color="auto"/>
              <w:left w:val="single" w:sz="4" w:space="0" w:color="auto"/>
              <w:bottom w:val="single" w:sz="4" w:space="0" w:color="auto"/>
              <w:right w:val="single" w:sz="4" w:space="0" w:color="auto"/>
            </w:tcBorders>
            <w:vAlign w:val="center"/>
          </w:tcPr>
          <w:p w:rsidR="009A6B5B" w:rsidRDefault="009A6B5B" w:rsidP="00DA7C23">
            <w:pPr>
              <w:jc w:val="center"/>
            </w:pPr>
          </w:p>
          <w:p w:rsidR="009A6B5B" w:rsidRDefault="009A6B5B" w:rsidP="00DA7C23">
            <w:pPr>
              <w:jc w:val="center"/>
            </w:pPr>
            <w:r>
              <w:t>1,49</w:t>
            </w:r>
          </w:p>
        </w:tc>
        <w:tc>
          <w:tcPr>
            <w:tcW w:w="694" w:type="dxa"/>
            <w:tcBorders>
              <w:top w:val="single" w:sz="4" w:space="0" w:color="auto"/>
              <w:left w:val="single" w:sz="4" w:space="0" w:color="auto"/>
              <w:bottom w:val="single" w:sz="4" w:space="0" w:color="auto"/>
              <w:right w:val="single" w:sz="4" w:space="0" w:color="auto"/>
            </w:tcBorders>
            <w:vAlign w:val="center"/>
          </w:tcPr>
          <w:p w:rsidR="009A6B5B" w:rsidRDefault="009A6B5B" w:rsidP="00DA7C23">
            <w:pPr>
              <w:jc w:val="center"/>
            </w:pPr>
          </w:p>
          <w:p w:rsidR="009A6B5B" w:rsidRDefault="009A6B5B" w:rsidP="00DA7C23">
            <w:pPr>
              <w:jc w:val="center"/>
            </w:pPr>
            <w:r>
              <w:t>0,96</w:t>
            </w:r>
          </w:p>
        </w:tc>
        <w:tc>
          <w:tcPr>
            <w:tcW w:w="695" w:type="dxa"/>
            <w:tcBorders>
              <w:top w:val="single" w:sz="4" w:space="0" w:color="auto"/>
              <w:left w:val="single" w:sz="4" w:space="0" w:color="auto"/>
              <w:bottom w:val="single" w:sz="4" w:space="0" w:color="auto"/>
              <w:right w:val="single" w:sz="4" w:space="0" w:color="auto"/>
            </w:tcBorders>
            <w:vAlign w:val="center"/>
          </w:tcPr>
          <w:p w:rsidR="009A6B5B" w:rsidRDefault="009A6B5B" w:rsidP="00DA7C23">
            <w:pPr>
              <w:jc w:val="center"/>
            </w:pPr>
          </w:p>
          <w:p w:rsidR="009A6B5B" w:rsidRDefault="009A6B5B" w:rsidP="00DA7C23">
            <w:pPr>
              <w:jc w:val="center"/>
            </w:pPr>
            <w:r>
              <w:t>1,56</w:t>
            </w:r>
          </w:p>
        </w:tc>
        <w:tc>
          <w:tcPr>
            <w:tcW w:w="695" w:type="dxa"/>
            <w:tcBorders>
              <w:top w:val="single" w:sz="4" w:space="0" w:color="auto"/>
              <w:left w:val="single" w:sz="4" w:space="0" w:color="auto"/>
              <w:bottom w:val="single" w:sz="4" w:space="0" w:color="auto"/>
              <w:right w:val="single" w:sz="4" w:space="0" w:color="auto"/>
            </w:tcBorders>
            <w:vAlign w:val="center"/>
          </w:tcPr>
          <w:p w:rsidR="009A6B5B" w:rsidRDefault="009A6B5B" w:rsidP="00DA7C23">
            <w:pPr>
              <w:jc w:val="center"/>
            </w:pPr>
          </w:p>
          <w:p w:rsidR="009A6B5B" w:rsidRDefault="009A6B5B" w:rsidP="00DA7C23">
            <w:pPr>
              <w:jc w:val="center"/>
            </w:pPr>
            <w:r>
              <w:t>1,0</w:t>
            </w:r>
          </w:p>
        </w:tc>
        <w:tc>
          <w:tcPr>
            <w:tcW w:w="695" w:type="dxa"/>
            <w:tcBorders>
              <w:top w:val="single" w:sz="4" w:space="0" w:color="auto"/>
              <w:left w:val="single" w:sz="4" w:space="0" w:color="auto"/>
              <w:bottom w:val="single" w:sz="4" w:space="0" w:color="auto"/>
              <w:right w:val="single" w:sz="4" w:space="0" w:color="auto"/>
            </w:tcBorders>
            <w:vAlign w:val="center"/>
          </w:tcPr>
          <w:p w:rsidR="009A6B5B" w:rsidRDefault="009A6B5B" w:rsidP="00DA7C23">
            <w:pPr>
              <w:jc w:val="center"/>
            </w:pPr>
          </w:p>
          <w:p w:rsidR="009A6B5B" w:rsidRDefault="009A6B5B" w:rsidP="00DA7C23">
            <w:pPr>
              <w:jc w:val="center"/>
            </w:pPr>
            <w:r>
              <w:t>-</w:t>
            </w:r>
          </w:p>
        </w:tc>
        <w:tc>
          <w:tcPr>
            <w:tcW w:w="833" w:type="dxa"/>
            <w:tcBorders>
              <w:top w:val="single" w:sz="4" w:space="0" w:color="auto"/>
              <w:left w:val="single" w:sz="4" w:space="0" w:color="auto"/>
              <w:bottom w:val="single" w:sz="4" w:space="0" w:color="auto"/>
              <w:right w:val="single" w:sz="4" w:space="0" w:color="auto"/>
            </w:tcBorders>
            <w:vAlign w:val="center"/>
          </w:tcPr>
          <w:p w:rsidR="009A6B5B" w:rsidRDefault="009A6B5B" w:rsidP="00DA7C23">
            <w:pPr>
              <w:jc w:val="center"/>
            </w:pPr>
          </w:p>
          <w:p w:rsidR="009A6B5B" w:rsidRDefault="009A6B5B" w:rsidP="00DA7C23">
            <w:pPr>
              <w:jc w:val="center"/>
            </w:pPr>
            <w:r>
              <w:t>0,377</w:t>
            </w:r>
          </w:p>
        </w:tc>
        <w:tc>
          <w:tcPr>
            <w:tcW w:w="834"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rPr>
                <w:sz w:val="22"/>
                <w:szCs w:val="22"/>
              </w:rPr>
            </w:pPr>
            <w:r>
              <w:rPr>
                <w:sz w:val="22"/>
                <w:szCs w:val="22"/>
              </w:rPr>
              <w:t>-</w:t>
            </w:r>
          </w:p>
        </w:tc>
        <w:tc>
          <w:tcPr>
            <w:tcW w:w="694"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rPr>
                <w:sz w:val="22"/>
                <w:szCs w:val="22"/>
              </w:rPr>
            </w:pPr>
            <w:r>
              <w:rPr>
                <w:sz w:val="22"/>
                <w:szCs w:val="22"/>
              </w:rPr>
              <w:t>-</w:t>
            </w:r>
          </w:p>
        </w:tc>
        <w:tc>
          <w:tcPr>
            <w:tcW w:w="695"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rPr>
                <w:sz w:val="22"/>
                <w:szCs w:val="22"/>
              </w:rPr>
            </w:pPr>
            <w:r>
              <w:rPr>
                <w:sz w:val="22"/>
                <w:szCs w:val="22"/>
              </w:rPr>
              <w:t>-</w:t>
            </w:r>
          </w:p>
        </w:tc>
        <w:tc>
          <w:tcPr>
            <w:tcW w:w="696"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rPr>
                <w:sz w:val="22"/>
                <w:szCs w:val="22"/>
              </w:rPr>
            </w:pPr>
            <w:r>
              <w:rPr>
                <w:sz w:val="22"/>
                <w:szCs w:val="22"/>
              </w:rPr>
              <w:t>-</w:t>
            </w:r>
          </w:p>
        </w:tc>
        <w:tc>
          <w:tcPr>
            <w:tcW w:w="687" w:type="dxa"/>
            <w:tcBorders>
              <w:top w:val="single" w:sz="4" w:space="0" w:color="auto"/>
              <w:left w:val="single" w:sz="4" w:space="0" w:color="auto"/>
              <w:bottom w:val="single" w:sz="4" w:space="0" w:color="auto"/>
              <w:right w:val="single" w:sz="4" w:space="0" w:color="auto"/>
            </w:tcBorders>
          </w:tcPr>
          <w:p w:rsidR="009A6B5B" w:rsidRDefault="009A6B5B" w:rsidP="00DA7C23">
            <w:pPr>
              <w:jc w:val="center"/>
              <w:rPr>
                <w:sz w:val="22"/>
                <w:szCs w:val="22"/>
              </w:rPr>
            </w:pPr>
          </w:p>
          <w:p w:rsidR="009A6B5B" w:rsidRDefault="009A6B5B" w:rsidP="00DA7C23">
            <w:pPr>
              <w:jc w:val="center"/>
              <w:rPr>
                <w:sz w:val="22"/>
                <w:szCs w:val="22"/>
              </w:rPr>
            </w:pPr>
          </w:p>
          <w:p w:rsidR="009A6B5B" w:rsidRDefault="009A6B5B" w:rsidP="00DA7C23">
            <w:pPr>
              <w:jc w:val="center"/>
              <w:rPr>
                <w:sz w:val="22"/>
                <w:szCs w:val="22"/>
              </w:rPr>
            </w:pPr>
            <w:r>
              <w:rPr>
                <w:sz w:val="22"/>
                <w:szCs w:val="22"/>
              </w:rPr>
              <w:t>-</w:t>
            </w:r>
          </w:p>
        </w:tc>
      </w:tr>
      <w:tr w:rsidR="009A6B5B" w:rsidTr="00DA7C23">
        <w:trPr>
          <w:trHeight w:val="825"/>
          <w:jc w:val="center"/>
        </w:trPr>
        <w:tc>
          <w:tcPr>
            <w:tcW w:w="4960" w:type="dxa"/>
            <w:tcBorders>
              <w:top w:val="single" w:sz="4" w:space="0" w:color="auto"/>
              <w:left w:val="single" w:sz="4" w:space="0" w:color="auto"/>
              <w:bottom w:val="single" w:sz="4" w:space="0" w:color="auto"/>
              <w:right w:val="single" w:sz="4" w:space="0" w:color="auto"/>
            </w:tcBorders>
            <w:hideMark/>
          </w:tcPr>
          <w:p w:rsidR="009A6B5B" w:rsidRDefault="009A6B5B" w:rsidP="00DA7C23">
            <w:pPr>
              <w:rPr>
                <w:rFonts w:eastAsia="Calibri"/>
              </w:rPr>
            </w:pPr>
            <w:r>
              <w:t>2.Протяженность водопроводных сетей, модернизация или капитальный ремонт которых выполнен в текущем году</w:t>
            </w:r>
          </w:p>
        </w:tc>
        <w:tc>
          <w:tcPr>
            <w:tcW w:w="1251"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both"/>
              <w:rPr>
                <w:rFonts w:eastAsia="Calibri"/>
              </w:rPr>
            </w:pPr>
            <w:proofErr w:type="gramStart"/>
            <w:r>
              <w:t>км</w:t>
            </w:r>
            <w:proofErr w:type="gramEnd"/>
            <w:r>
              <w:t>.</w:t>
            </w:r>
          </w:p>
        </w:tc>
        <w:tc>
          <w:tcPr>
            <w:tcW w:w="972"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rPr>
                <w:highlight w:val="yellow"/>
              </w:rPr>
            </w:pPr>
            <w:r>
              <w:t>0,49</w:t>
            </w:r>
          </w:p>
        </w:tc>
        <w:tc>
          <w:tcPr>
            <w:tcW w:w="834"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0,9</w:t>
            </w:r>
          </w:p>
        </w:tc>
        <w:tc>
          <w:tcPr>
            <w:tcW w:w="695"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0,2</w:t>
            </w:r>
          </w:p>
        </w:tc>
        <w:tc>
          <w:tcPr>
            <w:tcW w:w="694"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0,43</w:t>
            </w:r>
          </w:p>
        </w:tc>
        <w:tc>
          <w:tcPr>
            <w:tcW w:w="695"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0,47</w:t>
            </w:r>
          </w:p>
        </w:tc>
        <w:tc>
          <w:tcPr>
            <w:tcW w:w="695"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0,4</w:t>
            </w:r>
          </w:p>
        </w:tc>
        <w:tc>
          <w:tcPr>
            <w:tcW w:w="695"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0,1</w:t>
            </w:r>
          </w:p>
        </w:tc>
        <w:tc>
          <w:tcPr>
            <w:tcW w:w="833"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0,1</w:t>
            </w:r>
          </w:p>
        </w:tc>
        <w:tc>
          <w:tcPr>
            <w:tcW w:w="834"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rPr>
                <w:sz w:val="22"/>
                <w:szCs w:val="22"/>
              </w:rPr>
            </w:pPr>
            <w:r>
              <w:rPr>
                <w:sz w:val="22"/>
                <w:szCs w:val="22"/>
              </w:rPr>
              <w:t>0,760</w:t>
            </w:r>
          </w:p>
        </w:tc>
        <w:tc>
          <w:tcPr>
            <w:tcW w:w="694"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rPr>
                <w:sz w:val="22"/>
                <w:szCs w:val="22"/>
              </w:rPr>
            </w:pPr>
            <w:r>
              <w:rPr>
                <w:sz w:val="22"/>
                <w:szCs w:val="22"/>
              </w:rPr>
              <w:t>-</w:t>
            </w:r>
          </w:p>
        </w:tc>
        <w:tc>
          <w:tcPr>
            <w:tcW w:w="695"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rPr>
                <w:sz w:val="22"/>
                <w:szCs w:val="22"/>
              </w:rPr>
            </w:pPr>
            <w:r>
              <w:rPr>
                <w:sz w:val="22"/>
                <w:szCs w:val="22"/>
              </w:rPr>
              <w:t>-</w:t>
            </w:r>
          </w:p>
        </w:tc>
        <w:tc>
          <w:tcPr>
            <w:tcW w:w="696"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rPr>
                <w:sz w:val="22"/>
                <w:szCs w:val="22"/>
              </w:rPr>
            </w:pPr>
            <w:r>
              <w:rPr>
                <w:sz w:val="22"/>
                <w:szCs w:val="22"/>
              </w:rPr>
              <w:t>-</w:t>
            </w:r>
          </w:p>
        </w:tc>
        <w:tc>
          <w:tcPr>
            <w:tcW w:w="687" w:type="dxa"/>
            <w:tcBorders>
              <w:top w:val="single" w:sz="4" w:space="0" w:color="auto"/>
              <w:left w:val="single" w:sz="4" w:space="0" w:color="auto"/>
              <w:bottom w:val="single" w:sz="4" w:space="0" w:color="auto"/>
              <w:right w:val="single" w:sz="4" w:space="0" w:color="auto"/>
            </w:tcBorders>
          </w:tcPr>
          <w:p w:rsidR="009A6B5B" w:rsidRDefault="009A6B5B" w:rsidP="00DA7C23">
            <w:pPr>
              <w:jc w:val="center"/>
              <w:rPr>
                <w:sz w:val="22"/>
                <w:szCs w:val="22"/>
              </w:rPr>
            </w:pPr>
          </w:p>
          <w:p w:rsidR="009A6B5B" w:rsidRDefault="009A6B5B" w:rsidP="00DA7C23">
            <w:pPr>
              <w:jc w:val="center"/>
              <w:rPr>
                <w:sz w:val="22"/>
                <w:szCs w:val="22"/>
              </w:rPr>
            </w:pPr>
            <w:r>
              <w:rPr>
                <w:sz w:val="22"/>
                <w:szCs w:val="22"/>
              </w:rPr>
              <w:t>-</w:t>
            </w:r>
          </w:p>
        </w:tc>
      </w:tr>
      <w:tr w:rsidR="009A6B5B" w:rsidTr="00DA7C23">
        <w:trPr>
          <w:trHeight w:val="270"/>
          <w:jc w:val="center"/>
        </w:trPr>
        <w:tc>
          <w:tcPr>
            <w:tcW w:w="4960" w:type="dxa"/>
            <w:tcBorders>
              <w:top w:val="single" w:sz="4" w:space="0" w:color="auto"/>
              <w:left w:val="single" w:sz="4" w:space="0" w:color="auto"/>
              <w:bottom w:val="single" w:sz="4" w:space="0" w:color="auto"/>
              <w:right w:val="single" w:sz="4" w:space="0" w:color="auto"/>
            </w:tcBorders>
            <w:hideMark/>
          </w:tcPr>
          <w:p w:rsidR="009A6B5B" w:rsidRDefault="009A6B5B" w:rsidP="00DA7C23">
            <w:r>
              <w:t xml:space="preserve">3. Замена водогрейных котлов </w:t>
            </w:r>
          </w:p>
        </w:tc>
        <w:tc>
          <w:tcPr>
            <w:tcW w:w="1251"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both"/>
              <w:rPr>
                <w:rFonts w:eastAsia="Calibri"/>
              </w:rPr>
            </w:pPr>
            <w:r>
              <w:rPr>
                <w:rFonts w:eastAsia="Calibri"/>
              </w:rPr>
              <w:t>шт.</w:t>
            </w:r>
          </w:p>
        </w:tc>
        <w:tc>
          <w:tcPr>
            <w:tcW w:w="972"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0</w:t>
            </w:r>
          </w:p>
        </w:tc>
        <w:tc>
          <w:tcPr>
            <w:tcW w:w="834"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11</w:t>
            </w:r>
          </w:p>
        </w:tc>
        <w:tc>
          <w:tcPr>
            <w:tcW w:w="695"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10</w:t>
            </w:r>
          </w:p>
        </w:tc>
        <w:tc>
          <w:tcPr>
            <w:tcW w:w="694"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4</w:t>
            </w:r>
          </w:p>
        </w:tc>
        <w:tc>
          <w:tcPr>
            <w:tcW w:w="695"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2</w:t>
            </w:r>
          </w:p>
        </w:tc>
        <w:tc>
          <w:tcPr>
            <w:tcW w:w="695"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4</w:t>
            </w:r>
          </w:p>
        </w:tc>
        <w:tc>
          <w:tcPr>
            <w:tcW w:w="695"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1</w:t>
            </w:r>
          </w:p>
        </w:tc>
        <w:tc>
          <w:tcPr>
            <w:tcW w:w="833"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1</w:t>
            </w:r>
          </w:p>
        </w:tc>
        <w:tc>
          <w:tcPr>
            <w:tcW w:w="834"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rPr>
                <w:sz w:val="22"/>
                <w:szCs w:val="22"/>
              </w:rPr>
            </w:pPr>
            <w:r>
              <w:rPr>
                <w:sz w:val="22"/>
                <w:szCs w:val="22"/>
              </w:rPr>
              <w:t>-</w:t>
            </w:r>
          </w:p>
        </w:tc>
        <w:tc>
          <w:tcPr>
            <w:tcW w:w="694"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rPr>
                <w:sz w:val="22"/>
                <w:szCs w:val="22"/>
              </w:rPr>
            </w:pPr>
            <w:r>
              <w:rPr>
                <w:sz w:val="22"/>
                <w:szCs w:val="22"/>
              </w:rPr>
              <w:t>-</w:t>
            </w:r>
          </w:p>
        </w:tc>
        <w:tc>
          <w:tcPr>
            <w:tcW w:w="695"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rPr>
                <w:sz w:val="22"/>
                <w:szCs w:val="22"/>
              </w:rPr>
            </w:pPr>
            <w:r>
              <w:rPr>
                <w:sz w:val="22"/>
                <w:szCs w:val="22"/>
              </w:rPr>
              <w:t>-</w:t>
            </w:r>
          </w:p>
        </w:tc>
        <w:tc>
          <w:tcPr>
            <w:tcW w:w="696"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rPr>
                <w:sz w:val="22"/>
                <w:szCs w:val="22"/>
              </w:rPr>
            </w:pPr>
            <w:r>
              <w:rPr>
                <w:sz w:val="22"/>
                <w:szCs w:val="22"/>
              </w:rPr>
              <w:t>-</w:t>
            </w:r>
          </w:p>
        </w:tc>
        <w:tc>
          <w:tcPr>
            <w:tcW w:w="687" w:type="dxa"/>
            <w:tcBorders>
              <w:top w:val="single" w:sz="4" w:space="0" w:color="auto"/>
              <w:left w:val="single" w:sz="4" w:space="0" w:color="auto"/>
              <w:bottom w:val="single" w:sz="4" w:space="0" w:color="auto"/>
              <w:right w:val="single" w:sz="4" w:space="0" w:color="auto"/>
            </w:tcBorders>
            <w:hideMark/>
          </w:tcPr>
          <w:p w:rsidR="009A6B5B" w:rsidRDefault="009A6B5B" w:rsidP="00DA7C23">
            <w:pPr>
              <w:jc w:val="center"/>
              <w:rPr>
                <w:sz w:val="22"/>
                <w:szCs w:val="22"/>
              </w:rPr>
            </w:pPr>
            <w:r>
              <w:rPr>
                <w:sz w:val="22"/>
                <w:szCs w:val="22"/>
              </w:rPr>
              <w:t>-</w:t>
            </w:r>
          </w:p>
        </w:tc>
      </w:tr>
      <w:tr w:rsidR="009A6B5B" w:rsidTr="00DA7C23">
        <w:trPr>
          <w:trHeight w:val="557"/>
          <w:jc w:val="center"/>
        </w:trPr>
        <w:tc>
          <w:tcPr>
            <w:tcW w:w="4960" w:type="dxa"/>
            <w:tcBorders>
              <w:top w:val="single" w:sz="4" w:space="0" w:color="auto"/>
              <w:left w:val="single" w:sz="4" w:space="0" w:color="auto"/>
              <w:bottom w:val="single" w:sz="4" w:space="0" w:color="auto"/>
              <w:right w:val="single" w:sz="4" w:space="0" w:color="auto"/>
            </w:tcBorders>
            <w:hideMark/>
          </w:tcPr>
          <w:p w:rsidR="009A6B5B" w:rsidRDefault="009A6B5B" w:rsidP="00DA7C23">
            <w:r>
              <w:t>4. Ремонт и модернизация зданий котельных, замена оборудования</w:t>
            </w:r>
          </w:p>
        </w:tc>
        <w:tc>
          <w:tcPr>
            <w:tcW w:w="1251"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both"/>
              <w:rPr>
                <w:rFonts w:eastAsia="Calibri"/>
              </w:rPr>
            </w:pPr>
            <w:r>
              <w:rPr>
                <w:rFonts w:eastAsia="Calibri"/>
              </w:rPr>
              <w:t>объект</w:t>
            </w:r>
          </w:p>
        </w:tc>
        <w:tc>
          <w:tcPr>
            <w:tcW w:w="972"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4</w:t>
            </w:r>
          </w:p>
        </w:tc>
        <w:tc>
          <w:tcPr>
            <w:tcW w:w="834"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3</w:t>
            </w:r>
          </w:p>
        </w:tc>
        <w:tc>
          <w:tcPr>
            <w:tcW w:w="695"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2</w:t>
            </w:r>
          </w:p>
        </w:tc>
        <w:tc>
          <w:tcPr>
            <w:tcW w:w="694"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1</w:t>
            </w:r>
          </w:p>
        </w:tc>
        <w:tc>
          <w:tcPr>
            <w:tcW w:w="695"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1</w:t>
            </w:r>
          </w:p>
        </w:tc>
        <w:tc>
          <w:tcPr>
            <w:tcW w:w="695"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1</w:t>
            </w:r>
          </w:p>
        </w:tc>
        <w:tc>
          <w:tcPr>
            <w:tcW w:w="695"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1</w:t>
            </w:r>
          </w:p>
        </w:tc>
        <w:tc>
          <w:tcPr>
            <w:tcW w:w="833"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1</w:t>
            </w:r>
          </w:p>
        </w:tc>
        <w:tc>
          <w:tcPr>
            <w:tcW w:w="834"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rPr>
                <w:sz w:val="22"/>
                <w:szCs w:val="22"/>
              </w:rPr>
            </w:pPr>
            <w:r>
              <w:rPr>
                <w:sz w:val="22"/>
                <w:szCs w:val="22"/>
              </w:rPr>
              <w:t>-</w:t>
            </w:r>
          </w:p>
        </w:tc>
        <w:tc>
          <w:tcPr>
            <w:tcW w:w="694"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rPr>
                <w:sz w:val="22"/>
                <w:szCs w:val="22"/>
              </w:rPr>
            </w:pPr>
            <w:r>
              <w:rPr>
                <w:sz w:val="22"/>
                <w:szCs w:val="22"/>
              </w:rPr>
              <w:t>-</w:t>
            </w:r>
          </w:p>
        </w:tc>
        <w:tc>
          <w:tcPr>
            <w:tcW w:w="695"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rPr>
                <w:sz w:val="22"/>
                <w:szCs w:val="22"/>
              </w:rPr>
            </w:pPr>
            <w:r>
              <w:rPr>
                <w:sz w:val="22"/>
                <w:szCs w:val="22"/>
              </w:rPr>
              <w:t>-</w:t>
            </w:r>
          </w:p>
        </w:tc>
        <w:tc>
          <w:tcPr>
            <w:tcW w:w="696"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rPr>
                <w:sz w:val="22"/>
                <w:szCs w:val="22"/>
              </w:rPr>
            </w:pPr>
            <w:r>
              <w:rPr>
                <w:sz w:val="22"/>
                <w:szCs w:val="22"/>
              </w:rPr>
              <w:t>-</w:t>
            </w:r>
          </w:p>
        </w:tc>
        <w:tc>
          <w:tcPr>
            <w:tcW w:w="687" w:type="dxa"/>
            <w:tcBorders>
              <w:top w:val="single" w:sz="4" w:space="0" w:color="auto"/>
              <w:left w:val="single" w:sz="4" w:space="0" w:color="auto"/>
              <w:bottom w:val="single" w:sz="4" w:space="0" w:color="auto"/>
              <w:right w:val="single" w:sz="4" w:space="0" w:color="auto"/>
            </w:tcBorders>
          </w:tcPr>
          <w:p w:rsidR="009A6B5B" w:rsidRDefault="009A6B5B" w:rsidP="00DA7C23">
            <w:pPr>
              <w:jc w:val="center"/>
              <w:rPr>
                <w:sz w:val="22"/>
                <w:szCs w:val="22"/>
              </w:rPr>
            </w:pPr>
          </w:p>
          <w:p w:rsidR="009A6B5B" w:rsidRDefault="009A6B5B" w:rsidP="00DA7C23">
            <w:pPr>
              <w:jc w:val="center"/>
              <w:rPr>
                <w:sz w:val="22"/>
                <w:szCs w:val="22"/>
              </w:rPr>
            </w:pPr>
            <w:r>
              <w:rPr>
                <w:sz w:val="22"/>
                <w:szCs w:val="22"/>
              </w:rPr>
              <w:t>-</w:t>
            </w:r>
          </w:p>
        </w:tc>
      </w:tr>
      <w:tr w:rsidR="009A6B5B" w:rsidTr="00DA7C23">
        <w:trPr>
          <w:trHeight w:val="825"/>
          <w:jc w:val="center"/>
        </w:trPr>
        <w:tc>
          <w:tcPr>
            <w:tcW w:w="4960" w:type="dxa"/>
            <w:tcBorders>
              <w:top w:val="single" w:sz="4" w:space="0" w:color="auto"/>
              <w:left w:val="single" w:sz="4" w:space="0" w:color="auto"/>
              <w:bottom w:val="single" w:sz="4" w:space="0" w:color="auto"/>
              <w:right w:val="single" w:sz="4" w:space="0" w:color="auto"/>
            </w:tcBorders>
            <w:hideMark/>
          </w:tcPr>
          <w:p w:rsidR="009A6B5B" w:rsidRDefault="009A6B5B" w:rsidP="00DA7C23">
            <w:r>
              <w:lastRenderedPageBreak/>
              <w:t>5. Ремонт и модернизация объектов водоснабжения и водоотведения (замена оборудования)</w:t>
            </w:r>
          </w:p>
        </w:tc>
        <w:tc>
          <w:tcPr>
            <w:tcW w:w="1251"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both"/>
              <w:rPr>
                <w:rFonts w:eastAsia="Calibri"/>
              </w:rPr>
            </w:pPr>
            <w:r>
              <w:rPr>
                <w:rFonts w:eastAsia="Calibri"/>
              </w:rPr>
              <w:t>объект</w:t>
            </w:r>
          </w:p>
        </w:tc>
        <w:tc>
          <w:tcPr>
            <w:tcW w:w="972"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2</w:t>
            </w:r>
          </w:p>
        </w:tc>
        <w:tc>
          <w:tcPr>
            <w:tcW w:w="834"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1</w:t>
            </w:r>
          </w:p>
        </w:tc>
        <w:tc>
          <w:tcPr>
            <w:tcW w:w="695"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1</w:t>
            </w:r>
          </w:p>
        </w:tc>
        <w:tc>
          <w:tcPr>
            <w:tcW w:w="694"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7</w:t>
            </w:r>
          </w:p>
        </w:tc>
        <w:tc>
          <w:tcPr>
            <w:tcW w:w="695"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1</w:t>
            </w:r>
          </w:p>
        </w:tc>
        <w:tc>
          <w:tcPr>
            <w:tcW w:w="695"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1</w:t>
            </w:r>
          </w:p>
        </w:tc>
        <w:tc>
          <w:tcPr>
            <w:tcW w:w="695"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1</w:t>
            </w:r>
          </w:p>
        </w:tc>
        <w:tc>
          <w:tcPr>
            <w:tcW w:w="833"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2</w:t>
            </w:r>
          </w:p>
        </w:tc>
        <w:tc>
          <w:tcPr>
            <w:tcW w:w="834"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rPr>
                <w:sz w:val="22"/>
                <w:szCs w:val="22"/>
              </w:rPr>
            </w:pPr>
            <w:r>
              <w:rPr>
                <w:sz w:val="22"/>
                <w:szCs w:val="22"/>
              </w:rPr>
              <w:t>-</w:t>
            </w:r>
          </w:p>
        </w:tc>
        <w:tc>
          <w:tcPr>
            <w:tcW w:w="694"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rPr>
                <w:sz w:val="22"/>
                <w:szCs w:val="22"/>
              </w:rPr>
            </w:pPr>
            <w:r>
              <w:rPr>
                <w:sz w:val="22"/>
                <w:szCs w:val="22"/>
              </w:rPr>
              <w:t>-</w:t>
            </w:r>
          </w:p>
        </w:tc>
        <w:tc>
          <w:tcPr>
            <w:tcW w:w="695"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rPr>
                <w:sz w:val="22"/>
                <w:szCs w:val="22"/>
              </w:rPr>
            </w:pPr>
            <w:r>
              <w:rPr>
                <w:sz w:val="22"/>
                <w:szCs w:val="22"/>
              </w:rPr>
              <w:t>1</w:t>
            </w:r>
          </w:p>
        </w:tc>
        <w:tc>
          <w:tcPr>
            <w:tcW w:w="696"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rPr>
                <w:sz w:val="22"/>
                <w:szCs w:val="22"/>
              </w:rPr>
            </w:pPr>
            <w:r>
              <w:rPr>
                <w:sz w:val="22"/>
                <w:szCs w:val="22"/>
              </w:rPr>
              <w:t>-</w:t>
            </w:r>
          </w:p>
        </w:tc>
        <w:tc>
          <w:tcPr>
            <w:tcW w:w="687" w:type="dxa"/>
            <w:tcBorders>
              <w:top w:val="single" w:sz="4" w:space="0" w:color="auto"/>
              <w:left w:val="single" w:sz="4" w:space="0" w:color="auto"/>
              <w:bottom w:val="single" w:sz="4" w:space="0" w:color="auto"/>
              <w:right w:val="single" w:sz="4" w:space="0" w:color="auto"/>
            </w:tcBorders>
          </w:tcPr>
          <w:p w:rsidR="009A6B5B" w:rsidRDefault="009A6B5B" w:rsidP="00DA7C23">
            <w:pPr>
              <w:jc w:val="center"/>
              <w:rPr>
                <w:sz w:val="22"/>
                <w:szCs w:val="22"/>
              </w:rPr>
            </w:pPr>
          </w:p>
          <w:p w:rsidR="009A6B5B" w:rsidRDefault="009A6B5B" w:rsidP="00DA7C23">
            <w:pPr>
              <w:jc w:val="center"/>
              <w:rPr>
                <w:sz w:val="22"/>
                <w:szCs w:val="22"/>
              </w:rPr>
            </w:pPr>
            <w:r>
              <w:rPr>
                <w:sz w:val="22"/>
                <w:szCs w:val="22"/>
              </w:rPr>
              <w:t>-</w:t>
            </w:r>
          </w:p>
        </w:tc>
      </w:tr>
      <w:tr w:rsidR="009A6B5B" w:rsidTr="00DA7C23">
        <w:trPr>
          <w:trHeight w:val="557"/>
          <w:jc w:val="center"/>
        </w:trPr>
        <w:tc>
          <w:tcPr>
            <w:tcW w:w="4960" w:type="dxa"/>
            <w:tcBorders>
              <w:top w:val="single" w:sz="4" w:space="0" w:color="auto"/>
              <w:left w:val="single" w:sz="4" w:space="0" w:color="auto"/>
              <w:bottom w:val="single" w:sz="4" w:space="0" w:color="auto"/>
              <w:right w:val="single" w:sz="4" w:space="0" w:color="auto"/>
            </w:tcBorders>
            <w:hideMark/>
          </w:tcPr>
          <w:p w:rsidR="009A6B5B" w:rsidRDefault="009A6B5B" w:rsidP="00DA7C23">
            <w:r>
              <w:t>6. Повышение пропускной способности электрических сетей и достижение необходимого качества поставляемой электроэнергии потребителям</w:t>
            </w:r>
          </w:p>
        </w:tc>
        <w:tc>
          <w:tcPr>
            <w:tcW w:w="1251"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both"/>
              <w:rPr>
                <w:rFonts w:eastAsia="Calibri"/>
              </w:rPr>
            </w:pPr>
            <w:r>
              <w:rPr>
                <w:rFonts w:eastAsia="Calibri"/>
              </w:rPr>
              <w:t>Напряжение (В)</w:t>
            </w:r>
          </w:p>
        </w:tc>
        <w:tc>
          <w:tcPr>
            <w:tcW w:w="972"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200-207</w:t>
            </w:r>
          </w:p>
        </w:tc>
        <w:tc>
          <w:tcPr>
            <w:tcW w:w="834"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w:t>
            </w:r>
          </w:p>
        </w:tc>
        <w:tc>
          <w:tcPr>
            <w:tcW w:w="695"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w:t>
            </w:r>
          </w:p>
        </w:tc>
        <w:tc>
          <w:tcPr>
            <w:tcW w:w="694"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w:t>
            </w:r>
          </w:p>
        </w:tc>
        <w:tc>
          <w:tcPr>
            <w:tcW w:w="695"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w:t>
            </w:r>
          </w:p>
        </w:tc>
        <w:tc>
          <w:tcPr>
            <w:tcW w:w="695"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w:t>
            </w:r>
          </w:p>
        </w:tc>
        <w:tc>
          <w:tcPr>
            <w:tcW w:w="695"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220</w:t>
            </w:r>
          </w:p>
        </w:tc>
        <w:tc>
          <w:tcPr>
            <w:tcW w:w="833"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pPr>
            <w:r>
              <w:t>220</w:t>
            </w:r>
          </w:p>
        </w:tc>
        <w:tc>
          <w:tcPr>
            <w:tcW w:w="834"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rPr>
                <w:sz w:val="22"/>
                <w:szCs w:val="22"/>
              </w:rPr>
            </w:pPr>
            <w:r>
              <w:rPr>
                <w:sz w:val="22"/>
                <w:szCs w:val="22"/>
              </w:rPr>
              <w:t>-</w:t>
            </w:r>
          </w:p>
        </w:tc>
        <w:tc>
          <w:tcPr>
            <w:tcW w:w="694"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rPr>
                <w:sz w:val="22"/>
                <w:szCs w:val="22"/>
              </w:rPr>
            </w:pPr>
            <w:r>
              <w:rPr>
                <w:sz w:val="22"/>
                <w:szCs w:val="22"/>
              </w:rPr>
              <w:t>-</w:t>
            </w:r>
          </w:p>
        </w:tc>
        <w:tc>
          <w:tcPr>
            <w:tcW w:w="695"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rPr>
                <w:sz w:val="22"/>
                <w:szCs w:val="22"/>
              </w:rPr>
            </w:pPr>
            <w:r>
              <w:rPr>
                <w:sz w:val="22"/>
                <w:szCs w:val="22"/>
              </w:rPr>
              <w:t>-</w:t>
            </w:r>
          </w:p>
        </w:tc>
        <w:tc>
          <w:tcPr>
            <w:tcW w:w="696"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rPr>
                <w:sz w:val="22"/>
                <w:szCs w:val="22"/>
              </w:rPr>
            </w:pPr>
            <w:r>
              <w:rPr>
                <w:sz w:val="22"/>
                <w:szCs w:val="22"/>
              </w:rPr>
              <w:t>-</w:t>
            </w:r>
          </w:p>
        </w:tc>
        <w:tc>
          <w:tcPr>
            <w:tcW w:w="687" w:type="dxa"/>
            <w:tcBorders>
              <w:top w:val="single" w:sz="4" w:space="0" w:color="auto"/>
              <w:left w:val="single" w:sz="4" w:space="0" w:color="auto"/>
              <w:bottom w:val="single" w:sz="4" w:space="0" w:color="auto"/>
              <w:right w:val="single" w:sz="4" w:space="0" w:color="auto"/>
            </w:tcBorders>
          </w:tcPr>
          <w:p w:rsidR="009A6B5B" w:rsidRDefault="009A6B5B" w:rsidP="00DA7C23">
            <w:pPr>
              <w:jc w:val="center"/>
              <w:rPr>
                <w:sz w:val="22"/>
                <w:szCs w:val="22"/>
              </w:rPr>
            </w:pPr>
          </w:p>
          <w:p w:rsidR="009A6B5B" w:rsidRDefault="009A6B5B" w:rsidP="00DA7C23">
            <w:pPr>
              <w:jc w:val="center"/>
              <w:rPr>
                <w:sz w:val="22"/>
                <w:szCs w:val="22"/>
              </w:rPr>
            </w:pPr>
            <w:r>
              <w:rPr>
                <w:sz w:val="22"/>
                <w:szCs w:val="22"/>
              </w:rPr>
              <w:t>-</w:t>
            </w:r>
          </w:p>
        </w:tc>
      </w:tr>
      <w:tr w:rsidR="009A6B5B" w:rsidTr="00DA7C23">
        <w:trPr>
          <w:trHeight w:val="145"/>
          <w:jc w:val="center"/>
        </w:trPr>
        <w:tc>
          <w:tcPr>
            <w:tcW w:w="4960" w:type="dxa"/>
            <w:tcBorders>
              <w:top w:val="single" w:sz="4" w:space="0" w:color="auto"/>
              <w:left w:val="single" w:sz="4" w:space="0" w:color="auto"/>
              <w:bottom w:val="single" w:sz="4" w:space="0" w:color="auto"/>
              <w:right w:val="single" w:sz="4" w:space="0" w:color="auto"/>
            </w:tcBorders>
            <w:hideMark/>
          </w:tcPr>
          <w:p w:rsidR="009A6B5B" w:rsidRDefault="009A6B5B" w:rsidP="00DA7C23">
            <w:r>
              <w:t>7.Приобритение и установка индивидуальных приборов учета</w:t>
            </w:r>
          </w:p>
        </w:tc>
        <w:tc>
          <w:tcPr>
            <w:tcW w:w="1251"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both"/>
              <w:rPr>
                <w:rFonts w:eastAsia="Calibri"/>
              </w:rPr>
            </w:pPr>
            <w:r>
              <w:rPr>
                <w:rFonts w:eastAsia="Calibri"/>
              </w:rPr>
              <w:t>шт.</w:t>
            </w:r>
          </w:p>
        </w:tc>
        <w:tc>
          <w:tcPr>
            <w:tcW w:w="972" w:type="dxa"/>
            <w:tcBorders>
              <w:top w:val="single" w:sz="4" w:space="0" w:color="auto"/>
              <w:left w:val="single" w:sz="4" w:space="0" w:color="auto"/>
              <w:bottom w:val="single" w:sz="4" w:space="0" w:color="auto"/>
              <w:right w:val="single" w:sz="4" w:space="0" w:color="auto"/>
            </w:tcBorders>
            <w:vAlign w:val="center"/>
          </w:tcPr>
          <w:p w:rsidR="009A6B5B" w:rsidRDefault="009A6B5B" w:rsidP="00DA7C23">
            <w:pPr>
              <w:jc w:val="center"/>
            </w:pPr>
          </w:p>
        </w:tc>
        <w:tc>
          <w:tcPr>
            <w:tcW w:w="834" w:type="dxa"/>
            <w:tcBorders>
              <w:top w:val="single" w:sz="4" w:space="0" w:color="auto"/>
              <w:left w:val="single" w:sz="4" w:space="0" w:color="auto"/>
              <w:bottom w:val="single" w:sz="4" w:space="0" w:color="auto"/>
              <w:right w:val="single" w:sz="4" w:space="0" w:color="auto"/>
            </w:tcBorders>
            <w:vAlign w:val="center"/>
          </w:tcPr>
          <w:p w:rsidR="009A6B5B" w:rsidRDefault="009A6B5B" w:rsidP="00DA7C23">
            <w:pPr>
              <w:jc w:val="both"/>
            </w:pPr>
          </w:p>
        </w:tc>
        <w:tc>
          <w:tcPr>
            <w:tcW w:w="695" w:type="dxa"/>
            <w:tcBorders>
              <w:top w:val="single" w:sz="4" w:space="0" w:color="auto"/>
              <w:left w:val="single" w:sz="4" w:space="0" w:color="auto"/>
              <w:bottom w:val="single" w:sz="4" w:space="0" w:color="auto"/>
              <w:right w:val="single" w:sz="4" w:space="0" w:color="auto"/>
            </w:tcBorders>
            <w:vAlign w:val="center"/>
          </w:tcPr>
          <w:p w:rsidR="009A6B5B" w:rsidRDefault="009A6B5B" w:rsidP="00DA7C23">
            <w:pPr>
              <w:jc w:val="both"/>
            </w:pPr>
          </w:p>
        </w:tc>
        <w:tc>
          <w:tcPr>
            <w:tcW w:w="694" w:type="dxa"/>
            <w:tcBorders>
              <w:top w:val="single" w:sz="4" w:space="0" w:color="auto"/>
              <w:left w:val="single" w:sz="4" w:space="0" w:color="auto"/>
              <w:bottom w:val="single" w:sz="4" w:space="0" w:color="auto"/>
              <w:right w:val="single" w:sz="4" w:space="0" w:color="auto"/>
            </w:tcBorders>
            <w:vAlign w:val="center"/>
          </w:tcPr>
          <w:p w:rsidR="009A6B5B" w:rsidRDefault="009A6B5B" w:rsidP="00DA7C23">
            <w:pPr>
              <w:jc w:val="both"/>
            </w:pPr>
          </w:p>
        </w:tc>
        <w:tc>
          <w:tcPr>
            <w:tcW w:w="695" w:type="dxa"/>
            <w:tcBorders>
              <w:top w:val="single" w:sz="4" w:space="0" w:color="auto"/>
              <w:left w:val="single" w:sz="4" w:space="0" w:color="auto"/>
              <w:bottom w:val="single" w:sz="4" w:space="0" w:color="auto"/>
              <w:right w:val="single" w:sz="4" w:space="0" w:color="auto"/>
            </w:tcBorders>
            <w:vAlign w:val="center"/>
          </w:tcPr>
          <w:p w:rsidR="009A6B5B" w:rsidRDefault="009A6B5B" w:rsidP="00DA7C23">
            <w:pPr>
              <w:jc w:val="both"/>
            </w:pPr>
          </w:p>
        </w:tc>
        <w:tc>
          <w:tcPr>
            <w:tcW w:w="695" w:type="dxa"/>
            <w:tcBorders>
              <w:top w:val="single" w:sz="4" w:space="0" w:color="auto"/>
              <w:left w:val="single" w:sz="4" w:space="0" w:color="auto"/>
              <w:bottom w:val="single" w:sz="4" w:space="0" w:color="auto"/>
              <w:right w:val="single" w:sz="4" w:space="0" w:color="auto"/>
            </w:tcBorders>
            <w:vAlign w:val="center"/>
          </w:tcPr>
          <w:p w:rsidR="009A6B5B" w:rsidRDefault="009A6B5B" w:rsidP="00DA7C23">
            <w:pPr>
              <w:jc w:val="both"/>
            </w:pPr>
          </w:p>
        </w:tc>
        <w:tc>
          <w:tcPr>
            <w:tcW w:w="695" w:type="dxa"/>
            <w:tcBorders>
              <w:top w:val="single" w:sz="4" w:space="0" w:color="auto"/>
              <w:left w:val="single" w:sz="4" w:space="0" w:color="auto"/>
              <w:bottom w:val="single" w:sz="4" w:space="0" w:color="auto"/>
              <w:right w:val="single" w:sz="4" w:space="0" w:color="auto"/>
            </w:tcBorders>
            <w:vAlign w:val="center"/>
          </w:tcPr>
          <w:p w:rsidR="009A6B5B" w:rsidRDefault="009A6B5B" w:rsidP="00DA7C23">
            <w:pPr>
              <w:jc w:val="both"/>
            </w:pPr>
          </w:p>
        </w:tc>
        <w:tc>
          <w:tcPr>
            <w:tcW w:w="833" w:type="dxa"/>
            <w:tcBorders>
              <w:top w:val="single" w:sz="4" w:space="0" w:color="auto"/>
              <w:left w:val="single" w:sz="4" w:space="0" w:color="auto"/>
              <w:bottom w:val="single" w:sz="4" w:space="0" w:color="auto"/>
              <w:right w:val="single" w:sz="4" w:space="0" w:color="auto"/>
            </w:tcBorders>
            <w:vAlign w:val="center"/>
          </w:tcPr>
          <w:p w:rsidR="009A6B5B" w:rsidRDefault="009A6B5B" w:rsidP="00DA7C23">
            <w:pPr>
              <w:jc w:val="both"/>
            </w:pPr>
          </w:p>
        </w:tc>
        <w:tc>
          <w:tcPr>
            <w:tcW w:w="834"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rPr>
                <w:sz w:val="22"/>
                <w:szCs w:val="22"/>
              </w:rPr>
            </w:pPr>
            <w:r>
              <w:rPr>
                <w:sz w:val="22"/>
                <w:szCs w:val="22"/>
              </w:rPr>
              <w:t>70</w:t>
            </w:r>
          </w:p>
        </w:tc>
        <w:tc>
          <w:tcPr>
            <w:tcW w:w="694"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rPr>
                <w:sz w:val="22"/>
                <w:szCs w:val="22"/>
              </w:rPr>
            </w:pPr>
            <w:r>
              <w:rPr>
                <w:sz w:val="22"/>
                <w:szCs w:val="22"/>
              </w:rPr>
              <w:t>70</w:t>
            </w:r>
          </w:p>
        </w:tc>
        <w:tc>
          <w:tcPr>
            <w:tcW w:w="695"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rPr>
                <w:sz w:val="22"/>
                <w:szCs w:val="22"/>
              </w:rPr>
            </w:pPr>
            <w:r>
              <w:rPr>
                <w:sz w:val="22"/>
                <w:szCs w:val="22"/>
              </w:rPr>
              <w:t>70</w:t>
            </w:r>
          </w:p>
        </w:tc>
        <w:tc>
          <w:tcPr>
            <w:tcW w:w="696" w:type="dxa"/>
            <w:tcBorders>
              <w:top w:val="single" w:sz="4" w:space="0" w:color="auto"/>
              <w:left w:val="single" w:sz="4" w:space="0" w:color="auto"/>
              <w:bottom w:val="single" w:sz="4" w:space="0" w:color="auto"/>
              <w:right w:val="single" w:sz="4" w:space="0" w:color="auto"/>
            </w:tcBorders>
            <w:vAlign w:val="center"/>
            <w:hideMark/>
          </w:tcPr>
          <w:p w:rsidR="009A6B5B" w:rsidRDefault="009A6B5B" w:rsidP="00DA7C23">
            <w:pPr>
              <w:jc w:val="center"/>
              <w:rPr>
                <w:sz w:val="22"/>
                <w:szCs w:val="22"/>
              </w:rPr>
            </w:pPr>
            <w:r>
              <w:rPr>
                <w:sz w:val="22"/>
                <w:szCs w:val="22"/>
              </w:rPr>
              <w:t>70</w:t>
            </w:r>
          </w:p>
        </w:tc>
        <w:tc>
          <w:tcPr>
            <w:tcW w:w="687" w:type="dxa"/>
            <w:tcBorders>
              <w:top w:val="single" w:sz="4" w:space="0" w:color="auto"/>
              <w:left w:val="single" w:sz="4" w:space="0" w:color="auto"/>
              <w:bottom w:val="single" w:sz="4" w:space="0" w:color="auto"/>
              <w:right w:val="single" w:sz="4" w:space="0" w:color="auto"/>
            </w:tcBorders>
          </w:tcPr>
          <w:p w:rsidR="009A6B5B" w:rsidRDefault="009A6B5B" w:rsidP="00DA7C23">
            <w:pPr>
              <w:jc w:val="center"/>
              <w:rPr>
                <w:sz w:val="22"/>
                <w:szCs w:val="22"/>
              </w:rPr>
            </w:pPr>
          </w:p>
          <w:p w:rsidR="009A6B5B" w:rsidRDefault="009A6B5B" w:rsidP="00DA7C23">
            <w:pPr>
              <w:jc w:val="center"/>
              <w:rPr>
                <w:sz w:val="22"/>
                <w:szCs w:val="22"/>
              </w:rPr>
            </w:pPr>
            <w:r>
              <w:rPr>
                <w:sz w:val="22"/>
                <w:szCs w:val="22"/>
              </w:rPr>
              <w:t>70</w:t>
            </w:r>
          </w:p>
        </w:tc>
      </w:tr>
    </w:tbl>
    <w:p w:rsidR="009A6B5B" w:rsidRDefault="009A6B5B" w:rsidP="009A6B5B">
      <w:pPr>
        <w:jc w:val="both"/>
        <w:rPr>
          <w:highlight w:val="yellow"/>
        </w:rPr>
      </w:pPr>
      <w:r>
        <w:rPr>
          <w:highlight w:val="yellow"/>
        </w:rPr>
        <w:t xml:space="preserve">                                    </w:t>
      </w:r>
    </w:p>
    <w:p w:rsidR="009A6B5B" w:rsidRPr="00B1574C" w:rsidRDefault="009A6B5B" w:rsidP="009A6B5B">
      <w:pPr>
        <w:jc w:val="right"/>
        <w:rPr>
          <w:color w:val="000000"/>
        </w:rPr>
      </w:pPr>
      <w:r w:rsidRPr="00B1574C">
        <w:rPr>
          <w:color w:val="000000"/>
        </w:rPr>
        <w:t xml:space="preserve">                                                           ПРИЛОЖЕНИЕ  № 2</w:t>
      </w:r>
    </w:p>
    <w:p w:rsidR="009A6B5B" w:rsidRPr="00B1574C" w:rsidRDefault="009A6B5B" w:rsidP="009A6B5B">
      <w:pPr>
        <w:jc w:val="right"/>
        <w:rPr>
          <w:color w:val="000000"/>
        </w:rPr>
      </w:pPr>
      <w:r w:rsidRPr="00B1574C">
        <w:rPr>
          <w:color w:val="000000"/>
        </w:rPr>
        <w:t xml:space="preserve">                                                               к муниципальной программе  </w:t>
      </w:r>
    </w:p>
    <w:p w:rsidR="009A6B5B" w:rsidRPr="00B1574C" w:rsidRDefault="009A6B5B" w:rsidP="009A6B5B">
      <w:pPr>
        <w:jc w:val="right"/>
        <w:rPr>
          <w:color w:val="000000"/>
        </w:rPr>
      </w:pPr>
      <w:r w:rsidRPr="00B1574C">
        <w:rPr>
          <w:color w:val="000000"/>
        </w:rPr>
        <w:t xml:space="preserve">«Энергосбережение и повышение </w:t>
      </w:r>
    </w:p>
    <w:p w:rsidR="009A6B5B" w:rsidRPr="00B1574C" w:rsidRDefault="009A6B5B" w:rsidP="009A6B5B">
      <w:pPr>
        <w:jc w:val="right"/>
        <w:rPr>
          <w:color w:val="000000"/>
        </w:rPr>
      </w:pPr>
      <w:r w:rsidRPr="00B1574C">
        <w:rPr>
          <w:color w:val="000000"/>
        </w:rPr>
        <w:t xml:space="preserve">энергетической эффективности </w:t>
      </w:r>
    </w:p>
    <w:p w:rsidR="009A6B5B" w:rsidRDefault="009A6B5B" w:rsidP="009A6B5B">
      <w:pPr>
        <w:jc w:val="right"/>
        <w:rPr>
          <w:color w:val="000000"/>
        </w:rPr>
      </w:pPr>
      <w:r w:rsidRPr="00B1574C">
        <w:rPr>
          <w:color w:val="000000"/>
        </w:rPr>
        <w:t xml:space="preserve">в </w:t>
      </w:r>
      <w:r>
        <w:rPr>
          <w:color w:val="000000"/>
        </w:rPr>
        <w:t xml:space="preserve">Пинежском муниципальном районе </w:t>
      </w:r>
    </w:p>
    <w:p w:rsidR="009A6B5B" w:rsidRPr="00CA6D72" w:rsidRDefault="009A6B5B" w:rsidP="009A6B5B">
      <w:pPr>
        <w:jc w:val="right"/>
        <w:rPr>
          <w:color w:val="000000"/>
        </w:rPr>
      </w:pPr>
      <w:r>
        <w:rPr>
          <w:color w:val="000000"/>
        </w:rPr>
        <w:t>Архангельской области</w:t>
      </w:r>
      <w:r w:rsidRPr="00B1574C">
        <w:rPr>
          <w:color w:val="000000"/>
        </w:rPr>
        <w:t xml:space="preserve">»                                            </w:t>
      </w:r>
    </w:p>
    <w:p w:rsidR="009A6B5B" w:rsidRPr="00B1574C" w:rsidRDefault="009A6B5B" w:rsidP="009A6B5B">
      <w:pPr>
        <w:rPr>
          <w:b/>
          <w:color w:val="000000"/>
          <w:highlight w:val="yellow"/>
        </w:rPr>
      </w:pPr>
    </w:p>
    <w:p w:rsidR="009A6B5B" w:rsidRPr="00B1574C" w:rsidRDefault="009A6B5B" w:rsidP="009A6B5B">
      <w:pPr>
        <w:jc w:val="center"/>
        <w:rPr>
          <w:color w:val="000000"/>
        </w:rPr>
      </w:pPr>
      <w:r w:rsidRPr="00B1574C">
        <w:rPr>
          <w:color w:val="000000"/>
        </w:rPr>
        <w:t>РЕСУРСНОЕ ОБЕСПЕЧЕНИЕ</w:t>
      </w:r>
    </w:p>
    <w:p w:rsidR="009A6B5B" w:rsidRPr="00B1574C" w:rsidRDefault="009A6B5B" w:rsidP="009A6B5B">
      <w:pPr>
        <w:jc w:val="center"/>
        <w:rPr>
          <w:color w:val="000000"/>
        </w:rPr>
      </w:pPr>
      <w:r w:rsidRPr="00B1574C">
        <w:rPr>
          <w:color w:val="000000"/>
        </w:rPr>
        <w:t>реализации муниципальной программы</w:t>
      </w:r>
    </w:p>
    <w:p w:rsidR="009A6B5B" w:rsidRPr="00B1574C" w:rsidRDefault="009A6B5B" w:rsidP="009A6B5B">
      <w:pPr>
        <w:jc w:val="center"/>
        <w:rPr>
          <w:color w:val="000000"/>
        </w:rPr>
      </w:pPr>
      <w:r w:rsidRPr="00B1574C">
        <w:rPr>
          <w:color w:val="000000"/>
        </w:rPr>
        <w:t xml:space="preserve">«Энергосбережение и повышение энергетической эффективности в </w:t>
      </w:r>
      <w:r>
        <w:rPr>
          <w:color w:val="000000"/>
        </w:rPr>
        <w:t>Пинежском муниципальном районе Архангельской области</w:t>
      </w:r>
      <w:r w:rsidRPr="00B1574C">
        <w:rPr>
          <w:color w:val="000000"/>
        </w:rPr>
        <w:t>»</w:t>
      </w:r>
    </w:p>
    <w:p w:rsidR="009A6B5B" w:rsidRPr="00B1574C" w:rsidRDefault="009A6B5B" w:rsidP="009A6B5B">
      <w:pPr>
        <w:jc w:val="center"/>
        <w:rPr>
          <w:color w:val="000000"/>
        </w:rPr>
      </w:pPr>
      <w:r w:rsidRPr="00B1574C">
        <w:rPr>
          <w:color w:val="000000"/>
        </w:rPr>
        <w:t>за счет средств районного бюджета</w:t>
      </w:r>
    </w:p>
    <w:p w:rsidR="009A6B5B" w:rsidRPr="004E182B" w:rsidRDefault="009A6B5B" w:rsidP="009A6B5B">
      <w:pPr>
        <w:jc w:val="center"/>
        <w:rPr>
          <w:i/>
          <w:color w:val="000000"/>
          <w:sz w:val="20"/>
          <w:szCs w:val="20"/>
        </w:rPr>
      </w:pPr>
      <w:r w:rsidRPr="004E182B">
        <w:rPr>
          <w:i/>
          <w:color w:val="000000"/>
          <w:sz w:val="20"/>
          <w:szCs w:val="20"/>
        </w:rPr>
        <w:t>(в редакции постановлений администрации МО «Пинежский район» от 26.02.2014 г. № 0164-па, от 13.10.2014 г. № 0667-па</w:t>
      </w:r>
      <w:proofErr w:type="gramStart"/>
      <w:r w:rsidRPr="004E182B">
        <w:rPr>
          <w:i/>
          <w:color w:val="000000"/>
          <w:sz w:val="20"/>
          <w:szCs w:val="20"/>
        </w:rPr>
        <w:t>,о</w:t>
      </w:r>
      <w:proofErr w:type="gramEnd"/>
      <w:r w:rsidRPr="004E182B">
        <w:rPr>
          <w:i/>
          <w:color w:val="000000"/>
          <w:sz w:val="20"/>
          <w:szCs w:val="20"/>
        </w:rPr>
        <w:t xml:space="preserve">т 05.11.2014 г. № 0713-па, </w:t>
      </w:r>
    </w:p>
    <w:p w:rsidR="009A6B5B" w:rsidRPr="004E182B" w:rsidRDefault="009A6B5B" w:rsidP="009A6B5B">
      <w:pPr>
        <w:jc w:val="center"/>
        <w:rPr>
          <w:b/>
          <w:i/>
          <w:color w:val="000000"/>
          <w:highlight w:val="yellow"/>
        </w:rPr>
      </w:pPr>
      <w:r w:rsidRPr="004E182B">
        <w:rPr>
          <w:i/>
          <w:color w:val="000000"/>
          <w:sz w:val="20"/>
          <w:szCs w:val="20"/>
        </w:rPr>
        <w:t xml:space="preserve"> от 25.11.2015 г. № 0782-па, от 28.11.2016 №1227-па, от 09.11.2017 №1018-па, от 09.11.2018 №0903-па, от 05.04.2019 №0264-па, </w:t>
      </w:r>
      <w:proofErr w:type="gramStart"/>
      <w:r w:rsidRPr="004E182B">
        <w:rPr>
          <w:i/>
          <w:color w:val="000000"/>
          <w:sz w:val="20"/>
          <w:szCs w:val="20"/>
        </w:rPr>
        <w:t>от</w:t>
      </w:r>
      <w:proofErr w:type="gramEnd"/>
      <w:r w:rsidRPr="004E182B">
        <w:rPr>
          <w:i/>
          <w:color w:val="000000"/>
          <w:sz w:val="20"/>
          <w:szCs w:val="20"/>
        </w:rPr>
        <w:t xml:space="preserve"> 08.11.2019 №1040-па, от 25.12.2019 №1235-па, от22.06.2020 №0469-па, от 05.10.2020 №0790-па, от 05.11.2020 №0906-па, 25.06.2021 №0561-па,</w:t>
      </w:r>
      <w:r>
        <w:rPr>
          <w:i/>
          <w:color w:val="000000"/>
          <w:sz w:val="20"/>
          <w:szCs w:val="20"/>
        </w:rPr>
        <w:t xml:space="preserve"> </w:t>
      </w:r>
      <w:r w:rsidRPr="004E182B">
        <w:rPr>
          <w:i/>
          <w:color w:val="000000"/>
          <w:sz w:val="20"/>
          <w:szCs w:val="20"/>
        </w:rPr>
        <w:t>от 09.11.2021 №1006-па</w:t>
      </w:r>
      <w:r>
        <w:rPr>
          <w:i/>
          <w:color w:val="000000"/>
          <w:sz w:val="20"/>
          <w:szCs w:val="20"/>
        </w:rPr>
        <w:t>, от 17.03.2022 №0268-па</w:t>
      </w:r>
      <w:r w:rsidRPr="004E182B">
        <w:rPr>
          <w:i/>
          <w:color w:val="000000"/>
          <w:sz w:val="20"/>
          <w:szCs w:val="20"/>
        </w:rPr>
        <w:t>)</w:t>
      </w:r>
    </w:p>
    <w:p w:rsidR="009A6B5B" w:rsidRPr="004E182B" w:rsidRDefault="009A6B5B" w:rsidP="009A6B5B">
      <w:pPr>
        <w:jc w:val="center"/>
        <w:rPr>
          <w:i/>
          <w:color w:val="000000"/>
        </w:rPr>
      </w:pPr>
    </w:p>
    <w:p w:rsidR="009A6B5B" w:rsidRDefault="009A6B5B" w:rsidP="009A6B5B">
      <w:pPr>
        <w:jc w:val="both"/>
      </w:pPr>
      <w:r w:rsidRPr="00B1574C">
        <w:rPr>
          <w:color w:val="000000"/>
        </w:rPr>
        <w:t xml:space="preserve">         Ответственный исполнитель - комитет по управлению муниципальным имуществом и ЖКХ администрации </w:t>
      </w:r>
      <w:r>
        <w:rPr>
          <w:color w:val="000000"/>
        </w:rPr>
        <w:t>Пинежского муниципального района Архангельской области</w:t>
      </w:r>
    </w:p>
    <w:tbl>
      <w:tblPr>
        <w:tblW w:w="15972" w:type="dxa"/>
        <w:jc w:val="center"/>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24"/>
        <w:gridCol w:w="1971"/>
        <w:gridCol w:w="3260"/>
        <w:gridCol w:w="731"/>
        <w:gridCol w:w="820"/>
        <w:gridCol w:w="819"/>
        <w:gridCol w:w="820"/>
        <w:gridCol w:w="819"/>
        <w:gridCol w:w="820"/>
        <w:gridCol w:w="819"/>
        <w:gridCol w:w="820"/>
        <w:gridCol w:w="819"/>
        <w:gridCol w:w="683"/>
        <w:gridCol w:w="683"/>
        <w:gridCol w:w="664"/>
      </w:tblGrid>
      <w:tr w:rsidR="009A6B5B" w:rsidTr="00DA7C23">
        <w:trPr>
          <w:trHeight w:val="220"/>
          <w:jc w:val="center"/>
        </w:trPr>
        <w:tc>
          <w:tcPr>
            <w:tcW w:w="1424" w:type="dxa"/>
            <w:vMerge w:val="restart"/>
            <w:tcBorders>
              <w:top w:val="single" w:sz="4" w:space="0" w:color="auto"/>
              <w:left w:val="single" w:sz="4" w:space="0" w:color="auto"/>
              <w:bottom w:val="single" w:sz="4" w:space="0" w:color="auto"/>
              <w:right w:val="single" w:sz="4" w:space="0" w:color="auto"/>
            </w:tcBorders>
          </w:tcPr>
          <w:p w:rsidR="009A6B5B" w:rsidRDefault="009A6B5B" w:rsidP="00DA7C23">
            <w:pPr>
              <w:jc w:val="both"/>
              <w:rPr>
                <w:rFonts w:eastAsia="Calibri"/>
              </w:rPr>
            </w:pPr>
            <w:r>
              <w:rPr>
                <w:rFonts w:eastAsia="Calibri"/>
              </w:rPr>
              <w:t>Статус</w:t>
            </w:r>
          </w:p>
        </w:tc>
        <w:tc>
          <w:tcPr>
            <w:tcW w:w="1971" w:type="dxa"/>
            <w:vMerge w:val="restart"/>
            <w:tcBorders>
              <w:top w:val="single" w:sz="4" w:space="0" w:color="auto"/>
              <w:left w:val="single" w:sz="4" w:space="0" w:color="auto"/>
              <w:bottom w:val="single" w:sz="4" w:space="0" w:color="auto"/>
              <w:right w:val="single" w:sz="4" w:space="0" w:color="auto"/>
            </w:tcBorders>
          </w:tcPr>
          <w:p w:rsidR="009A6B5B" w:rsidRDefault="009A6B5B" w:rsidP="00DA7C23">
            <w:pPr>
              <w:jc w:val="both"/>
              <w:rPr>
                <w:rFonts w:eastAsia="Calibri"/>
              </w:rPr>
            </w:pPr>
            <w:r>
              <w:rPr>
                <w:rFonts w:eastAsia="Calibri"/>
              </w:rPr>
              <w:t>Наименование муниципальной программы, подпрограммы</w:t>
            </w:r>
          </w:p>
        </w:tc>
        <w:tc>
          <w:tcPr>
            <w:tcW w:w="3260" w:type="dxa"/>
            <w:vMerge w:val="restart"/>
            <w:tcBorders>
              <w:top w:val="single" w:sz="4" w:space="0" w:color="auto"/>
              <w:left w:val="single" w:sz="4" w:space="0" w:color="auto"/>
              <w:bottom w:val="single" w:sz="4" w:space="0" w:color="auto"/>
              <w:right w:val="single" w:sz="4" w:space="0" w:color="auto"/>
            </w:tcBorders>
          </w:tcPr>
          <w:p w:rsidR="009A6B5B" w:rsidRDefault="009A6B5B" w:rsidP="00DA7C23">
            <w:pPr>
              <w:tabs>
                <w:tab w:val="left" w:pos="2484"/>
              </w:tabs>
              <w:jc w:val="center"/>
              <w:rPr>
                <w:rFonts w:eastAsia="Calibri"/>
              </w:rPr>
            </w:pPr>
            <w:r>
              <w:rPr>
                <w:rFonts w:eastAsia="Calibri"/>
              </w:rPr>
              <w:t xml:space="preserve">Ответственный исполнитель, соисполнитель муниципальной программы </w:t>
            </w:r>
          </w:p>
        </w:tc>
        <w:tc>
          <w:tcPr>
            <w:tcW w:w="9317" w:type="dxa"/>
            <w:gridSpan w:val="12"/>
            <w:tcBorders>
              <w:top w:val="single" w:sz="4" w:space="0" w:color="auto"/>
              <w:left w:val="single" w:sz="4" w:space="0" w:color="auto"/>
              <w:bottom w:val="single" w:sz="4" w:space="0" w:color="auto"/>
              <w:right w:val="single" w:sz="4" w:space="0" w:color="auto"/>
            </w:tcBorders>
          </w:tcPr>
          <w:p w:rsidR="009A6B5B" w:rsidRPr="00AC5B9D" w:rsidRDefault="009A6B5B" w:rsidP="00DA7C23">
            <w:pPr>
              <w:jc w:val="center"/>
              <w:rPr>
                <w:sz w:val="20"/>
                <w:szCs w:val="20"/>
              </w:rPr>
            </w:pPr>
            <w:r w:rsidRPr="00AC5B9D">
              <w:rPr>
                <w:sz w:val="20"/>
                <w:szCs w:val="20"/>
              </w:rPr>
              <w:t>Расходы районного бюджета, тыс</w:t>
            </w:r>
            <w:proofErr w:type="gramStart"/>
            <w:r w:rsidRPr="00AC5B9D">
              <w:rPr>
                <w:sz w:val="20"/>
                <w:szCs w:val="20"/>
              </w:rPr>
              <w:t>.р</w:t>
            </w:r>
            <w:proofErr w:type="gramEnd"/>
            <w:r w:rsidRPr="00AC5B9D">
              <w:rPr>
                <w:sz w:val="20"/>
                <w:szCs w:val="20"/>
              </w:rPr>
              <w:t>уб.</w:t>
            </w:r>
          </w:p>
        </w:tc>
      </w:tr>
      <w:tr w:rsidR="009A6B5B" w:rsidTr="00DA7C23">
        <w:trPr>
          <w:trHeight w:val="145"/>
          <w:jc w:val="center"/>
        </w:trPr>
        <w:tc>
          <w:tcPr>
            <w:tcW w:w="1424" w:type="dxa"/>
            <w:vMerge/>
            <w:tcBorders>
              <w:top w:val="single" w:sz="4" w:space="0" w:color="auto"/>
              <w:left w:val="single" w:sz="4" w:space="0" w:color="auto"/>
              <w:bottom w:val="single" w:sz="4" w:space="0" w:color="auto"/>
              <w:right w:val="single" w:sz="4" w:space="0" w:color="auto"/>
            </w:tcBorders>
            <w:vAlign w:val="center"/>
          </w:tcPr>
          <w:p w:rsidR="009A6B5B" w:rsidRDefault="009A6B5B" w:rsidP="00DA7C23">
            <w:pPr>
              <w:rPr>
                <w:rFonts w:eastAsia="Calibri"/>
              </w:rPr>
            </w:pPr>
          </w:p>
        </w:tc>
        <w:tc>
          <w:tcPr>
            <w:tcW w:w="1971" w:type="dxa"/>
            <w:vMerge/>
            <w:tcBorders>
              <w:top w:val="single" w:sz="4" w:space="0" w:color="auto"/>
              <w:left w:val="single" w:sz="4" w:space="0" w:color="auto"/>
              <w:bottom w:val="single" w:sz="4" w:space="0" w:color="auto"/>
              <w:right w:val="single" w:sz="4" w:space="0" w:color="auto"/>
            </w:tcBorders>
            <w:vAlign w:val="center"/>
          </w:tcPr>
          <w:p w:rsidR="009A6B5B" w:rsidRDefault="009A6B5B" w:rsidP="00DA7C23">
            <w:pPr>
              <w:rPr>
                <w:rFonts w:eastAsia="Calibri"/>
              </w:rPr>
            </w:pPr>
          </w:p>
        </w:tc>
        <w:tc>
          <w:tcPr>
            <w:tcW w:w="3260" w:type="dxa"/>
            <w:vMerge/>
            <w:tcBorders>
              <w:left w:val="single" w:sz="4" w:space="0" w:color="auto"/>
              <w:bottom w:val="single" w:sz="4" w:space="0" w:color="auto"/>
              <w:right w:val="single" w:sz="4" w:space="0" w:color="auto"/>
            </w:tcBorders>
            <w:vAlign w:val="center"/>
          </w:tcPr>
          <w:p w:rsidR="009A6B5B" w:rsidRDefault="009A6B5B" w:rsidP="00DA7C23">
            <w:pPr>
              <w:rPr>
                <w:rFonts w:eastAsia="Calibri"/>
              </w:rPr>
            </w:pPr>
          </w:p>
        </w:tc>
        <w:tc>
          <w:tcPr>
            <w:tcW w:w="731" w:type="dxa"/>
            <w:tcBorders>
              <w:top w:val="single" w:sz="4" w:space="0" w:color="auto"/>
              <w:left w:val="single" w:sz="4" w:space="0" w:color="auto"/>
              <w:bottom w:val="single" w:sz="4" w:space="0" w:color="auto"/>
              <w:right w:val="single" w:sz="4" w:space="0" w:color="auto"/>
            </w:tcBorders>
          </w:tcPr>
          <w:p w:rsidR="009A6B5B" w:rsidRPr="001918F0" w:rsidRDefault="009A6B5B" w:rsidP="00DA7C23">
            <w:pPr>
              <w:jc w:val="center"/>
              <w:rPr>
                <w:rFonts w:eastAsia="Calibri"/>
                <w:sz w:val="20"/>
                <w:szCs w:val="20"/>
              </w:rPr>
            </w:pPr>
            <w:r w:rsidRPr="001918F0">
              <w:rPr>
                <w:rFonts w:eastAsia="Calibri"/>
                <w:sz w:val="20"/>
                <w:szCs w:val="20"/>
              </w:rPr>
              <w:t>2014 год</w:t>
            </w:r>
          </w:p>
        </w:tc>
        <w:tc>
          <w:tcPr>
            <w:tcW w:w="820" w:type="dxa"/>
            <w:tcBorders>
              <w:top w:val="single" w:sz="4" w:space="0" w:color="auto"/>
              <w:left w:val="single" w:sz="4" w:space="0" w:color="auto"/>
              <w:bottom w:val="single" w:sz="4" w:space="0" w:color="auto"/>
              <w:right w:val="single" w:sz="4" w:space="0" w:color="auto"/>
            </w:tcBorders>
          </w:tcPr>
          <w:p w:rsidR="009A6B5B" w:rsidRPr="001918F0" w:rsidRDefault="009A6B5B" w:rsidP="00DA7C23">
            <w:pPr>
              <w:jc w:val="center"/>
              <w:rPr>
                <w:rFonts w:eastAsia="Calibri"/>
                <w:sz w:val="20"/>
                <w:szCs w:val="20"/>
              </w:rPr>
            </w:pPr>
            <w:r w:rsidRPr="001918F0">
              <w:rPr>
                <w:rFonts w:eastAsia="Calibri"/>
                <w:sz w:val="20"/>
                <w:szCs w:val="20"/>
              </w:rPr>
              <w:t>2015 год</w:t>
            </w:r>
          </w:p>
        </w:tc>
        <w:tc>
          <w:tcPr>
            <w:tcW w:w="819" w:type="dxa"/>
            <w:tcBorders>
              <w:top w:val="single" w:sz="4" w:space="0" w:color="auto"/>
              <w:left w:val="single" w:sz="4" w:space="0" w:color="auto"/>
              <w:bottom w:val="single" w:sz="4" w:space="0" w:color="auto"/>
              <w:right w:val="single" w:sz="4" w:space="0" w:color="auto"/>
            </w:tcBorders>
          </w:tcPr>
          <w:p w:rsidR="009A6B5B" w:rsidRPr="001918F0" w:rsidRDefault="009A6B5B" w:rsidP="00DA7C23">
            <w:pPr>
              <w:jc w:val="center"/>
              <w:rPr>
                <w:rFonts w:eastAsia="Calibri"/>
                <w:sz w:val="20"/>
                <w:szCs w:val="20"/>
              </w:rPr>
            </w:pPr>
            <w:r w:rsidRPr="001918F0">
              <w:rPr>
                <w:rFonts w:eastAsia="Calibri"/>
                <w:sz w:val="20"/>
                <w:szCs w:val="20"/>
              </w:rPr>
              <w:t>2016 год</w:t>
            </w:r>
          </w:p>
        </w:tc>
        <w:tc>
          <w:tcPr>
            <w:tcW w:w="820" w:type="dxa"/>
            <w:tcBorders>
              <w:top w:val="single" w:sz="4" w:space="0" w:color="auto"/>
              <w:left w:val="single" w:sz="4" w:space="0" w:color="auto"/>
              <w:bottom w:val="single" w:sz="4" w:space="0" w:color="auto"/>
              <w:right w:val="single" w:sz="4" w:space="0" w:color="auto"/>
            </w:tcBorders>
          </w:tcPr>
          <w:p w:rsidR="009A6B5B" w:rsidRPr="001918F0" w:rsidRDefault="009A6B5B" w:rsidP="00DA7C23">
            <w:pPr>
              <w:jc w:val="center"/>
              <w:rPr>
                <w:rFonts w:eastAsia="Calibri"/>
                <w:sz w:val="20"/>
                <w:szCs w:val="20"/>
              </w:rPr>
            </w:pPr>
            <w:r w:rsidRPr="001918F0">
              <w:rPr>
                <w:rFonts w:eastAsia="Calibri"/>
                <w:sz w:val="20"/>
                <w:szCs w:val="20"/>
              </w:rPr>
              <w:t>2017 год</w:t>
            </w:r>
          </w:p>
        </w:tc>
        <w:tc>
          <w:tcPr>
            <w:tcW w:w="819" w:type="dxa"/>
            <w:tcBorders>
              <w:top w:val="single" w:sz="4" w:space="0" w:color="auto"/>
              <w:left w:val="single" w:sz="4" w:space="0" w:color="auto"/>
              <w:bottom w:val="single" w:sz="4" w:space="0" w:color="auto"/>
              <w:right w:val="single" w:sz="4" w:space="0" w:color="auto"/>
            </w:tcBorders>
          </w:tcPr>
          <w:p w:rsidR="009A6B5B" w:rsidRPr="001918F0" w:rsidRDefault="009A6B5B" w:rsidP="00DA7C23">
            <w:pPr>
              <w:jc w:val="center"/>
              <w:rPr>
                <w:rFonts w:eastAsia="Calibri"/>
                <w:sz w:val="20"/>
                <w:szCs w:val="20"/>
              </w:rPr>
            </w:pPr>
            <w:r w:rsidRPr="001918F0">
              <w:rPr>
                <w:rFonts w:eastAsia="Calibri"/>
                <w:sz w:val="20"/>
                <w:szCs w:val="20"/>
              </w:rPr>
              <w:t>2018 год</w:t>
            </w:r>
          </w:p>
        </w:tc>
        <w:tc>
          <w:tcPr>
            <w:tcW w:w="820" w:type="dxa"/>
            <w:tcBorders>
              <w:top w:val="single" w:sz="4" w:space="0" w:color="auto"/>
              <w:left w:val="single" w:sz="4" w:space="0" w:color="auto"/>
              <w:bottom w:val="single" w:sz="4" w:space="0" w:color="auto"/>
              <w:right w:val="single" w:sz="4" w:space="0" w:color="auto"/>
            </w:tcBorders>
          </w:tcPr>
          <w:p w:rsidR="009A6B5B" w:rsidRPr="001918F0" w:rsidRDefault="009A6B5B" w:rsidP="00DA7C23">
            <w:pPr>
              <w:jc w:val="center"/>
              <w:rPr>
                <w:rFonts w:eastAsia="Calibri"/>
                <w:sz w:val="20"/>
                <w:szCs w:val="20"/>
              </w:rPr>
            </w:pPr>
            <w:r w:rsidRPr="001918F0">
              <w:rPr>
                <w:rFonts w:eastAsia="Calibri"/>
                <w:sz w:val="20"/>
                <w:szCs w:val="20"/>
              </w:rPr>
              <w:t>2019 год</w:t>
            </w:r>
          </w:p>
        </w:tc>
        <w:tc>
          <w:tcPr>
            <w:tcW w:w="819" w:type="dxa"/>
            <w:tcBorders>
              <w:top w:val="single" w:sz="4" w:space="0" w:color="auto"/>
              <w:left w:val="single" w:sz="4" w:space="0" w:color="auto"/>
              <w:bottom w:val="single" w:sz="4" w:space="0" w:color="auto"/>
              <w:right w:val="single" w:sz="4" w:space="0" w:color="auto"/>
            </w:tcBorders>
          </w:tcPr>
          <w:p w:rsidR="009A6B5B" w:rsidRPr="001918F0" w:rsidRDefault="009A6B5B" w:rsidP="00DA7C23">
            <w:pPr>
              <w:jc w:val="center"/>
              <w:rPr>
                <w:rFonts w:eastAsia="Calibri"/>
                <w:sz w:val="20"/>
                <w:szCs w:val="20"/>
              </w:rPr>
            </w:pPr>
            <w:r w:rsidRPr="001918F0">
              <w:rPr>
                <w:rFonts w:eastAsia="Calibri"/>
                <w:sz w:val="20"/>
                <w:szCs w:val="20"/>
              </w:rPr>
              <w:t>2020 год</w:t>
            </w:r>
          </w:p>
        </w:tc>
        <w:tc>
          <w:tcPr>
            <w:tcW w:w="820" w:type="dxa"/>
            <w:shd w:val="clear" w:color="auto" w:fill="auto"/>
          </w:tcPr>
          <w:p w:rsidR="009A6B5B" w:rsidRPr="001918F0" w:rsidRDefault="009A6B5B" w:rsidP="00DA7C23">
            <w:pPr>
              <w:rPr>
                <w:sz w:val="20"/>
                <w:szCs w:val="20"/>
              </w:rPr>
            </w:pPr>
            <w:r w:rsidRPr="001918F0">
              <w:rPr>
                <w:rFonts w:eastAsia="Calibri"/>
                <w:sz w:val="20"/>
                <w:szCs w:val="20"/>
              </w:rPr>
              <w:t>2021 год</w:t>
            </w:r>
          </w:p>
        </w:tc>
        <w:tc>
          <w:tcPr>
            <w:tcW w:w="819" w:type="dxa"/>
          </w:tcPr>
          <w:p w:rsidR="009A6B5B" w:rsidRPr="001918F0" w:rsidRDefault="009A6B5B" w:rsidP="00DA7C23">
            <w:pPr>
              <w:rPr>
                <w:rFonts w:eastAsia="Calibri"/>
                <w:sz w:val="20"/>
                <w:szCs w:val="20"/>
              </w:rPr>
            </w:pPr>
            <w:r>
              <w:rPr>
                <w:rFonts w:eastAsia="Calibri"/>
                <w:sz w:val="20"/>
                <w:szCs w:val="20"/>
              </w:rPr>
              <w:t>2022 год</w:t>
            </w:r>
          </w:p>
        </w:tc>
        <w:tc>
          <w:tcPr>
            <w:tcW w:w="683" w:type="dxa"/>
          </w:tcPr>
          <w:p w:rsidR="009A6B5B" w:rsidRPr="001918F0" w:rsidRDefault="009A6B5B" w:rsidP="00DA7C23">
            <w:pPr>
              <w:rPr>
                <w:rFonts w:eastAsia="Calibri"/>
                <w:sz w:val="20"/>
                <w:szCs w:val="20"/>
              </w:rPr>
            </w:pPr>
            <w:r>
              <w:rPr>
                <w:rFonts w:eastAsia="Calibri"/>
                <w:sz w:val="20"/>
                <w:szCs w:val="20"/>
              </w:rPr>
              <w:t>2023 год</w:t>
            </w:r>
          </w:p>
        </w:tc>
        <w:tc>
          <w:tcPr>
            <w:tcW w:w="683" w:type="dxa"/>
          </w:tcPr>
          <w:p w:rsidR="009A6B5B" w:rsidRPr="001918F0" w:rsidRDefault="009A6B5B" w:rsidP="00DA7C23">
            <w:pPr>
              <w:rPr>
                <w:rFonts w:eastAsia="Calibri"/>
                <w:sz w:val="20"/>
                <w:szCs w:val="20"/>
              </w:rPr>
            </w:pPr>
            <w:r>
              <w:rPr>
                <w:rFonts w:eastAsia="Calibri"/>
                <w:sz w:val="20"/>
                <w:szCs w:val="20"/>
              </w:rPr>
              <w:t>2024 год</w:t>
            </w:r>
          </w:p>
        </w:tc>
        <w:tc>
          <w:tcPr>
            <w:tcW w:w="664" w:type="dxa"/>
          </w:tcPr>
          <w:p w:rsidR="009A6B5B" w:rsidRDefault="009A6B5B" w:rsidP="00DA7C23">
            <w:pPr>
              <w:rPr>
                <w:rFonts w:eastAsia="Calibri"/>
                <w:sz w:val="20"/>
                <w:szCs w:val="20"/>
              </w:rPr>
            </w:pPr>
            <w:r>
              <w:rPr>
                <w:rFonts w:eastAsia="Calibri"/>
                <w:sz w:val="20"/>
                <w:szCs w:val="20"/>
              </w:rPr>
              <w:t>2025 год</w:t>
            </w:r>
          </w:p>
        </w:tc>
      </w:tr>
      <w:tr w:rsidR="009A6B5B" w:rsidTr="00DA7C23">
        <w:trPr>
          <w:trHeight w:val="3340"/>
          <w:jc w:val="center"/>
        </w:trPr>
        <w:tc>
          <w:tcPr>
            <w:tcW w:w="1424" w:type="dxa"/>
            <w:tcBorders>
              <w:top w:val="single" w:sz="4" w:space="0" w:color="auto"/>
              <w:left w:val="single" w:sz="4" w:space="0" w:color="auto"/>
              <w:bottom w:val="single" w:sz="4" w:space="0" w:color="auto"/>
              <w:right w:val="single" w:sz="4" w:space="0" w:color="auto"/>
            </w:tcBorders>
          </w:tcPr>
          <w:p w:rsidR="009A6B5B" w:rsidRDefault="009A6B5B" w:rsidP="00DA7C23">
            <w:pPr>
              <w:jc w:val="both"/>
            </w:pPr>
            <w:r>
              <w:lastRenderedPageBreak/>
              <w:t>Муниципальная программа</w:t>
            </w:r>
          </w:p>
        </w:tc>
        <w:tc>
          <w:tcPr>
            <w:tcW w:w="1971" w:type="dxa"/>
            <w:tcBorders>
              <w:top w:val="single" w:sz="4" w:space="0" w:color="auto"/>
              <w:left w:val="single" w:sz="4" w:space="0" w:color="auto"/>
              <w:bottom w:val="single" w:sz="4" w:space="0" w:color="auto"/>
              <w:right w:val="single" w:sz="4" w:space="0" w:color="auto"/>
            </w:tcBorders>
          </w:tcPr>
          <w:p w:rsidR="009A6B5B" w:rsidRDefault="009A6B5B" w:rsidP="00DA7C23">
            <w:pPr>
              <w:rPr>
                <w:rFonts w:eastAsia="Calibri"/>
              </w:rPr>
            </w:pPr>
            <w:r>
              <w:t>«</w:t>
            </w:r>
            <w:r w:rsidRPr="00B1574C">
              <w:rPr>
                <w:color w:val="000000"/>
              </w:rPr>
              <w:t xml:space="preserve">Энергосбережение и повышение энергетической эффективности в </w:t>
            </w:r>
            <w:r>
              <w:rPr>
                <w:color w:val="000000"/>
              </w:rPr>
              <w:t>Пинежском муниципальном районе Архангельской области</w:t>
            </w:r>
            <w:r>
              <w:t>»</w:t>
            </w:r>
          </w:p>
        </w:tc>
        <w:tc>
          <w:tcPr>
            <w:tcW w:w="3260" w:type="dxa"/>
            <w:tcBorders>
              <w:top w:val="single" w:sz="4" w:space="0" w:color="auto"/>
              <w:left w:val="single" w:sz="4" w:space="0" w:color="auto"/>
              <w:bottom w:val="single" w:sz="4" w:space="0" w:color="auto"/>
              <w:right w:val="single" w:sz="4" w:space="0" w:color="auto"/>
            </w:tcBorders>
          </w:tcPr>
          <w:p w:rsidR="009A6B5B" w:rsidRDefault="009A6B5B" w:rsidP="00DA7C23">
            <w:r>
              <w:t>Ответственный исполнитель: Комитет по управлению муниципальным имуществом и ЖКХ администрации Пинежского муниципального района Архангельской области,</w:t>
            </w:r>
          </w:p>
          <w:p w:rsidR="009A6B5B" w:rsidRDefault="009A6B5B" w:rsidP="00DA7C23">
            <w:pPr>
              <w:rPr>
                <w:rFonts w:eastAsia="Calibri"/>
                <w:sz w:val="28"/>
                <w:szCs w:val="28"/>
              </w:rPr>
            </w:pPr>
            <w:r>
              <w:t>Соисполнитель: Управление образования администрации Пинежского муниципального района Архангельской области</w:t>
            </w:r>
          </w:p>
        </w:tc>
        <w:tc>
          <w:tcPr>
            <w:tcW w:w="731" w:type="dxa"/>
            <w:tcBorders>
              <w:top w:val="single" w:sz="4" w:space="0" w:color="auto"/>
              <w:left w:val="single" w:sz="4" w:space="0" w:color="auto"/>
              <w:bottom w:val="single" w:sz="4" w:space="0" w:color="auto"/>
              <w:right w:val="single" w:sz="4" w:space="0" w:color="auto"/>
            </w:tcBorders>
            <w:vAlign w:val="center"/>
          </w:tcPr>
          <w:p w:rsidR="009A6B5B" w:rsidRPr="00A8199E" w:rsidRDefault="009A6B5B" w:rsidP="00DA7C23">
            <w:pPr>
              <w:jc w:val="center"/>
              <w:rPr>
                <w:rFonts w:eastAsia="Calibri"/>
                <w:sz w:val="18"/>
                <w:szCs w:val="18"/>
              </w:rPr>
            </w:pPr>
            <w:r w:rsidRPr="00A8199E">
              <w:rPr>
                <w:rFonts w:eastAsia="Calibri"/>
                <w:sz w:val="18"/>
                <w:szCs w:val="18"/>
              </w:rPr>
              <w:t>3479,2</w:t>
            </w:r>
          </w:p>
        </w:tc>
        <w:tc>
          <w:tcPr>
            <w:tcW w:w="820" w:type="dxa"/>
            <w:tcBorders>
              <w:top w:val="single" w:sz="4" w:space="0" w:color="auto"/>
              <w:left w:val="single" w:sz="4" w:space="0" w:color="auto"/>
              <w:bottom w:val="single" w:sz="4" w:space="0" w:color="auto"/>
              <w:right w:val="single" w:sz="4" w:space="0" w:color="auto"/>
            </w:tcBorders>
            <w:vAlign w:val="center"/>
          </w:tcPr>
          <w:p w:rsidR="009A6B5B" w:rsidRPr="00A8199E" w:rsidRDefault="009A6B5B" w:rsidP="00DA7C23">
            <w:pPr>
              <w:jc w:val="center"/>
              <w:rPr>
                <w:rFonts w:eastAsia="Calibri"/>
                <w:sz w:val="18"/>
                <w:szCs w:val="18"/>
              </w:rPr>
            </w:pPr>
            <w:r w:rsidRPr="00A8199E">
              <w:rPr>
                <w:rFonts w:eastAsia="Calibri"/>
                <w:sz w:val="18"/>
                <w:szCs w:val="18"/>
              </w:rPr>
              <w:t>1 000,4</w:t>
            </w:r>
          </w:p>
        </w:tc>
        <w:tc>
          <w:tcPr>
            <w:tcW w:w="819" w:type="dxa"/>
            <w:tcBorders>
              <w:top w:val="single" w:sz="4" w:space="0" w:color="auto"/>
              <w:left w:val="single" w:sz="4" w:space="0" w:color="auto"/>
              <w:bottom w:val="single" w:sz="4" w:space="0" w:color="auto"/>
              <w:right w:val="single" w:sz="4" w:space="0" w:color="auto"/>
            </w:tcBorders>
            <w:vAlign w:val="center"/>
          </w:tcPr>
          <w:p w:rsidR="009A6B5B" w:rsidRPr="00A8199E" w:rsidRDefault="009A6B5B" w:rsidP="00DA7C23">
            <w:pPr>
              <w:jc w:val="center"/>
              <w:rPr>
                <w:rFonts w:eastAsia="Calibri"/>
                <w:sz w:val="18"/>
                <w:szCs w:val="18"/>
              </w:rPr>
            </w:pPr>
            <w:r w:rsidRPr="00A8199E">
              <w:rPr>
                <w:rFonts w:eastAsia="Calibri"/>
                <w:sz w:val="18"/>
                <w:szCs w:val="18"/>
              </w:rPr>
              <w:t>1332,5</w:t>
            </w:r>
          </w:p>
        </w:tc>
        <w:tc>
          <w:tcPr>
            <w:tcW w:w="820" w:type="dxa"/>
            <w:tcBorders>
              <w:top w:val="single" w:sz="4" w:space="0" w:color="auto"/>
              <w:left w:val="single" w:sz="4" w:space="0" w:color="auto"/>
              <w:bottom w:val="single" w:sz="4" w:space="0" w:color="auto"/>
              <w:right w:val="single" w:sz="4" w:space="0" w:color="auto"/>
            </w:tcBorders>
            <w:vAlign w:val="center"/>
          </w:tcPr>
          <w:p w:rsidR="009A6B5B" w:rsidRPr="00A8199E" w:rsidRDefault="009A6B5B" w:rsidP="00DA7C23">
            <w:pPr>
              <w:jc w:val="center"/>
              <w:rPr>
                <w:rFonts w:eastAsia="Calibri"/>
                <w:sz w:val="18"/>
                <w:szCs w:val="18"/>
              </w:rPr>
            </w:pPr>
            <w:r w:rsidRPr="00A8199E">
              <w:rPr>
                <w:rFonts w:eastAsia="Calibri"/>
                <w:sz w:val="18"/>
                <w:szCs w:val="18"/>
              </w:rPr>
              <w:t>1330,0</w:t>
            </w:r>
          </w:p>
        </w:tc>
        <w:tc>
          <w:tcPr>
            <w:tcW w:w="819" w:type="dxa"/>
            <w:tcBorders>
              <w:top w:val="single" w:sz="4" w:space="0" w:color="auto"/>
              <w:left w:val="single" w:sz="4" w:space="0" w:color="auto"/>
              <w:bottom w:val="single" w:sz="4" w:space="0" w:color="auto"/>
              <w:right w:val="single" w:sz="4" w:space="0" w:color="auto"/>
            </w:tcBorders>
            <w:vAlign w:val="center"/>
          </w:tcPr>
          <w:p w:rsidR="009A6B5B" w:rsidRPr="00A8199E" w:rsidRDefault="009A6B5B" w:rsidP="00DA7C23">
            <w:pPr>
              <w:jc w:val="center"/>
              <w:rPr>
                <w:rFonts w:eastAsia="Calibri"/>
                <w:sz w:val="18"/>
                <w:szCs w:val="18"/>
              </w:rPr>
            </w:pPr>
            <w:r w:rsidRPr="00A8199E">
              <w:rPr>
                <w:rFonts w:eastAsia="Calibri"/>
                <w:sz w:val="18"/>
                <w:szCs w:val="18"/>
              </w:rPr>
              <w:t>1840,0</w:t>
            </w:r>
          </w:p>
        </w:tc>
        <w:tc>
          <w:tcPr>
            <w:tcW w:w="820" w:type="dxa"/>
            <w:tcBorders>
              <w:top w:val="single" w:sz="4" w:space="0" w:color="auto"/>
              <w:left w:val="single" w:sz="4" w:space="0" w:color="auto"/>
              <w:bottom w:val="single" w:sz="4" w:space="0" w:color="auto"/>
              <w:right w:val="single" w:sz="4" w:space="0" w:color="auto"/>
            </w:tcBorders>
            <w:vAlign w:val="center"/>
          </w:tcPr>
          <w:p w:rsidR="009A6B5B" w:rsidRPr="00A8199E" w:rsidRDefault="009A6B5B" w:rsidP="00DA7C23">
            <w:pPr>
              <w:jc w:val="center"/>
              <w:rPr>
                <w:rFonts w:eastAsia="Calibri"/>
                <w:sz w:val="18"/>
                <w:szCs w:val="18"/>
              </w:rPr>
            </w:pPr>
            <w:r w:rsidRPr="00A8199E">
              <w:rPr>
                <w:rFonts w:eastAsia="Calibri"/>
                <w:sz w:val="18"/>
                <w:szCs w:val="18"/>
              </w:rPr>
              <w:t>4073,9</w:t>
            </w:r>
          </w:p>
        </w:tc>
        <w:tc>
          <w:tcPr>
            <w:tcW w:w="819" w:type="dxa"/>
            <w:tcBorders>
              <w:top w:val="single" w:sz="4" w:space="0" w:color="auto"/>
              <w:left w:val="single" w:sz="4" w:space="0" w:color="auto"/>
              <w:bottom w:val="single" w:sz="4" w:space="0" w:color="auto"/>
              <w:right w:val="single" w:sz="4" w:space="0" w:color="auto"/>
            </w:tcBorders>
            <w:vAlign w:val="center"/>
          </w:tcPr>
          <w:p w:rsidR="009A6B5B" w:rsidRPr="00A8199E" w:rsidRDefault="009A6B5B" w:rsidP="00DA7C23">
            <w:pPr>
              <w:jc w:val="center"/>
              <w:rPr>
                <w:rFonts w:eastAsia="Calibri"/>
                <w:sz w:val="18"/>
                <w:szCs w:val="18"/>
              </w:rPr>
            </w:pPr>
            <w:r w:rsidRPr="00A8199E">
              <w:rPr>
                <w:rFonts w:eastAsia="Calibri"/>
                <w:sz w:val="18"/>
                <w:szCs w:val="18"/>
              </w:rPr>
              <w:t>11338,0</w:t>
            </w:r>
          </w:p>
        </w:tc>
        <w:tc>
          <w:tcPr>
            <w:tcW w:w="820" w:type="dxa"/>
            <w:shd w:val="clear" w:color="auto" w:fill="auto"/>
            <w:vAlign w:val="center"/>
          </w:tcPr>
          <w:p w:rsidR="009A6B5B" w:rsidRPr="00C656AB" w:rsidRDefault="009A6B5B" w:rsidP="00DA7C23">
            <w:pPr>
              <w:jc w:val="center"/>
              <w:rPr>
                <w:sz w:val="18"/>
                <w:szCs w:val="18"/>
              </w:rPr>
            </w:pPr>
            <w:r w:rsidRPr="00C656AB">
              <w:rPr>
                <w:sz w:val="18"/>
                <w:szCs w:val="18"/>
              </w:rPr>
              <w:t>1928,8</w:t>
            </w:r>
          </w:p>
        </w:tc>
        <w:tc>
          <w:tcPr>
            <w:tcW w:w="819" w:type="dxa"/>
            <w:vAlign w:val="center"/>
          </w:tcPr>
          <w:p w:rsidR="009A6B5B" w:rsidRPr="00A8199E" w:rsidRDefault="009A6B5B" w:rsidP="00DA7C23">
            <w:pPr>
              <w:jc w:val="center"/>
              <w:rPr>
                <w:sz w:val="18"/>
                <w:szCs w:val="18"/>
              </w:rPr>
            </w:pPr>
            <w:r>
              <w:rPr>
                <w:sz w:val="18"/>
                <w:szCs w:val="18"/>
              </w:rPr>
              <w:t>870,71</w:t>
            </w:r>
          </w:p>
        </w:tc>
        <w:tc>
          <w:tcPr>
            <w:tcW w:w="683" w:type="dxa"/>
            <w:vAlign w:val="center"/>
          </w:tcPr>
          <w:p w:rsidR="009A6B5B" w:rsidRPr="00A8199E" w:rsidRDefault="009A6B5B" w:rsidP="00DA7C23">
            <w:pPr>
              <w:jc w:val="center"/>
              <w:rPr>
                <w:sz w:val="18"/>
                <w:szCs w:val="18"/>
              </w:rPr>
            </w:pPr>
            <w:r>
              <w:rPr>
                <w:sz w:val="18"/>
                <w:szCs w:val="18"/>
              </w:rPr>
              <w:t>200,0</w:t>
            </w:r>
          </w:p>
        </w:tc>
        <w:tc>
          <w:tcPr>
            <w:tcW w:w="683" w:type="dxa"/>
            <w:vAlign w:val="center"/>
          </w:tcPr>
          <w:p w:rsidR="009A6B5B" w:rsidRPr="00A8199E" w:rsidRDefault="009A6B5B" w:rsidP="00DA7C23">
            <w:pPr>
              <w:jc w:val="center"/>
              <w:rPr>
                <w:sz w:val="18"/>
                <w:szCs w:val="18"/>
              </w:rPr>
            </w:pPr>
            <w:r>
              <w:rPr>
                <w:sz w:val="18"/>
                <w:szCs w:val="18"/>
              </w:rPr>
              <w:t>100,0</w:t>
            </w:r>
          </w:p>
        </w:tc>
        <w:tc>
          <w:tcPr>
            <w:tcW w:w="664" w:type="dxa"/>
          </w:tcPr>
          <w:p w:rsidR="009A6B5B" w:rsidRDefault="009A6B5B" w:rsidP="00DA7C23">
            <w:pPr>
              <w:jc w:val="center"/>
              <w:rPr>
                <w:sz w:val="18"/>
                <w:szCs w:val="18"/>
              </w:rPr>
            </w:pPr>
          </w:p>
          <w:p w:rsidR="009A6B5B" w:rsidRDefault="009A6B5B" w:rsidP="00DA7C23">
            <w:pPr>
              <w:jc w:val="center"/>
              <w:rPr>
                <w:sz w:val="18"/>
                <w:szCs w:val="18"/>
              </w:rPr>
            </w:pPr>
          </w:p>
          <w:p w:rsidR="009A6B5B" w:rsidRDefault="009A6B5B" w:rsidP="00DA7C23">
            <w:pPr>
              <w:jc w:val="center"/>
              <w:rPr>
                <w:sz w:val="18"/>
                <w:szCs w:val="18"/>
              </w:rPr>
            </w:pPr>
          </w:p>
          <w:p w:rsidR="009A6B5B" w:rsidRDefault="009A6B5B" w:rsidP="00DA7C23">
            <w:pPr>
              <w:jc w:val="center"/>
              <w:rPr>
                <w:sz w:val="18"/>
                <w:szCs w:val="18"/>
              </w:rPr>
            </w:pPr>
          </w:p>
          <w:p w:rsidR="009A6B5B" w:rsidRDefault="009A6B5B" w:rsidP="00DA7C23">
            <w:pPr>
              <w:jc w:val="center"/>
              <w:rPr>
                <w:sz w:val="18"/>
                <w:szCs w:val="18"/>
              </w:rPr>
            </w:pPr>
          </w:p>
          <w:p w:rsidR="009A6B5B" w:rsidRDefault="009A6B5B" w:rsidP="00DA7C23">
            <w:pPr>
              <w:jc w:val="center"/>
              <w:rPr>
                <w:sz w:val="18"/>
                <w:szCs w:val="18"/>
              </w:rPr>
            </w:pPr>
          </w:p>
          <w:p w:rsidR="009A6B5B" w:rsidRDefault="009A6B5B" w:rsidP="00DA7C23">
            <w:pPr>
              <w:jc w:val="center"/>
              <w:rPr>
                <w:sz w:val="18"/>
                <w:szCs w:val="18"/>
              </w:rPr>
            </w:pPr>
          </w:p>
          <w:p w:rsidR="009A6B5B" w:rsidRDefault="009A6B5B" w:rsidP="00DA7C23">
            <w:pPr>
              <w:rPr>
                <w:sz w:val="18"/>
                <w:szCs w:val="18"/>
              </w:rPr>
            </w:pPr>
            <w:r>
              <w:rPr>
                <w:sz w:val="18"/>
                <w:szCs w:val="18"/>
              </w:rPr>
              <w:t>100,0</w:t>
            </w:r>
          </w:p>
        </w:tc>
      </w:tr>
    </w:tbl>
    <w:p w:rsidR="009A6B5B" w:rsidRDefault="009A6B5B" w:rsidP="009A6B5B">
      <w:pPr>
        <w:jc w:val="right"/>
        <w:rPr>
          <w:color w:val="000000"/>
        </w:rPr>
      </w:pPr>
      <w:r w:rsidRPr="00B1574C">
        <w:rPr>
          <w:color w:val="000000"/>
        </w:rPr>
        <w:t xml:space="preserve">                                                           </w:t>
      </w:r>
    </w:p>
    <w:p w:rsidR="009A6B5B" w:rsidRPr="00B1574C" w:rsidRDefault="009A6B5B" w:rsidP="009A6B5B">
      <w:pPr>
        <w:jc w:val="right"/>
        <w:rPr>
          <w:color w:val="000000"/>
        </w:rPr>
      </w:pPr>
      <w:r w:rsidRPr="00B1574C">
        <w:rPr>
          <w:color w:val="000000"/>
        </w:rPr>
        <w:t>ПРИЛОЖЕНИЕ  № 3</w:t>
      </w:r>
    </w:p>
    <w:p w:rsidR="009A6B5B" w:rsidRPr="00B1574C" w:rsidRDefault="009A6B5B" w:rsidP="009A6B5B">
      <w:pPr>
        <w:jc w:val="right"/>
        <w:rPr>
          <w:color w:val="000000"/>
        </w:rPr>
      </w:pPr>
      <w:r w:rsidRPr="00B1574C">
        <w:rPr>
          <w:color w:val="000000"/>
        </w:rPr>
        <w:t xml:space="preserve">                                                               к муниципальной программе  </w:t>
      </w:r>
    </w:p>
    <w:p w:rsidR="009A6B5B" w:rsidRPr="00B1574C" w:rsidRDefault="009A6B5B" w:rsidP="009A6B5B">
      <w:pPr>
        <w:jc w:val="right"/>
        <w:rPr>
          <w:color w:val="000000"/>
        </w:rPr>
      </w:pPr>
      <w:r w:rsidRPr="00B1574C">
        <w:rPr>
          <w:color w:val="000000"/>
        </w:rPr>
        <w:t xml:space="preserve">«Энергосбережение и повышение </w:t>
      </w:r>
    </w:p>
    <w:p w:rsidR="009A6B5B" w:rsidRPr="00B1574C" w:rsidRDefault="009A6B5B" w:rsidP="009A6B5B">
      <w:pPr>
        <w:jc w:val="right"/>
        <w:rPr>
          <w:color w:val="000000"/>
        </w:rPr>
      </w:pPr>
      <w:r w:rsidRPr="00B1574C">
        <w:rPr>
          <w:color w:val="000000"/>
        </w:rPr>
        <w:t xml:space="preserve">энергетической эффективности </w:t>
      </w:r>
    </w:p>
    <w:p w:rsidR="009A6B5B" w:rsidRDefault="009A6B5B" w:rsidP="009A6B5B">
      <w:pPr>
        <w:jc w:val="right"/>
        <w:rPr>
          <w:color w:val="000000"/>
        </w:rPr>
      </w:pPr>
      <w:r w:rsidRPr="00B1574C">
        <w:rPr>
          <w:color w:val="000000"/>
        </w:rPr>
        <w:t xml:space="preserve">в </w:t>
      </w:r>
      <w:r>
        <w:rPr>
          <w:color w:val="000000"/>
        </w:rPr>
        <w:t xml:space="preserve">Пинежском муниципальном районе </w:t>
      </w:r>
    </w:p>
    <w:p w:rsidR="009A6B5B" w:rsidRPr="004951FF" w:rsidRDefault="009A6B5B" w:rsidP="009A6B5B">
      <w:pPr>
        <w:jc w:val="right"/>
        <w:rPr>
          <w:color w:val="000000"/>
        </w:rPr>
      </w:pPr>
      <w:r>
        <w:rPr>
          <w:color w:val="000000"/>
        </w:rPr>
        <w:t>Архангельской области</w:t>
      </w:r>
      <w:r w:rsidRPr="00B1574C">
        <w:rPr>
          <w:color w:val="000000"/>
        </w:rPr>
        <w:t xml:space="preserve">»                                            </w:t>
      </w:r>
    </w:p>
    <w:p w:rsidR="009A6B5B" w:rsidRPr="00B1574C" w:rsidRDefault="009A6B5B" w:rsidP="009A6B5B">
      <w:pPr>
        <w:rPr>
          <w:b/>
          <w:color w:val="000000"/>
        </w:rPr>
      </w:pPr>
      <w:r w:rsidRPr="00B1574C">
        <w:rPr>
          <w:b/>
          <w:color w:val="000000"/>
        </w:rPr>
        <w:t xml:space="preserve">                      </w:t>
      </w:r>
    </w:p>
    <w:p w:rsidR="009A6B5B" w:rsidRPr="00B1574C" w:rsidRDefault="009A6B5B" w:rsidP="009A6B5B">
      <w:pPr>
        <w:jc w:val="center"/>
        <w:rPr>
          <w:color w:val="000000"/>
        </w:rPr>
      </w:pPr>
      <w:r w:rsidRPr="00B1574C">
        <w:rPr>
          <w:color w:val="000000"/>
        </w:rPr>
        <w:t xml:space="preserve">ПЕРЕЧЕНЬ МЕРОПРИЯТИЙ </w:t>
      </w:r>
    </w:p>
    <w:p w:rsidR="009A6B5B" w:rsidRPr="00B1574C" w:rsidRDefault="009A6B5B" w:rsidP="009A6B5B">
      <w:pPr>
        <w:jc w:val="center"/>
        <w:rPr>
          <w:color w:val="000000"/>
        </w:rPr>
      </w:pPr>
      <w:r w:rsidRPr="00B1574C">
        <w:rPr>
          <w:color w:val="000000"/>
        </w:rPr>
        <w:t>муниципальной программы</w:t>
      </w:r>
    </w:p>
    <w:p w:rsidR="009A6B5B" w:rsidRPr="00B1574C" w:rsidRDefault="009A6B5B" w:rsidP="009A6B5B">
      <w:pPr>
        <w:jc w:val="center"/>
        <w:rPr>
          <w:color w:val="000000"/>
        </w:rPr>
      </w:pPr>
      <w:r w:rsidRPr="00B1574C">
        <w:rPr>
          <w:color w:val="000000"/>
        </w:rPr>
        <w:t xml:space="preserve">«Энергосбережение и повышение энергетической эффективности в </w:t>
      </w:r>
      <w:r>
        <w:rPr>
          <w:color w:val="000000"/>
        </w:rPr>
        <w:t>Пинежском муниципальном районе Архангельской области</w:t>
      </w:r>
      <w:r w:rsidRPr="00B1574C">
        <w:rPr>
          <w:color w:val="000000"/>
        </w:rPr>
        <w:t>»</w:t>
      </w:r>
    </w:p>
    <w:p w:rsidR="009A6B5B" w:rsidRPr="00B1574C" w:rsidRDefault="009A6B5B" w:rsidP="009A6B5B">
      <w:pPr>
        <w:jc w:val="center"/>
        <w:rPr>
          <w:i/>
          <w:color w:val="000000"/>
          <w:sz w:val="20"/>
          <w:szCs w:val="20"/>
        </w:rPr>
      </w:pPr>
      <w:proofErr w:type="gramStart"/>
      <w:r w:rsidRPr="00B1574C">
        <w:rPr>
          <w:i/>
          <w:color w:val="000000"/>
          <w:sz w:val="20"/>
          <w:szCs w:val="20"/>
        </w:rPr>
        <w:t>(В ред. постановлений администрации МО «Пинежский район» от 26.02.2014 г. № 0164-па, от 13.10.2014 г. № 0667-па,</w:t>
      </w:r>
      <w:proofErr w:type="gramEnd"/>
    </w:p>
    <w:p w:rsidR="009A6B5B" w:rsidRDefault="009A6B5B" w:rsidP="009A6B5B">
      <w:pPr>
        <w:jc w:val="center"/>
        <w:rPr>
          <w:i/>
          <w:color w:val="000000"/>
          <w:sz w:val="20"/>
          <w:szCs w:val="20"/>
        </w:rPr>
      </w:pPr>
      <w:r w:rsidRPr="00B1574C">
        <w:rPr>
          <w:i/>
          <w:color w:val="000000"/>
          <w:sz w:val="20"/>
          <w:szCs w:val="20"/>
        </w:rPr>
        <w:t xml:space="preserve">от 05.11.2014 г. № 0713-па, от 31.12. </w:t>
      </w:r>
      <w:smartTag w:uri="urn:schemas-microsoft-com:office:smarttags" w:element="metricconverter">
        <w:smartTagPr>
          <w:attr w:name="ProductID" w:val="2014 г"/>
        </w:smartTagPr>
        <w:r w:rsidRPr="00B1574C">
          <w:rPr>
            <w:i/>
            <w:color w:val="000000"/>
            <w:sz w:val="20"/>
            <w:szCs w:val="20"/>
          </w:rPr>
          <w:t>2014 г</w:t>
        </w:r>
      </w:smartTag>
      <w:r w:rsidRPr="00B1574C">
        <w:rPr>
          <w:i/>
          <w:color w:val="000000"/>
          <w:sz w:val="20"/>
          <w:szCs w:val="20"/>
        </w:rPr>
        <w:t>. № 0903-па, от 25.11.2015 г. № 0782-па, от 19.09.2016 г № 0941-па, от 28.11.2016 №1227-па, от 27.12.2016 №1347-па, от 26.01.2017 №0064-па</w:t>
      </w:r>
      <w:proofErr w:type="gramStart"/>
      <w:r w:rsidRPr="00B1574C">
        <w:rPr>
          <w:i/>
          <w:color w:val="000000"/>
          <w:sz w:val="20"/>
          <w:szCs w:val="20"/>
        </w:rPr>
        <w:t>,о</w:t>
      </w:r>
      <w:proofErr w:type="gramEnd"/>
      <w:r w:rsidRPr="00B1574C">
        <w:rPr>
          <w:i/>
          <w:color w:val="000000"/>
          <w:sz w:val="20"/>
          <w:szCs w:val="20"/>
        </w:rPr>
        <w:t>т   09.10.2017 №   0910 -па , от 09.11.2017 №1018-па, от 25.05.2018 №0444-па, от 09.11.2018 №0903-па, от 17.01.2019 №0021-па,</w:t>
      </w:r>
      <w:r w:rsidRPr="00B1574C">
        <w:rPr>
          <w:color w:val="000000"/>
          <w:sz w:val="20"/>
          <w:szCs w:val="20"/>
        </w:rPr>
        <w:t xml:space="preserve"> </w:t>
      </w:r>
      <w:r w:rsidRPr="00ED06FB">
        <w:rPr>
          <w:i/>
          <w:color w:val="000000"/>
          <w:sz w:val="20"/>
          <w:szCs w:val="20"/>
        </w:rPr>
        <w:t>от 05.04.2019 №0264-па, №0540-па от 18.06.2019, от 29.07.2019 №0690-па, от 30.09.2019 №0898-па, от 08.11.2019 №1040-па, от 25.12.2019 №1235-па, от 23.04.2020 №0346-па</w:t>
      </w:r>
      <w:r>
        <w:rPr>
          <w:i/>
          <w:color w:val="000000"/>
          <w:sz w:val="20"/>
          <w:szCs w:val="20"/>
        </w:rPr>
        <w:t>, от 30.04.2020 №0359-па, от 05.10.2020 №0790-па, от 05.11.2020 №0906-па, от 09.11.2021 №1006-па, от  17.03.2022 №0268-па</w:t>
      </w:r>
      <w:r w:rsidRPr="00ED06FB">
        <w:rPr>
          <w:i/>
          <w:color w:val="000000"/>
          <w:sz w:val="20"/>
          <w:szCs w:val="20"/>
        </w:rPr>
        <w:t>)</w:t>
      </w:r>
    </w:p>
    <w:p w:rsidR="009A6B5B" w:rsidRDefault="009A6B5B" w:rsidP="009A6B5B">
      <w:pPr>
        <w:jc w:val="center"/>
        <w:rPr>
          <w:i/>
          <w:color w:val="000000"/>
          <w:sz w:val="20"/>
          <w:szCs w:val="20"/>
        </w:rPr>
      </w:pPr>
    </w:p>
    <w:p w:rsidR="009A6B5B" w:rsidRDefault="009A6B5B" w:rsidP="009A6B5B">
      <w:pPr>
        <w:jc w:val="center"/>
        <w:rPr>
          <w:i/>
          <w:color w:val="000000"/>
          <w:sz w:val="20"/>
          <w:szCs w:val="20"/>
        </w:rPr>
      </w:pPr>
    </w:p>
    <w:p w:rsidR="009A6B5B" w:rsidRDefault="009A6B5B" w:rsidP="009A6B5B">
      <w:pPr>
        <w:jc w:val="center"/>
        <w:rPr>
          <w:i/>
          <w:color w:val="000000"/>
          <w:sz w:val="20"/>
          <w:szCs w:val="20"/>
        </w:rPr>
      </w:pPr>
    </w:p>
    <w:tbl>
      <w:tblPr>
        <w:tblW w:w="1606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5"/>
        <w:gridCol w:w="1045"/>
        <w:gridCol w:w="1175"/>
        <w:gridCol w:w="784"/>
        <w:gridCol w:w="130"/>
        <w:gridCol w:w="915"/>
        <w:gridCol w:w="783"/>
        <w:gridCol w:w="784"/>
        <w:gridCol w:w="783"/>
        <w:gridCol w:w="914"/>
        <w:gridCol w:w="1045"/>
        <w:gridCol w:w="915"/>
        <w:gridCol w:w="30"/>
        <w:gridCol w:w="622"/>
        <w:gridCol w:w="87"/>
        <w:gridCol w:w="44"/>
        <w:gridCol w:w="98"/>
        <w:gridCol w:w="424"/>
        <w:gridCol w:w="143"/>
        <w:gridCol w:w="75"/>
        <w:gridCol w:w="66"/>
        <w:gridCol w:w="369"/>
        <w:gridCol w:w="57"/>
        <w:gridCol w:w="141"/>
        <w:gridCol w:w="63"/>
        <w:gridCol w:w="79"/>
        <w:gridCol w:w="313"/>
        <w:gridCol w:w="254"/>
        <w:gridCol w:w="7"/>
        <w:gridCol w:w="135"/>
        <w:gridCol w:w="283"/>
        <w:gridCol w:w="235"/>
        <w:gridCol w:w="49"/>
        <w:gridCol w:w="142"/>
        <w:gridCol w:w="2028"/>
      </w:tblGrid>
      <w:tr w:rsidR="009A6B5B" w:rsidRPr="00DE59D7" w:rsidTr="00DA7C23">
        <w:trPr>
          <w:trHeight w:val="145"/>
        </w:trPr>
        <w:tc>
          <w:tcPr>
            <w:tcW w:w="1045" w:type="dxa"/>
            <w:vMerge w:val="restart"/>
          </w:tcPr>
          <w:p w:rsidR="009A6B5B" w:rsidRPr="00DE59D7" w:rsidRDefault="009A6B5B" w:rsidP="00DA7C23">
            <w:pPr>
              <w:jc w:val="both"/>
              <w:rPr>
                <w:sz w:val="18"/>
                <w:szCs w:val="18"/>
              </w:rPr>
            </w:pPr>
            <w:r w:rsidRPr="00DE59D7">
              <w:rPr>
                <w:sz w:val="18"/>
                <w:szCs w:val="18"/>
              </w:rPr>
              <w:t>Наименов</w:t>
            </w:r>
            <w:r w:rsidRPr="00DE59D7">
              <w:rPr>
                <w:sz w:val="18"/>
                <w:szCs w:val="18"/>
              </w:rPr>
              <w:lastRenderedPageBreak/>
              <w:t>ание мероприятия</w:t>
            </w:r>
          </w:p>
        </w:tc>
        <w:tc>
          <w:tcPr>
            <w:tcW w:w="1045" w:type="dxa"/>
            <w:vMerge w:val="restart"/>
          </w:tcPr>
          <w:p w:rsidR="009A6B5B" w:rsidRPr="00DE59D7" w:rsidRDefault="009A6B5B" w:rsidP="00DA7C23">
            <w:pPr>
              <w:jc w:val="both"/>
              <w:rPr>
                <w:sz w:val="18"/>
                <w:szCs w:val="18"/>
              </w:rPr>
            </w:pPr>
            <w:r w:rsidRPr="00DE59D7">
              <w:rPr>
                <w:sz w:val="18"/>
                <w:szCs w:val="18"/>
              </w:rPr>
              <w:lastRenderedPageBreak/>
              <w:t>Ответстве</w:t>
            </w:r>
            <w:r w:rsidRPr="00DE59D7">
              <w:rPr>
                <w:sz w:val="18"/>
                <w:szCs w:val="18"/>
              </w:rPr>
              <w:lastRenderedPageBreak/>
              <w:t>нный исполнитель, соисполнители</w:t>
            </w:r>
          </w:p>
        </w:tc>
        <w:tc>
          <w:tcPr>
            <w:tcW w:w="1175" w:type="dxa"/>
            <w:vMerge w:val="restart"/>
          </w:tcPr>
          <w:p w:rsidR="009A6B5B" w:rsidRPr="00DE59D7" w:rsidRDefault="009A6B5B" w:rsidP="00DA7C23">
            <w:pPr>
              <w:jc w:val="both"/>
              <w:rPr>
                <w:sz w:val="18"/>
                <w:szCs w:val="18"/>
              </w:rPr>
            </w:pPr>
            <w:r w:rsidRPr="00DE59D7">
              <w:rPr>
                <w:sz w:val="18"/>
                <w:szCs w:val="18"/>
              </w:rPr>
              <w:lastRenderedPageBreak/>
              <w:t xml:space="preserve">Источник </w:t>
            </w:r>
            <w:r w:rsidRPr="00DE59D7">
              <w:rPr>
                <w:sz w:val="18"/>
                <w:szCs w:val="18"/>
              </w:rPr>
              <w:lastRenderedPageBreak/>
              <w:t>финансирования</w:t>
            </w:r>
          </w:p>
        </w:tc>
        <w:tc>
          <w:tcPr>
            <w:tcW w:w="10343" w:type="dxa"/>
            <w:gridSpan w:val="28"/>
            <w:vAlign w:val="center"/>
          </w:tcPr>
          <w:p w:rsidR="009A6B5B" w:rsidRPr="00DE59D7" w:rsidRDefault="009A6B5B" w:rsidP="00DA7C23">
            <w:pPr>
              <w:jc w:val="both"/>
              <w:rPr>
                <w:sz w:val="18"/>
                <w:szCs w:val="18"/>
              </w:rPr>
            </w:pPr>
            <w:r w:rsidRPr="00DE59D7">
              <w:rPr>
                <w:sz w:val="18"/>
                <w:szCs w:val="18"/>
              </w:rPr>
              <w:lastRenderedPageBreak/>
              <w:t>Объемы финансирования (тыс</w:t>
            </w:r>
            <w:proofErr w:type="gramStart"/>
            <w:r w:rsidRPr="00DE59D7">
              <w:rPr>
                <w:sz w:val="18"/>
                <w:szCs w:val="18"/>
              </w:rPr>
              <w:t>.р</w:t>
            </w:r>
            <w:proofErr w:type="gramEnd"/>
            <w:r w:rsidRPr="00DE59D7">
              <w:rPr>
                <w:sz w:val="18"/>
                <w:szCs w:val="18"/>
              </w:rPr>
              <w:t>уб.)</w:t>
            </w:r>
          </w:p>
        </w:tc>
        <w:tc>
          <w:tcPr>
            <w:tcW w:w="2454" w:type="dxa"/>
            <w:gridSpan w:val="4"/>
            <w:vMerge w:val="restart"/>
          </w:tcPr>
          <w:p w:rsidR="009A6B5B" w:rsidRPr="00DE59D7" w:rsidRDefault="009A6B5B" w:rsidP="00DA7C23">
            <w:pPr>
              <w:jc w:val="both"/>
              <w:rPr>
                <w:sz w:val="18"/>
                <w:szCs w:val="18"/>
              </w:rPr>
            </w:pPr>
            <w:r w:rsidRPr="00DE59D7">
              <w:rPr>
                <w:sz w:val="18"/>
                <w:szCs w:val="18"/>
              </w:rPr>
              <w:t xml:space="preserve">Показатели результата </w:t>
            </w:r>
            <w:r w:rsidRPr="00DE59D7">
              <w:rPr>
                <w:sz w:val="18"/>
                <w:szCs w:val="18"/>
              </w:rPr>
              <w:lastRenderedPageBreak/>
              <w:t xml:space="preserve">реализации мероприятий </w:t>
            </w:r>
          </w:p>
          <w:p w:rsidR="009A6B5B" w:rsidRPr="00DE59D7" w:rsidRDefault="009A6B5B" w:rsidP="00DA7C23">
            <w:pPr>
              <w:jc w:val="both"/>
              <w:rPr>
                <w:sz w:val="18"/>
                <w:szCs w:val="18"/>
              </w:rPr>
            </w:pPr>
            <w:r w:rsidRPr="00DE59D7">
              <w:rPr>
                <w:sz w:val="18"/>
                <w:szCs w:val="18"/>
              </w:rPr>
              <w:t>по годам</w:t>
            </w:r>
          </w:p>
        </w:tc>
      </w:tr>
      <w:tr w:rsidR="009A6B5B" w:rsidRPr="00DE59D7" w:rsidTr="00DA7C23">
        <w:trPr>
          <w:trHeight w:val="848"/>
        </w:trPr>
        <w:tc>
          <w:tcPr>
            <w:tcW w:w="1045" w:type="dxa"/>
            <w:vMerge/>
          </w:tcPr>
          <w:p w:rsidR="009A6B5B" w:rsidRPr="00DE59D7" w:rsidRDefault="009A6B5B" w:rsidP="00DA7C23">
            <w:pPr>
              <w:jc w:val="both"/>
              <w:rPr>
                <w:sz w:val="18"/>
                <w:szCs w:val="18"/>
              </w:rPr>
            </w:pPr>
          </w:p>
        </w:tc>
        <w:tc>
          <w:tcPr>
            <w:tcW w:w="1045" w:type="dxa"/>
            <w:vMerge/>
          </w:tcPr>
          <w:p w:rsidR="009A6B5B" w:rsidRPr="00DE59D7" w:rsidRDefault="009A6B5B" w:rsidP="00DA7C23">
            <w:pPr>
              <w:jc w:val="both"/>
              <w:rPr>
                <w:sz w:val="18"/>
                <w:szCs w:val="18"/>
              </w:rPr>
            </w:pPr>
          </w:p>
        </w:tc>
        <w:tc>
          <w:tcPr>
            <w:tcW w:w="1175" w:type="dxa"/>
            <w:vMerge/>
          </w:tcPr>
          <w:p w:rsidR="009A6B5B" w:rsidRPr="00DE59D7" w:rsidRDefault="009A6B5B" w:rsidP="00DA7C23">
            <w:pPr>
              <w:jc w:val="both"/>
              <w:rPr>
                <w:sz w:val="18"/>
                <w:szCs w:val="18"/>
              </w:rPr>
            </w:pPr>
          </w:p>
        </w:tc>
        <w:tc>
          <w:tcPr>
            <w:tcW w:w="784" w:type="dxa"/>
          </w:tcPr>
          <w:p w:rsidR="009A6B5B" w:rsidRPr="00DE59D7" w:rsidRDefault="009A6B5B" w:rsidP="00DA7C23">
            <w:pPr>
              <w:jc w:val="both"/>
              <w:rPr>
                <w:sz w:val="18"/>
                <w:szCs w:val="18"/>
              </w:rPr>
            </w:pPr>
            <w:r w:rsidRPr="00DE59D7">
              <w:rPr>
                <w:sz w:val="18"/>
                <w:szCs w:val="18"/>
              </w:rPr>
              <w:t>Всего</w:t>
            </w:r>
          </w:p>
        </w:tc>
        <w:tc>
          <w:tcPr>
            <w:tcW w:w="1045" w:type="dxa"/>
            <w:gridSpan w:val="2"/>
          </w:tcPr>
          <w:p w:rsidR="009A6B5B" w:rsidRPr="00DE59D7" w:rsidRDefault="009A6B5B" w:rsidP="00DA7C23">
            <w:pPr>
              <w:jc w:val="center"/>
              <w:rPr>
                <w:sz w:val="18"/>
                <w:szCs w:val="18"/>
              </w:rPr>
            </w:pPr>
            <w:r w:rsidRPr="00DE59D7">
              <w:rPr>
                <w:sz w:val="18"/>
                <w:szCs w:val="18"/>
              </w:rPr>
              <w:t>2014</w:t>
            </w:r>
          </w:p>
        </w:tc>
        <w:tc>
          <w:tcPr>
            <w:tcW w:w="783" w:type="dxa"/>
          </w:tcPr>
          <w:p w:rsidR="009A6B5B" w:rsidRPr="00DE59D7" w:rsidRDefault="009A6B5B" w:rsidP="00DA7C23">
            <w:pPr>
              <w:jc w:val="center"/>
              <w:rPr>
                <w:sz w:val="18"/>
                <w:szCs w:val="18"/>
              </w:rPr>
            </w:pPr>
            <w:r w:rsidRPr="00DE59D7">
              <w:rPr>
                <w:sz w:val="18"/>
                <w:szCs w:val="18"/>
              </w:rPr>
              <w:t>2015</w:t>
            </w:r>
          </w:p>
        </w:tc>
        <w:tc>
          <w:tcPr>
            <w:tcW w:w="784" w:type="dxa"/>
          </w:tcPr>
          <w:p w:rsidR="009A6B5B" w:rsidRPr="00DE59D7" w:rsidRDefault="009A6B5B" w:rsidP="00DA7C23">
            <w:pPr>
              <w:jc w:val="center"/>
              <w:rPr>
                <w:sz w:val="18"/>
                <w:szCs w:val="18"/>
              </w:rPr>
            </w:pPr>
            <w:r w:rsidRPr="00DE59D7">
              <w:rPr>
                <w:sz w:val="18"/>
                <w:szCs w:val="18"/>
              </w:rPr>
              <w:t>2016</w:t>
            </w:r>
          </w:p>
        </w:tc>
        <w:tc>
          <w:tcPr>
            <w:tcW w:w="783" w:type="dxa"/>
          </w:tcPr>
          <w:p w:rsidR="009A6B5B" w:rsidRPr="00DE59D7" w:rsidRDefault="009A6B5B" w:rsidP="00DA7C23">
            <w:pPr>
              <w:jc w:val="center"/>
              <w:rPr>
                <w:sz w:val="18"/>
                <w:szCs w:val="18"/>
              </w:rPr>
            </w:pPr>
            <w:r w:rsidRPr="00DE59D7">
              <w:rPr>
                <w:sz w:val="18"/>
                <w:szCs w:val="18"/>
              </w:rPr>
              <w:t>2017</w:t>
            </w:r>
          </w:p>
        </w:tc>
        <w:tc>
          <w:tcPr>
            <w:tcW w:w="914" w:type="dxa"/>
          </w:tcPr>
          <w:p w:rsidR="009A6B5B" w:rsidRPr="00DE59D7" w:rsidRDefault="009A6B5B" w:rsidP="00DA7C23">
            <w:pPr>
              <w:jc w:val="center"/>
              <w:rPr>
                <w:sz w:val="18"/>
                <w:szCs w:val="18"/>
              </w:rPr>
            </w:pPr>
            <w:r w:rsidRPr="00DE59D7">
              <w:rPr>
                <w:sz w:val="18"/>
                <w:szCs w:val="18"/>
              </w:rPr>
              <w:t>2018</w:t>
            </w:r>
          </w:p>
        </w:tc>
        <w:tc>
          <w:tcPr>
            <w:tcW w:w="1045" w:type="dxa"/>
          </w:tcPr>
          <w:p w:rsidR="009A6B5B" w:rsidRPr="00DE59D7" w:rsidRDefault="009A6B5B" w:rsidP="00DA7C23">
            <w:pPr>
              <w:jc w:val="center"/>
              <w:rPr>
                <w:sz w:val="18"/>
                <w:szCs w:val="18"/>
              </w:rPr>
            </w:pPr>
            <w:r w:rsidRPr="00DE59D7">
              <w:rPr>
                <w:sz w:val="18"/>
                <w:szCs w:val="18"/>
              </w:rPr>
              <w:t>2019</w:t>
            </w:r>
          </w:p>
        </w:tc>
        <w:tc>
          <w:tcPr>
            <w:tcW w:w="915" w:type="dxa"/>
          </w:tcPr>
          <w:p w:rsidR="009A6B5B" w:rsidRPr="00DE59D7" w:rsidRDefault="009A6B5B" w:rsidP="00DA7C23">
            <w:pPr>
              <w:jc w:val="center"/>
              <w:rPr>
                <w:sz w:val="18"/>
                <w:szCs w:val="18"/>
              </w:rPr>
            </w:pPr>
            <w:r w:rsidRPr="00DE59D7">
              <w:rPr>
                <w:sz w:val="18"/>
                <w:szCs w:val="18"/>
              </w:rPr>
              <w:t>2020</w:t>
            </w:r>
          </w:p>
        </w:tc>
        <w:tc>
          <w:tcPr>
            <w:tcW w:w="652" w:type="dxa"/>
            <w:gridSpan w:val="2"/>
          </w:tcPr>
          <w:p w:rsidR="009A6B5B" w:rsidRPr="00DE59D7" w:rsidRDefault="009A6B5B" w:rsidP="00DA7C23">
            <w:pPr>
              <w:jc w:val="center"/>
              <w:rPr>
                <w:sz w:val="18"/>
                <w:szCs w:val="18"/>
              </w:rPr>
            </w:pPr>
            <w:r w:rsidRPr="00DE59D7">
              <w:rPr>
                <w:sz w:val="18"/>
                <w:szCs w:val="18"/>
              </w:rPr>
              <w:t>2021</w:t>
            </w:r>
          </w:p>
        </w:tc>
        <w:tc>
          <w:tcPr>
            <w:tcW w:w="653" w:type="dxa"/>
            <w:gridSpan w:val="4"/>
          </w:tcPr>
          <w:p w:rsidR="009A6B5B" w:rsidRPr="00DE59D7" w:rsidRDefault="009A6B5B" w:rsidP="00DA7C23">
            <w:pPr>
              <w:jc w:val="both"/>
              <w:rPr>
                <w:sz w:val="18"/>
                <w:szCs w:val="18"/>
              </w:rPr>
            </w:pPr>
            <w:r w:rsidRPr="00DE59D7">
              <w:rPr>
                <w:sz w:val="18"/>
                <w:szCs w:val="18"/>
              </w:rPr>
              <w:t>2022</w:t>
            </w:r>
          </w:p>
        </w:tc>
        <w:tc>
          <w:tcPr>
            <w:tcW w:w="653" w:type="dxa"/>
            <w:gridSpan w:val="4"/>
          </w:tcPr>
          <w:p w:rsidR="009A6B5B" w:rsidRPr="00DE59D7" w:rsidRDefault="009A6B5B" w:rsidP="00DA7C23">
            <w:pPr>
              <w:jc w:val="both"/>
              <w:rPr>
                <w:sz w:val="18"/>
                <w:szCs w:val="18"/>
              </w:rPr>
            </w:pPr>
            <w:r w:rsidRPr="00DE59D7">
              <w:rPr>
                <w:sz w:val="18"/>
                <w:szCs w:val="18"/>
              </w:rPr>
              <w:t>2023</w:t>
            </w:r>
          </w:p>
        </w:tc>
        <w:tc>
          <w:tcPr>
            <w:tcW w:w="653" w:type="dxa"/>
            <w:gridSpan w:val="5"/>
          </w:tcPr>
          <w:p w:rsidR="009A6B5B" w:rsidRPr="00DE59D7" w:rsidRDefault="009A6B5B" w:rsidP="00DA7C23">
            <w:pPr>
              <w:jc w:val="both"/>
              <w:rPr>
                <w:sz w:val="18"/>
                <w:szCs w:val="18"/>
              </w:rPr>
            </w:pPr>
            <w:r w:rsidRPr="00DE59D7">
              <w:rPr>
                <w:sz w:val="18"/>
                <w:szCs w:val="18"/>
              </w:rPr>
              <w:t>2024</w:t>
            </w:r>
          </w:p>
        </w:tc>
        <w:tc>
          <w:tcPr>
            <w:tcW w:w="679" w:type="dxa"/>
            <w:gridSpan w:val="4"/>
          </w:tcPr>
          <w:p w:rsidR="009A6B5B" w:rsidRPr="00DE59D7" w:rsidRDefault="009A6B5B" w:rsidP="00DA7C23">
            <w:pPr>
              <w:jc w:val="both"/>
              <w:rPr>
                <w:sz w:val="18"/>
                <w:szCs w:val="18"/>
              </w:rPr>
            </w:pPr>
            <w:r w:rsidRPr="00DE59D7">
              <w:rPr>
                <w:sz w:val="18"/>
                <w:szCs w:val="18"/>
              </w:rPr>
              <w:t>2025</w:t>
            </w:r>
          </w:p>
        </w:tc>
        <w:tc>
          <w:tcPr>
            <w:tcW w:w="2454" w:type="dxa"/>
            <w:gridSpan w:val="4"/>
            <w:vMerge/>
          </w:tcPr>
          <w:p w:rsidR="009A6B5B" w:rsidRPr="00DE59D7" w:rsidRDefault="009A6B5B" w:rsidP="00DA7C23">
            <w:pPr>
              <w:jc w:val="both"/>
              <w:rPr>
                <w:sz w:val="18"/>
                <w:szCs w:val="18"/>
              </w:rPr>
            </w:pPr>
          </w:p>
        </w:tc>
      </w:tr>
      <w:tr w:rsidR="009A6B5B" w:rsidRPr="00DE59D7" w:rsidTr="00DA7C23">
        <w:trPr>
          <w:trHeight w:val="145"/>
        </w:trPr>
        <w:tc>
          <w:tcPr>
            <w:tcW w:w="1045" w:type="dxa"/>
          </w:tcPr>
          <w:p w:rsidR="009A6B5B" w:rsidRPr="00DE59D7" w:rsidRDefault="009A6B5B" w:rsidP="00DA7C23">
            <w:pPr>
              <w:jc w:val="center"/>
              <w:rPr>
                <w:sz w:val="18"/>
                <w:szCs w:val="18"/>
              </w:rPr>
            </w:pPr>
            <w:r w:rsidRPr="00DE59D7">
              <w:rPr>
                <w:sz w:val="18"/>
                <w:szCs w:val="18"/>
              </w:rPr>
              <w:lastRenderedPageBreak/>
              <w:t>1</w:t>
            </w:r>
          </w:p>
        </w:tc>
        <w:tc>
          <w:tcPr>
            <w:tcW w:w="1045" w:type="dxa"/>
          </w:tcPr>
          <w:p w:rsidR="009A6B5B" w:rsidRPr="00DE59D7" w:rsidRDefault="009A6B5B" w:rsidP="00DA7C23">
            <w:pPr>
              <w:jc w:val="center"/>
              <w:rPr>
                <w:sz w:val="18"/>
                <w:szCs w:val="18"/>
              </w:rPr>
            </w:pPr>
            <w:r w:rsidRPr="00DE59D7">
              <w:rPr>
                <w:sz w:val="18"/>
                <w:szCs w:val="18"/>
              </w:rPr>
              <w:t>2</w:t>
            </w:r>
          </w:p>
        </w:tc>
        <w:tc>
          <w:tcPr>
            <w:tcW w:w="1175" w:type="dxa"/>
          </w:tcPr>
          <w:p w:rsidR="009A6B5B" w:rsidRPr="00DE59D7" w:rsidRDefault="009A6B5B" w:rsidP="00DA7C23">
            <w:pPr>
              <w:jc w:val="center"/>
              <w:rPr>
                <w:sz w:val="18"/>
                <w:szCs w:val="18"/>
              </w:rPr>
            </w:pPr>
            <w:r w:rsidRPr="00DE59D7">
              <w:rPr>
                <w:sz w:val="18"/>
                <w:szCs w:val="18"/>
              </w:rPr>
              <w:t>3</w:t>
            </w:r>
          </w:p>
        </w:tc>
        <w:tc>
          <w:tcPr>
            <w:tcW w:w="784" w:type="dxa"/>
          </w:tcPr>
          <w:p w:rsidR="009A6B5B" w:rsidRPr="00DE59D7" w:rsidRDefault="009A6B5B" w:rsidP="00DA7C23">
            <w:pPr>
              <w:jc w:val="center"/>
              <w:rPr>
                <w:sz w:val="18"/>
                <w:szCs w:val="18"/>
              </w:rPr>
            </w:pPr>
            <w:r w:rsidRPr="00DE59D7">
              <w:rPr>
                <w:sz w:val="18"/>
                <w:szCs w:val="18"/>
              </w:rPr>
              <w:t>4</w:t>
            </w:r>
          </w:p>
        </w:tc>
        <w:tc>
          <w:tcPr>
            <w:tcW w:w="1045" w:type="dxa"/>
            <w:gridSpan w:val="2"/>
          </w:tcPr>
          <w:p w:rsidR="009A6B5B" w:rsidRPr="00DE59D7" w:rsidRDefault="009A6B5B" w:rsidP="00DA7C23">
            <w:pPr>
              <w:jc w:val="center"/>
              <w:rPr>
                <w:sz w:val="18"/>
                <w:szCs w:val="18"/>
              </w:rPr>
            </w:pPr>
            <w:r w:rsidRPr="00DE59D7">
              <w:rPr>
                <w:sz w:val="18"/>
                <w:szCs w:val="18"/>
              </w:rPr>
              <w:t>5</w:t>
            </w:r>
          </w:p>
        </w:tc>
        <w:tc>
          <w:tcPr>
            <w:tcW w:w="783" w:type="dxa"/>
          </w:tcPr>
          <w:p w:rsidR="009A6B5B" w:rsidRPr="00DE59D7" w:rsidRDefault="009A6B5B" w:rsidP="00DA7C23">
            <w:pPr>
              <w:jc w:val="center"/>
              <w:rPr>
                <w:sz w:val="18"/>
                <w:szCs w:val="18"/>
              </w:rPr>
            </w:pPr>
            <w:r w:rsidRPr="00DE59D7">
              <w:rPr>
                <w:sz w:val="18"/>
                <w:szCs w:val="18"/>
              </w:rPr>
              <w:t>6</w:t>
            </w:r>
          </w:p>
        </w:tc>
        <w:tc>
          <w:tcPr>
            <w:tcW w:w="784" w:type="dxa"/>
          </w:tcPr>
          <w:p w:rsidR="009A6B5B" w:rsidRPr="00DE59D7" w:rsidRDefault="009A6B5B" w:rsidP="00DA7C23">
            <w:pPr>
              <w:jc w:val="center"/>
              <w:rPr>
                <w:sz w:val="18"/>
                <w:szCs w:val="18"/>
              </w:rPr>
            </w:pPr>
            <w:r w:rsidRPr="00DE59D7">
              <w:rPr>
                <w:sz w:val="18"/>
                <w:szCs w:val="18"/>
              </w:rPr>
              <w:t>7</w:t>
            </w:r>
          </w:p>
        </w:tc>
        <w:tc>
          <w:tcPr>
            <w:tcW w:w="783" w:type="dxa"/>
          </w:tcPr>
          <w:p w:rsidR="009A6B5B" w:rsidRPr="00DE59D7" w:rsidRDefault="009A6B5B" w:rsidP="00DA7C23">
            <w:pPr>
              <w:jc w:val="center"/>
              <w:rPr>
                <w:sz w:val="18"/>
                <w:szCs w:val="18"/>
              </w:rPr>
            </w:pPr>
            <w:r w:rsidRPr="00DE59D7">
              <w:rPr>
                <w:sz w:val="18"/>
                <w:szCs w:val="18"/>
              </w:rPr>
              <w:t>8</w:t>
            </w:r>
          </w:p>
        </w:tc>
        <w:tc>
          <w:tcPr>
            <w:tcW w:w="914" w:type="dxa"/>
          </w:tcPr>
          <w:p w:rsidR="009A6B5B" w:rsidRPr="00DE59D7" w:rsidRDefault="009A6B5B" w:rsidP="00DA7C23">
            <w:pPr>
              <w:jc w:val="center"/>
              <w:rPr>
                <w:sz w:val="18"/>
                <w:szCs w:val="18"/>
              </w:rPr>
            </w:pPr>
            <w:r w:rsidRPr="00DE59D7">
              <w:rPr>
                <w:sz w:val="18"/>
                <w:szCs w:val="18"/>
              </w:rPr>
              <w:t>9</w:t>
            </w:r>
          </w:p>
        </w:tc>
        <w:tc>
          <w:tcPr>
            <w:tcW w:w="1045" w:type="dxa"/>
          </w:tcPr>
          <w:p w:rsidR="009A6B5B" w:rsidRPr="00DE59D7" w:rsidRDefault="009A6B5B" w:rsidP="00DA7C23">
            <w:pPr>
              <w:jc w:val="center"/>
              <w:rPr>
                <w:sz w:val="18"/>
                <w:szCs w:val="18"/>
              </w:rPr>
            </w:pPr>
            <w:r w:rsidRPr="00DE59D7">
              <w:rPr>
                <w:sz w:val="18"/>
                <w:szCs w:val="18"/>
              </w:rPr>
              <w:t>10</w:t>
            </w:r>
          </w:p>
        </w:tc>
        <w:tc>
          <w:tcPr>
            <w:tcW w:w="915" w:type="dxa"/>
          </w:tcPr>
          <w:p w:rsidR="009A6B5B" w:rsidRPr="00DE59D7" w:rsidRDefault="009A6B5B" w:rsidP="00DA7C23">
            <w:pPr>
              <w:jc w:val="center"/>
              <w:rPr>
                <w:sz w:val="18"/>
                <w:szCs w:val="18"/>
              </w:rPr>
            </w:pPr>
            <w:r w:rsidRPr="00DE59D7">
              <w:rPr>
                <w:sz w:val="18"/>
                <w:szCs w:val="18"/>
              </w:rPr>
              <w:t>11</w:t>
            </w:r>
          </w:p>
        </w:tc>
        <w:tc>
          <w:tcPr>
            <w:tcW w:w="652" w:type="dxa"/>
            <w:gridSpan w:val="2"/>
          </w:tcPr>
          <w:p w:rsidR="009A6B5B" w:rsidRPr="00DE59D7" w:rsidRDefault="009A6B5B" w:rsidP="00DA7C23">
            <w:pPr>
              <w:jc w:val="center"/>
              <w:rPr>
                <w:sz w:val="18"/>
                <w:szCs w:val="18"/>
              </w:rPr>
            </w:pPr>
            <w:r w:rsidRPr="00DE59D7">
              <w:rPr>
                <w:sz w:val="18"/>
                <w:szCs w:val="18"/>
              </w:rPr>
              <w:t>12</w:t>
            </w:r>
          </w:p>
        </w:tc>
        <w:tc>
          <w:tcPr>
            <w:tcW w:w="653" w:type="dxa"/>
            <w:gridSpan w:val="4"/>
          </w:tcPr>
          <w:p w:rsidR="009A6B5B" w:rsidRPr="00DE59D7" w:rsidRDefault="009A6B5B" w:rsidP="00DA7C23">
            <w:pPr>
              <w:jc w:val="center"/>
              <w:rPr>
                <w:sz w:val="18"/>
                <w:szCs w:val="18"/>
              </w:rPr>
            </w:pPr>
            <w:r w:rsidRPr="00DE59D7">
              <w:rPr>
                <w:sz w:val="18"/>
                <w:szCs w:val="18"/>
              </w:rPr>
              <w:t>13</w:t>
            </w:r>
          </w:p>
        </w:tc>
        <w:tc>
          <w:tcPr>
            <w:tcW w:w="653" w:type="dxa"/>
            <w:gridSpan w:val="4"/>
          </w:tcPr>
          <w:p w:rsidR="009A6B5B" w:rsidRPr="00DE59D7" w:rsidRDefault="009A6B5B" w:rsidP="00DA7C23">
            <w:pPr>
              <w:jc w:val="center"/>
              <w:rPr>
                <w:sz w:val="18"/>
                <w:szCs w:val="18"/>
              </w:rPr>
            </w:pPr>
            <w:r w:rsidRPr="00DE59D7">
              <w:rPr>
                <w:sz w:val="18"/>
                <w:szCs w:val="18"/>
              </w:rPr>
              <w:t>14</w:t>
            </w:r>
          </w:p>
        </w:tc>
        <w:tc>
          <w:tcPr>
            <w:tcW w:w="653" w:type="dxa"/>
            <w:gridSpan w:val="5"/>
          </w:tcPr>
          <w:p w:rsidR="009A6B5B" w:rsidRPr="00DE59D7" w:rsidRDefault="009A6B5B" w:rsidP="00DA7C23">
            <w:pPr>
              <w:jc w:val="center"/>
              <w:rPr>
                <w:sz w:val="18"/>
                <w:szCs w:val="18"/>
              </w:rPr>
            </w:pPr>
            <w:r w:rsidRPr="00DE59D7">
              <w:rPr>
                <w:sz w:val="18"/>
                <w:szCs w:val="18"/>
              </w:rPr>
              <w:t>15</w:t>
            </w:r>
          </w:p>
        </w:tc>
        <w:tc>
          <w:tcPr>
            <w:tcW w:w="679" w:type="dxa"/>
            <w:gridSpan w:val="4"/>
          </w:tcPr>
          <w:p w:rsidR="009A6B5B" w:rsidRPr="00DE59D7" w:rsidRDefault="009A6B5B" w:rsidP="00DA7C23">
            <w:pPr>
              <w:jc w:val="center"/>
              <w:rPr>
                <w:sz w:val="18"/>
                <w:szCs w:val="18"/>
              </w:rPr>
            </w:pPr>
            <w:r>
              <w:rPr>
                <w:sz w:val="18"/>
                <w:szCs w:val="18"/>
              </w:rPr>
              <w:t>16</w:t>
            </w:r>
          </w:p>
        </w:tc>
        <w:tc>
          <w:tcPr>
            <w:tcW w:w="2454" w:type="dxa"/>
            <w:gridSpan w:val="4"/>
          </w:tcPr>
          <w:p w:rsidR="009A6B5B" w:rsidRPr="00DE59D7" w:rsidRDefault="009A6B5B" w:rsidP="00DA7C23">
            <w:pPr>
              <w:jc w:val="center"/>
              <w:rPr>
                <w:sz w:val="18"/>
                <w:szCs w:val="18"/>
              </w:rPr>
            </w:pPr>
            <w:r w:rsidRPr="00DE59D7">
              <w:rPr>
                <w:sz w:val="18"/>
                <w:szCs w:val="18"/>
              </w:rPr>
              <w:t>1</w:t>
            </w:r>
            <w:r>
              <w:rPr>
                <w:sz w:val="18"/>
                <w:szCs w:val="18"/>
              </w:rPr>
              <w:t>7</w:t>
            </w:r>
          </w:p>
        </w:tc>
      </w:tr>
      <w:tr w:rsidR="009A6B5B" w:rsidRPr="00DE59D7" w:rsidTr="00DA7C23">
        <w:trPr>
          <w:trHeight w:val="145"/>
        </w:trPr>
        <w:tc>
          <w:tcPr>
            <w:tcW w:w="16062" w:type="dxa"/>
            <w:gridSpan w:val="35"/>
          </w:tcPr>
          <w:p w:rsidR="009A6B5B" w:rsidRPr="00DE59D7" w:rsidRDefault="009A6B5B" w:rsidP="00DA7C23">
            <w:pPr>
              <w:jc w:val="both"/>
              <w:rPr>
                <w:sz w:val="18"/>
                <w:szCs w:val="18"/>
              </w:rPr>
            </w:pPr>
            <w:r w:rsidRPr="00DE59D7">
              <w:rPr>
                <w:sz w:val="18"/>
                <w:szCs w:val="18"/>
              </w:rPr>
              <w:t xml:space="preserve">Цель </w:t>
            </w:r>
            <w:proofErr w:type="spellStart"/>
            <w:r w:rsidRPr="00DE59D7">
              <w:rPr>
                <w:sz w:val="18"/>
                <w:szCs w:val="18"/>
              </w:rPr>
              <w:t>программы</w:t>
            </w:r>
            <w:proofErr w:type="gramStart"/>
            <w:r w:rsidRPr="00DE59D7">
              <w:rPr>
                <w:sz w:val="18"/>
                <w:szCs w:val="18"/>
              </w:rPr>
              <w:t>:П</w:t>
            </w:r>
            <w:proofErr w:type="gramEnd"/>
            <w:r w:rsidRPr="00DE59D7">
              <w:rPr>
                <w:sz w:val="18"/>
                <w:szCs w:val="18"/>
              </w:rPr>
              <w:t>овышение</w:t>
            </w:r>
            <w:proofErr w:type="spellEnd"/>
            <w:r w:rsidRPr="00DE59D7">
              <w:rPr>
                <w:sz w:val="18"/>
                <w:szCs w:val="18"/>
              </w:rPr>
              <w:t xml:space="preserve"> качества предоставления услуг по обеспечению энергетическими ресурсами и водой в муниципальных образованиях.</w:t>
            </w:r>
          </w:p>
        </w:tc>
      </w:tr>
      <w:tr w:rsidR="009A6B5B" w:rsidRPr="00DE59D7" w:rsidTr="00DA7C23">
        <w:trPr>
          <w:trHeight w:val="145"/>
        </w:trPr>
        <w:tc>
          <w:tcPr>
            <w:tcW w:w="12929" w:type="dxa"/>
            <w:gridSpan w:val="27"/>
          </w:tcPr>
          <w:p w:rsidR="009A6B5B" w:rsidRPr="00DE59D7" w:rsidRDefault="009A6B5B" w:rsidP="00DA7C23">
            <w:pPr>
              <w:jc w:val="both"/>
              <w:rPr>
                <w:b/>
                <w:i/>
                <w:sz w:val="18"/>
                <w:szCs w:val="18"/>
              </w:rPr>
            </w:pPr>
            <w:r w:rsidRPr="00DE59D7">
              <w:rPr>
                <w:b/>
                <w:i/>
                <w:sz w:val="18"/>
                <w:szCs w:val="18"/>
              </w:rPr>
              <w:t>Задача № 1 программы</w:t>
            </w:r>
            <w:r w:rsidRPr="00DE59D7">
              <w:rPr>
                <w:sz w:val="18"/>
                <w:szCs w:val="18"/>
              </w:rPr>
              <w:t>: снижение потерь при выработке и передаче тепловой энергии</w:t>
            </w:r>
          </w:p>
        </w:tc>
        <w:tc>
          <w:tcPr>
            <w:tcW w:w="679" w:type="dxa"/>
            <w:gridSpan w:val="4"/>
          </w:tcPr>
          <w:p w:rsidR="009A6B5B" w:rsidRPr="00DE59D7" w:rsidRDefault="009A6B5B" w:rsidP="00DA7C23">
            <w:pPr>
              <w:jc w:val="both"/>
              <w:rPr>
                <w:b/>
                <w:i/>
                <w:sz w:val="18"/>
                <w:szCs w:val="18"/>
              </w:rPr>
            </w:pPr>
          </w:p>
        </w:tc>
        <w:tc>
          <w:tcPr>
            <w:tcW w:w="2454" w:type="dxa"/>
            <w:gridSpan w:val="4"/>
          </w:tcPr>
          <w:p w:rsidR="009A6B5B" w:rsidRPr="00DE59D7" w:rsidRDefault="009A6B5B" w:rsidP="00DA7C23">
            <w:pPr>
              <w:jc w:val="both"/>
              <w:rPr>
                <w:b/>
                <w:i/>
                <w:sz w:val="18"/>
                <w:szCs w:val="18"/>
              </w:rPr>
            </w:pPr>
          </w:p>
        </w:tc>
      </w:tr>
      <w:tr w:rsidR="009A6B5B" w:rsidRPr="00DE59D7" w:rsidTr="00DA7C23">
        <w:trPr>
          <w:trHeight w:val="145"/>
        </w:trPr>
        <w:tc>
          <w:tcPr>
            <w:tcW w:w="1045" w:type="dxa"/>
            <w:vMerge w:val="restart"/>
          </w:tcPr>
          <w:p w:rsidR="009A6B5B" w:rsidRPr="00DE59D7" w:rsidRDefault="009A6B5B" w:rsidP="00DA7C23">
            <w:pPr>
              <w:ind w:right="-108"/>
              <w:rPr>
                <w:sz w:val="18"/>
                <w:szCs w:val="18"/>
              </w:rPr>
            </w:pPr>
            <w:r w:rsidRPr="00DE59D7">
              <w:rPr>
                <w:sz w:val="18"/>
                <w:szCs w:val="18"/>
              </w:rPr>
              <w:t>1.1.Капитальный ремонт и модернизация объектов теплоснабжения</w:t>
            </w:r>
          </w:p>
          <w:p w:rsidR="009A6B5B" w:rsidRPr="00DE59D7" w:rsidRDefault="009A6B5B" w:rsidP="00DA7C23">
            <w:pPr>
              <w:jc w:val="both"/>
              <w:rPr>
                <w:sz w:val="18"/>
                <w:szCs w:val="18"/>
              </w:rPr>
            </w:pPr>
          </w:p>
        </w:tc>
        <w:tc>
          <w:tcPr>
            <w:tcW w:w="1045" w:type="dxa"/>
            <w:vMerge w:val="restart"/>
          </w:tcPr>
          <w:p w:rsidR="009A6B5B" w:rsidRPr="00DE59D7" w:rsidRDefault="009A6B5B" w:rsidP="00DA7C23">
            <w:pPr>
              <w:ind w:right="-12"/>
              <w:jc w:val="both"/>
              <w:rPr>
                <w:sz w:val="18"/>
                <w:szCs w:val="18"/>
              </w:rPr>
            </w:pPr>
            <w:r w:rsidRPr="00DE59D7">
              <w:rPr>
                <w:sz w:val="18"/>
                <w:szCs w:val="18"/>
              </w:rPr>
              <w:t>КУМИ и ЖКХ администрации МО «Пинежский район», Управление образования администрации МО «Пинежский район»</w:t>
            </w:r>
          </w:p>
        </w:tc>
        <w:tc>
          <w:tcPr>
            <w:tcW w:w="1175" w:type="dxa"/>
          </w:tcPr>
          <w:p w:rsidR="009A6B5B" w:rsidRPr="00DE59D7" w:rsidRDefault="009A6B5B" w:rsidP="00DA7C23">
            <w:pPr>
              <w:jc w:val="both"/>
              <w:rPr>
                <w:sz w:val="18"/>
                <w:szCs w:val="18"/>
              </w:rPr>
            </w:pPr>
            <w:r w:rsidRPr="00DE59D7">
              <w:rPr>
                <w:sz w:val="18"/>
                <w:szCs w:val="18"/>
              </w:rPr>
              <w:t>Областной</w:t>
            </w:r>
          </w:p>
        </w:tc>
        <w:tc>
          <w:tcPr>
            <w:tcW w:w="914" w:type="dxa"/>
            <w:gridSpan w:val="2"/>
          </w:tcPr>
          <w:p w:rsidR="009A6B5B" w:rsidRPr="00DE59D7" w:rsidRDefault="009A6B5B" w:rsidP="00DA7C23">
            <w:pPr>
              <w:jc w:val="both"/>
              <w:rPr>
                <w:sz w:val="18"/>
                <w:szCs w:val="18"/>
              </w:rPr>
            </w:pPr>
            <w:r w:rsidRPr="00DE59D7">
              <w:rPr>
                <w:sz w:val="18"/>
                <w:szCs w:val="18"/>
              </w:rPr>
              <w:t>12 353,7</w:t>
            </w:r>
          </w:p>
        </w:tc>
        <w:tc>
          <w:tcPr>
            <w:tcW w:w="915" w:type="dxa"/>
          </w:tcPr>
          <w:p w:rsidR="009A6B5B" w:rsidRPr="00DE59D7" w:rsidRDefault="009A6B5B" w:rsidP="00DA7C23">
            <w:pPr>
              <w:jc w:val="both"/>
              <w:rPr>
                <w:sz w:val="18"/>
                <w:szCs w:val="18"/>
              </w:rPr>
            </w:pPr>
            <w:r w:rsidRPr="00DE59D7">
              <w:rPr>
                <w:sz w:val="18"/>
                <w:szCs w:val="18"/>
              </w:rPr>
              <w:t xml:space="preserve">11840,6 </w:t>
            </w:r>
          </w:p>
        </w:tc>
        <w:tc>
          <w:tcPr>
            <w:tcW w:w="783" w:type="dxa"/>
          </w:tcPr>
          <w:p w:rsidR="009A6B5B" w:rsidRPr="00DE59D7" w:rsidRDefault="009A6B5B" w:rsidP="00DA7C23">
            <w:pPr>
              <w:jc w:val="both"/>
              <w:rPr>
                <w:sz w:val="18"/>
                <w:szCs w:val="18"/>
              </w:rPr>
            </w:pPr>
            <w:r w:rsidRPr="00DE59D7">
              <w:rPr>
                <w:sz w:val="18"/>
                <w:szCs w:val="18"/>
              </w:rPr>
              <w:t>513,1</w:t>
            </w:r>
          </w:p>
        </w:tc>
        <w:tc>
          <w:tcPr>
            <w:tcW w:w="784"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914" w:type="dxa"/>
          </w:tcPr>
          <w:p w:rsidR="009A6B5B" w:rsidRPr="00DE59D7" w:rsidRDefault="009A6B5B" w:rsidP="00DA7C23">
            <w:pPr>
              <w:jc w:val="both"/>
              <w:rPr>
                <w:sz w:val="18"/>
                <w:szCs w:val="18"/>
              </w:rPr>
            </w:pPr>
            <w:r w:rsidRPr="00DE59D7">
              <w:rPr>
                <w:sz w:val="18"/>
                <w:szCs w:val="18"/>
              </w:rPr>
              <w:t>0,0</w:t>
            </w:r>
          </w:p>
        </w:tc>
        <w:tc>
          <w:tcPr>
            <w:tcW w:w="1045" w:type="dxa"/>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739" w:type="dxa"/>
            <w:gridSpan w:val="3"/>
          </w:tcPr>
          <w:p w:rsidR="009A6B5B" w:rsidRPr="00DE59D7" w:rsidRDefault="009A6B5B" w:rsidP="00DA7C23">
            <w:pPr>
              <w:jc w:val="both"/>
              <w:rPr>
                <w:sz w:val="18"/>
                <w:szCs w:val="18"/>
              </w:rPr>
            </w:pPr>
            <w:r w:rsidRPr="00DE59D7">
              <w:rPr>
                <w:sz w:val="18"/>
                <w:szCs w:val="18"/>
              </w:rPr>
              <w:t>0,0</w:t>
            </w:r>
          </w:p>
        </w:tc>
        <w:tc>
          <w:tcPr>
            <w:tcW w:w="709" w:type="dxa"/>
            <w:gridSpan w:val="4"/>
          </w:tcPr>
          <w:p w:rsidR="009A6B5B" w:rsidRPr="00DE59D7" w:rsidRDefault="009A6B5B" w:rsidP="00DA7C23">
            <w:pPr>
              <w:rPr>
                <w:sz w:val="18"/>
                <w:szCs w:val="18"/>
              </w:rPr>
            </w:pPr>
            <w:r w:rsidRPr="00DE59D7">
              <w:rPr>
                <w:sz w:val="18"/>
                <w:szCs w:val="18"/>
              </w:rPr>
              <w:t>0,0</w:t>
            </w:r>
          </w:p>
        </w:tc>
        <w:tc>
          <w:tcPr>
            <w:tcW w:w="510" w:type="dxa"/>
            <w:gridSpan w:val="3"/>
          </w:tcPr>
          <w:p w:rsidR="009A6B5B" w:rsidRPr="00DE59D7" w:rsidRDefault="009A6B5B" w:rsidP="00DA7C23">
            <w:pPr>
              <w:rPr>
                <w:sz w:val="18"/>
                <w:szCs w:val="18"/>
              </w:rPr>
            </w:pPr>
            <w:r w:rsidRPr="00DE59D7">
              <w:rPr>
                <w:sz w:val="18"/>
                <w:szCs w:val="18"/>
              </w:rPr>
              <w:t>0,0</w:t>
            </w:r>
          </w:p>
        </w:tc>
        <w:tc>
          <w:tcPr>
            <w:tcW w:w="653" w:type="dxa"/>
            <w:gridSpan w:val="5"/>
          </w:tcPr>
          <w:p w:rsidR="009A6B5B" w:rsidRPr="00DE59D7" w:rsidRDefault="009A6B5B" w:rsidP="00DA7C23">
            <w:pPr>
              <w:rPr>
                <w:sz w:val="18"/>
                <w:szCs w:val="18"/>
              </w:rPr>
            </w:pPr>
            <w:r w:rsidRPr="00DE59D7">
              <w:rPr>
                <w:sz w:val="18"/>
                <w:szCs w:val="18"/>
              </w:rPr>
              <w:t>0,0</w:t>
            </w:r>
          </w:p>
        </w:tc>
        <w:tc>
          <w:tcPr>
            <w:tcW w:w="679" w:type="dxa"/>
            <w:gridSpan w:val="4"/>
          </w:tcPr>
          <w:p w:rsidR="009A6B5B" w:rsidRPr="00DE59D7" w:rsidRDefault="009A6B5B" w:rsidP="00DA7C23">
            <w:pPr>
              <w:rPr>
                <w:sz w:val="18"/>
                <w:szCs w:val="18"/>
              </w:rPr>
            </w:pPr>
            <w:r w:rsidRPr="00DE59D7">
              <w:rPr>
                <w:sz w:val="18"/>
                <w:szCs w:val="18"/>
              </w:rPr>
              <w:t>0,0</w:t>
            </w:r>
          </w:p>
        </w:tc>
        <w:tc>
          <w:tcPr>
            <w:tcW w:w="2454" w:type="dxa"/>
            <w:gridSpan w:val="4"/>
            <w:vMerge w:val="restart"/>
          </w:tcPr>
          <w:p w:rsidR="009A6B5B" w:rsidRPr="00DE59D7" w:rsidRDefault="009A6B5B" w:rsidP="00DA7C23">
            <w:pPr>
              <w:rPr>
                <w:sz w:val="18"/>
                <w:szCs w:val="18"/>
              </w:rPr>
            </w:pPr>
            <w:r w:rsidRPr="00DE59D7">
              <w:rPr>
                <w:sz w:val="18"/>
                <w:szCs w:val="18"/>
              </w:rPr>
              <w:t>Сокращение потерь энергоресурсов в системах коммунальной инфраструктуры, повышение надежности теплоснабжения. Замена 33 в/котлов, 5,9  км</w:t>
            </w:r>
            <w:proofErr w:type="gramStart"/>
            <w:r w:rsidRPr="00DE59D7">
              <w:rPr>
                <w:sz w:val="18"/>
                <w:szCs w:val="18"/>
              </w:rPr>
              <w:t>.</w:t>
            </w:r>
            <w:proofErr w:type="gramEnd"/>
            <w:r w:rsidRPr="00DE59D7">
              <w:rPr>
                <w:sz w:val="18"/>
                <w:szCs w:val="18"/>
              </w:rPr>
              <w:t xml:space="preserve"> </w:t>
            </w:r>
            <w:proofErr w:type="gramStart"/>
            <w:r w:rsidRPr="00DE59D7">
              <w:rPr>
                <w:sz w:val="18"/>
                <w:szCs w:val="18"/>
              </w:rPr>
              <w:t>с</w:t>
            </w:r>
            <w:proofErr w:type="gramEnd"/>
            <w:r w:rsidRPr="00DE59D7">
              <w:rPr>
                <w:sz w:val="18"/>
                <w:szCs w:val="18"/>
              </w:rPr>
              <w:t xml:space="preserve">етей,  ремонт 3 зданий котельных, замена элементов оборудования                   7 котельных, </w:t>
            </w:r>
          </w:p>
          <w:p w:rsidR="009A6B5B" w:rsidRPr="00DE59D7" w:rsidRDefault="009A6B5B" w:rsidP="00DA7C23">
            <w:pPr>
              <w:rPr>
                <w:sz w:val="18"/>
                <w:szCs w:val="18"/>
              </w:rPr>
            </w:pPr>
            <w:r w:rsidRPr="00DE59D7">
              <w:rPr>
                <w:sz w:val="18"/>
                <w:szCs w:val="18"/>
              </w:rPr>
              <w:t>2020г.-Ремонт котельной  в п</w:t>
            </w:r>
            <w:proofErr w:type="gramStart"/>
            <w:r w:rsidRPr="00DE59D7">
              <w:rPr>
                <w:sz w:val="18"/>
                <w:szCs w:val="18"/>
              </w:rPr>
              <w:t>.П</w:t>
            </w:r>
            <w:proofErr w:type="gramEnd"/>
            <w:r w:rsidRPr="00DE59D7">
              <w:rPr>
                <w:sz w:val="18"/>
                <w:szCs w:val="18"/>
              </w:rPr>
              <w:t>инега</w:t>
            </w:r>
          </w:p>
        </w:tc>
      </w:tr>
      <w:tr w:rsidR="009A6B5B" w:rsidRPr="00DE59D7" w:rsidTr="00DA7C23">
        <w:trPr>
          <w:trHeight w:val="145"/>
        </w:trPr>
        <w:tc>
          <w:tcPr>
            <w:tcW w:w="1045" w:type="dxa"/>
            <w:vMerge/>
          </w:tcPr>
          <w:p w:rsidR="009A6B5B" w:rsidRPr="00DE59D7" w:rsidRDefault="009A6B5B" w:rsidP="00DA7C23">
            <w:pPr>
              <w:jc w:val="both"/>
              <w:rPr>
                <w:sz w:val="18"/>
                <w:szCs w:val="18"/>
              </w:rPr>
            </w:pPr>
          </w:p>
        </w:tc>
        <w:tc>
          <w:tcPr>
            <w:tcW w:w="1045" w:type="dxa"/>
            <w:vMerge/>
          </w:tcPr>
          <w:p w:rsidR="009A6B5B" w:rsidRPr="00DE59D7" w:rsidRDefault="009A6B5B" w:rsidP="00DA7C23">
            <w:pPr>
              <w:jc w:val="both"/>
              <w:rPr>
                <w:sz w:val="18"/>
                <w:szCs w:val="18"/>
              </w:rPr>
            </w:pPr>
          </w:p>
        </w:tc>
        <w:tc>
          <w:tcPr>
            <w:tcW w:w="1175" w:type="dxa"/>
          </w:tcPr>
          <w:p w:rsidR="009A6B5B" w:rsidRPr="00DE59D7" w:rsidRDefault="009A6B5B" w:rsidP="00DA7C23">
            <w:pPr>
              <w:jc w:val="both"/>
              <w:rPr>
                <w:sz w:val="18"/>
                <w:szCs w:val="18"/>
              </w:rPr>
            </w:pPr>
            <w:r w:rsidRPr="00DE59D7">
              <w:rPr>
                <w:sz w:val="18"/>
                <w:szCs w:val="18"/>
              </w:rPr>
              <w:t xml:space="preserve">Районный </w:t>
            </w:r>
          </w:p>
        </w:tc>
        <w:tc>
          <w:tcPr>
            <w:tcW w:w="914" w:type="dxa"/>
            <w:gridSpan w:val="2"/>
          </w:tcPr>
          <w:p w:rsidR="009A6B5B" w:rsidRPr="00DE59D7" w:rsidRDefault="009A6B5B" w:rsidP="00DA7C23">
            <w:pPr>
              <w:jc w:val="both"/>
              <w:rPr>
                <w:sz w:val="18"/>
                <w:szCs w:val="18"/>
              </w:rPr>
            </w:pPr>
            <w:r w:rsidRPr="00DE59D7">
              <w:rPr>
                <w:sz w:val="18"/>
                <w:szCs w:val="18"/>
              </w:rPr>
              <w:t>6 221,7</w:t>
            </w:r>
          </w:p>
        </w:tc>
        <w:tc>
          <w:tcPr>
            <w:tcW w:w="915" w:type="dxa"/>
          </w:tcPr>
          <w:p w:rsidR="009A6B5B" w:rsidRPr="00DE59D7" w:rsidRDefault="009A6B5B" w:rsidP="00DA7C23">
            <w:pPr>
              <w:jc w:val="both"/>
              <w:rPr>
                <w:sz w:val="18"/>
                <w:szCs w:val="18"/>
              </w:rPr>
            </w:pPr>
            <w:r w:rsidRPr="00DE59D7">
              <w:rPr>
                <w:sz w:val="18"/>
                <w:szCs w:val="18"/>
              </w:rPr>
              <w:t xml:space="preserve">2284,8 </w:t>
            </w:r>
          </w:p>
        </w:tc>
        <w:tc>
          <w:tcPr>
            <w:tcW w:w="783" w:type="dxa"/>
          </w:tcPr>
          <w:p w:rsidR="009A6B5B" w:rsidRPr="00DE59D7" w:rsidRDefault="009A6B5B" w:rsidP="00DA7C23">
            <w:pPr>
              <w:jc w:val="both"/>
              <w:rPr>
                <w:sz w:val="18"/>
                <w:szCs w:val="18"/>
              </w:rPr>
            </w:pPr>
            <w:r w:rsidRPr="00DE59D7">
              <w:rPr>
                <w:sz w:val="18"/>
                <w:szCs w:val="18"/>
              </w:rPr>
              <w:t>606,0</w:t>
            </w:r>
          </w:p>
        </w:tc>
        <w:tc>
          <w:tcPr>
            <w:tcW w:w="784" w:type="dxa"/>
          </w:tcPr>
          <w:p w:rsidR="009A6B5B" w:rsidRPr="00DE59D7" w:rsidRDefault="009A6B5B" w:rsidP="00DA7C23">
            <w:pPr>
              <w:jc w:val="both"/>
              <w:rPr>
                <w:sz w:val="18"/>
                <w:szCs w:val="18"/>
              </w:rPr>
            </w:pPr>
            <w:r w:rsidRPr="00DE59D7">
              <w:rPr>
                <w:sz w:val="18"/>
                <w:szCs w:val="18"/>
              </w:rPr>
              <w:t>128,3</w:t>
            </w:r>
          </w:p>
        </w:tc>
        <w:tc>
          <w:tcPr>
            <w:tcW w:w="783" w:type="dxa"/>
          </w:tcPr>
          <w:p w:rsidR="009A6B5B" w:rsidRPr="00DE59D7" w:rsidRDefault="009A6B5B" w:rsidP="00DA7C23">
            <w:pPr>
              <w:jc w:val="both"/>
              <w:rPr>
                <w:sz w:val="18"/>
                <w:szCs w:val="18"/>
              </w:rPr>
            </w:pPr>
            <w:r w:rsidRPr="00DE59D7">
              <w:rPr>
                <w:sz w:val="18"/>
                <w:szCs w:val="18"/>
              </w:rPr>
              <w:t>0,0</w:t>
            </w:r>
          </w:p>
        </w:tc>
        <w:tc>
          <w:tcPr>
            <w:tcW w:w="914" w:type="dxa"/>
          </w:tcPr>
          <w:p w:rsidR="009A6B5B" w:rsidRPr="00DE59D7" w:rsidRDefault="009A6B5B" w:rsidP="00DA7C23">
            <w:pPr>
              <w:jc w:val="both"/>
              <w:rPr>
                <w:sz w:val="18"/>
                <w:szCs w:val="18"/>
              </w:rPr>
            </w:pPr>
            <w:r w:rsidRPr="00DE59D7">
              <w:rPr>
                <w:sz w:val="18"/>
                <w:szCs w:val="18"/>
              </w:rPr>
              <w:t>300,0</w:t>
            </w:r>
          </w:p>
        </w:tc>
        <w:tc>
          <w:tcPr>
            <w:tcW w:w="1045" w:type="dxa"/>
          </w:tcPr>
          <w:p w:rsidR="009A6B5B" w:rsidRPr="00DE59D7" w:rsidRDefault="009A6B5B" w:rsidP="00DA7C23">
            <w:pPr>
              <w:jc w:val="both"/>
              <w:rPr>
                <w:sz w:val="18"/>
                <w:szCs w:val="18"/>
              </w:rPr>
            </w:pPr>
            <w:r w:rsidRPr="00DE59D7">
              <w:rPr>
                <w:sz w:val="18"/>
                <w:szCs w:val="18"/>
              </w:rPr>
              <w:t>1488,5</w:t>
            </w:r>
          </w:p>
        </w:tc>
        <w:tc>
          <w:tcPr>
            <w:tcW w:w="915" w:type="dxa"/>
          </w:tcPr>
          <w:p w:rsidR="009A6B5B" w:rsidRPr="00DE59D7" w:rsidRDefault="009A6B5B" w:rsidP="00DA7C23">
            <w:pPr>
              <w:jc w:val="both"/>
              <w:rPr>
                <w:sz w:val="18"/>
                <w:szCs w:val="18"/>
              </w:rPr>
            </w:pPr>
            <w:r w:rsidRPr="00DE59D7">
              <w:rPr>
                <w:sz w:val="18"/>
                <w:szCs w:val="18"/>
              </w:rPr>
              <w:t>1413,5</w:t>
            </w:r>
          </w:p>
        </w:tc>
        <w:tc>
          <w:tcPr>
            <w:tcW w:w="739" w:type="dxa"/>
            <w:gridSpan w:val="3"/>
          </w:tcPr>
          <w:p w:rsidR="009A6B5B" w:rsidRPr="00DE59D7" w:rsidRDefault="009A6B5B" w:rsidP="00DA7C23">
            <w:pPr>
              <w:jc w:val="both"/>
              <w:rPr>
                <w:sz w:val="18"/>
                <w:szCs w:val="18"/>
              </w:rPr>
            </w:pPr>
            <w:r w:rsidRPr="00DE59D7">
              <w:rPr>
                <w:sz w:val="18"/>
                <w:szCs w:val="18"/>
              </w:rPr>
              <w:t>0,0</w:t>
            </w:r>
          </w:p>
        </w:tc>
        <w:tc>
          <w:tcPr>
            <w:tcW w:w="709" w:type="dxa"/>
            <w:gridSpan w:val="4"/>
          </w:tcPr>
          <w:p w:rsidR="009A6B5B" w:rsidRPr="00DE59D7" w:rsidRDefault="009A6B5B" w:rsidP="00DA7C23">
            <w:pPr>
              <w:jc w:val="both"/>
              <w:rPr>
                <w:sz w:val="18"/>
                <w:szCs w:val="18"/>
              </w:rPr>
            </w:pPr>
            <w:r w:rsidRPr="00DE59D7">
              <w:rPr>
                <w:sz w:val="18"/>
                <w:szCs w:val="18"/>
              </w:rPr>
              <w:t>0,0</w:t>
            </w:r>
          </w:p>
        </w:tc>
        <w:tc>
          <w:tcPr>
            <w:tcW w:w="510" w:type="dxa"/>
            <w:gridSpan w:val="3"/>
          </w:tcPr>
          <w:p w:rsidR="009A6B5B" w:rsidRPr="00DE59D7" w:rsidRDefault="009A6B5B" w:rsidP="00DA7C23">
            <w:pPr>
              <w:jc w:val="both"/>
              <w:rPr>
                <w:sz w:val="18"/>
                <w:szCs w:val="18"/>
              </w:rPr>
            </w:pPr>
            <w:r w:rsidRPr="00DE59D7">
              <w:rPr>
                <w:sz w:val="18"/>
                <w:szCs w:val="18"/>
              </w:rPr>
              <w:t>0,0</w:t>
            </w:r>
          </w:p>
        </w:tc>
        <w:tc>
          <w:tcPr>
            <w:tcW w:w="653" w:type="dxa"/>
            <w:gridSpan w:val="5"/>
          </w:tcPr>
          <w:p w:rsidR="009A6B5B" w:rsidRPr="00DE59D7" w:rsidRDefault="009A6B5B" w:rsidP="00DA7C23">
            <w:pPr>
              <w:jc w:val="both"/>
              <w:rPr>
                <w:sz w:val="18"/>
                <w:szCs w:val="18"/>
              </w:rPr>
            </w:pPr>
            <w:r w:rsidRPr="00DE59D7">
              <w:rPr>
                <w:sz w:val="18"/>
                <w:szCs w:val="18"/>
              </w:rPr>
              <w:t>0,0</w:t>
            </w:r>
          </w:p>
        </w:tc>
        <w:tc>
          <w:tcPr>
            <w:tcW w:w="679" w:type="dxa"/>
            <w:gridSpan w:val="4"/>
          </w:tcPr>
          <w:p w:rsidR="009A6B5B" w:rsidRPr="00DE59D7" w:rsidRDefault="009A6B5B" w:rsidP="00DA7C23">
            <w:pPr>
              <w:jc w:val="both"/>
              <w:rPr>
                <w:sz w:val="18"/>
                <w:szCs w:val="18"/>
              </w:rPr>
            </w:pPr>
            <w:r w:rsidRPr="00DE59D7">
              <w:rPr>
                <w:sz w:val="18"/>
                <w:szCs w:val="18"/>
              </w:rPr>
              <w:t>0,0</w:t>
            </w:r>
          </w:p>
        </w:tc>
        <w:tc>
          <w:tcPr>
            <w:tcW w:w="2454" w:type="dxa"/>
            <w:gridSpan w:val="4"/>
            <w:vMerge/>
          </w:tcPr>
          <w:p w:rsidR="009A6B5B" w:rsidRPr="00DE59D7" w:rsidRDefault="009A6B5B" w:rsidP="00DA7C23">
            <w:pPr>
              <w:jc w:val="both"/>
              <w:rPr>
                <w:sz w:val="18"/>
                <w:szCs w:val="18"/>
              </w:rPr>
            </w:pPr>
          </w:p>
        </w:tc>
      </w:tr>
      <w:tr w:rsidR="009A6B5B" w:rsidRPr="00DE59D7" w:rsidTr="00DA7C23">
        <w:trPr>
          <w:trHeight w:val="145"/>
        </w:trPr>
        <w:tc>
          <w:tcPr>
            <w:tcW w:w="1045" w:type="dxa"/>
            <w:vMerge/>
          </w:tcPr>
          <w:p w:rsidR="009A6B5B" w:rsidRPr="00DE59D7" w:rsidRDefault="009A6B5B" w:rsidP="00DA7C23">
            <w:pPr>
              <w:jc w:val="both"/>
              <w:rPr>
                <w:sz w:val="18"/>
                <w:szCs w:val="18"/>
              </w:rPr>
            </w:pPr>
          </w:p>
        </w:tc>
        <w:tc>
          <w:tcPr>
            <w:tcW w:w="1045" w:type="dxa"/>
            <w:vMerge/>
          </w:tcPr>
          <w:p w:rsidR="009A6B5B" w:rsidRPr="00DE59D7" w:rsidRDefault="009A6B5B" w:rsidP="00DA7C23">
            <w:pPr>
              <w:jc w:val="both"/>
              <w:rPr>
                <w:sz w:val="18"/>
                <w:szCs w:val="18"/>
              </w:rPr>
            </w:pPr>
          </w:p>
        </w:tc>
        <w:tc>
          <w:tcPr>
            <w:tcW w:w="1175" w:type="dxa"/>
          </w:tcPr>
          <w:p w:rsidR="009A6B5B" w:rsidRPr="00DE59D7" w:rsidRDefault="009A6B5B" w:rsidP="00DA7C23">
            <w:pPr>
              <w:jc w:val="both"/>
              <w:rPr>
                <w:sz w:val="18"/>
                <w:szCs w:val="18"/>
              </w:rPr>
            </w:pPr>
            <w:r w:rsidRPr="00DE59D7">
              <w:rPr>
                <w:sz w:val="18"/>
                <w:szCs w:val="18"/>
              </w:rPr>
              <w:t>Поселения</w:t>
            </w:r>
          </w:p>
        </w:tc>
        <w:tc>
          <w:tcPr>
            <w:tcW w:w="914" w:type="dxa"/>
            <w:gridSpan w:val="2"/>
          </w:tcPr>
          <w:p w:rsidR="009A6B5B" w:rsidRPr="00DE59D7" w:rsidRDefault="009A6B5B" w:rsidP="00DA7C23">
            <w:pPr>
              <w:jc w:val="both"/>
              <w:rPr>
                <w:sz w:val="18"/>
                <w:szCs w:val="18"/>
              </w:rPr>
            </w:pPr>
            <w:r w:rsidRPr="00DE59D7">
              <w:rPr>
                <w:sz w:val="18"/>
                <w:szCs w:val="18"/>
              </w:rPr>
              <w:t>2 497,4</w:t>
            </w:r>
          </w:p>
        </w:tc>
        <w:tc>
          <w:tcPr>
            <w:tcW w:w="915" w:type="dxa"/>
          </w:tcPr>
          <w:p w:rsidR="009A6B5B" w:rsidRPr="00DE59D7" w:rsidRDefault="009A6B5B" w:rsidP="00DA7C23">
            <w:pPr>
              <w:jc w:val="both"/>
              <w:rPr>
                <w:sz w:val="18"/>
                <w:szCs w:val="18"/>
              </w:rPr>
            </w:pPr>
            <w:r w:rsidRPr="00DE59D7">
              <w:rPr>
                <w:sz w:val="18"/>
                <w:szCs w:val="18"/>
              </w:rPr>
              <w:t xml:space="preserve">1850,4 </w:t>
            </w:r>
          </w:p>
        </w:tc>
        <w:tc>
          <w:tcPr>
            <w:tcW w:w="783" w:type="dxa"/>
          </w:tcPr>
          <w:p w:rsidR="009A6B5B" w:rsidRPr="00DE59D7" w:rsidRDefault="009A6B5B" w:rsidP="00DA7C23">
            <w:pPr>
              <w:jc w:val="both"/>
              <w:rPr>
                <w:sz w:val="18"/>
                <w:szCs w:val="18"/>
              </w:rPr>
            </w:pPr>
            <w:r w:rsidRPr="00DE59D7">
              <w:rPr>
                <w:sz w:val="18"/>
                <w:szCs w:val="18"/>
              </w:rPr>
              <w:t>647,0</w:t>
            </w:r>
          </w:p>
        </w:tc>
        <w:tc>
          <w:tcPr>
            <w:tcW w:w="784"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914" w:type="dxa"/>
          </w:tcPr>
          <w:p w:rsidR="009A6B5B" w:rsidRPr="00DE59D7" w:rsidRDefault="009A6B5B" w:rsidP="00DA7C23">
            <w:pPr>
              <w:jc w:val="both"/>
              <w:rPr>
                <w:sz w:val="18"/>
                <w:szCs w:val="18"/>
              </w:rPr>
            </w:pPr>
            <w:r w:rsidRPr="00DE59D7">
              <w:rPr>
                <w:sz w:val="18"/>
                <w:szCs w:val="18"/>
              </w:rPr>
              <w:t>0,0</w:t>
            </w:r>
          </w:p>
        </w:tc>
        <w:tc>
          <w:tcPr>
            <w:tcW w:w="1045" w:type="dxa"/>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739" w:type="dxa"/>
            <w:gridSpan w:val="3"/>
          </w:tcPr>
          <w:p w:rsidR="009A6B5B" w:rsidRPr="00DE59D7" w:rsidRDefault="009A6B5B" w:rsidP="00DA7C23">
            <w:pPr>
              <w:jc w:val="both"/>
              <w:rPr>
                <w:sz w:val="18"/>
                <w:szCs w:val="18"/>
              </w:rPr>
            </w:pPr>
            <w:r w:rsidRPr="00DE59D7">
              <w:rPr>
                <w:sz w:val="18"/>
                <w:szCs w:val="18"/>
              </w:rPr>
              <w:t>0,0</w:t>
            </w:r>
          </w:p>
        </w:tc>
        <w:tc>
          <w:tcPr>
            <w:tcW w:w="709" w:type="dxa"/>
            <w:gridSpan w:val="4"/>
          </w:tcPr>
          <w:p w:rsidR="009A6B5B" w:rsidRPr="00DE59D7" w:rsidRDefault="009A6B5B" w:rsidP="00DA7C23">
            <w:pPr>
              <w:jc w:val="both"/>
              <w:rPr>
                <w:sz w:val="18"/>
                <w:szCs w:val="18"/>
              </w:rPr>
            </w:pPr>
            <w:r w:rsidRPr="00DE59D7">
              <w:rPr>
                <w:sz w:val="18"/>
                <w:szCs w:val="18"/>
              </w:rPr>
              <w:t>0,0</w:t>
            </w:r>
          </w:p>
        </w:tc>
        <w:tc>
          <w:tcPr>
            <w:tcW w:w="510" w:type="dxa"/>
            <w:gridSpan w:val="3"/>
          </w:tcPr>
          <w:p w:rsidR="009A6B5B" w:rsidRPr="00DE59D7" w:rsidRDefault="009A6B5B" w:rsidP="00DA7C23">
            <w:pPr>
              <w:jc w:val="both"/>
              <w:rPr>
                <w:sz w:val="18"/>
                <w:szCs w:val="18"/>
              </w:rPr>
            </w:pPr>
            <w:r w:rsidRPr="00DE59D7">
              <w:rPr>
                <w:sz w:val="18"/>
                <w:szCs w:val="18"/>
              </w:rPr>
              <w:t>0,0</w:t>
            </w:r>
          </w:p>
        </w:tc>
        <w:tc>
          <w:tcPr>
            <w:tcW w:w="653" w:type="dxa"/>
            <w:gridSpan w:val="5"/>
          </w:tcPr>
          <w:p w:rsidR="009A6B5B" w:rsidRPr="00DE59D7" w:rsidRDefault="009A6B5B" w:rsidP="00DA7C23">
            <w:pPr>
              <w:jc w:val="both"/>
              <w:rPr>
                <w:sz w:val="18"/>
                <w:szCs w:val="18"/>
              </w:rPr>
            </w:pPr>
            <w:r w:rsidRPr="00DE59D7">
              <w:rPr>
                <w:sz w:val="18"/>
                <w:szCs w:val="18"/>
              </w:rPr>
              <w:t>0,0</w:t>
            </w:r>
          </w:p>
        </w:tc>
        <w:tc>
          <w:tcPr>
            <w:tcW w:w="679" w:type="dxa"/>
            <w:gridSpan w:val="4"/>
          </w:tcPr>
          <w:p w:rsidR="009A6B5B" w:rsidRPr="00DE59D7" w:rsidRDefault="009A6B5B" w:rsidP="00DA7C23">
            <w:pPr>
              <w:jc w:val="both"/>
              <w:rPr>
                <w:sz w:val="18"/>
                <w:szCs w:val="18"/>
              </w:rPr>
            </w:pPr>
            <w:r w:rsidRPr="00DE59D7">
              <w:rPr>
                <w:sz w:val="18"/>
                <w:szCs w:val="18"/>
              </w:rPr>
              <w:t>0,0</w:t>
            </w:r>
          </w:p>
        </w:tc>
        <w:tc>
          <w:tcPr>
            <w:tcW w:w="2454" w:type="dxa"/>
            <w:gridSpan w:val="4"/>
            <w:vMerge/>
          </w:tcPr>
          <w:p w:rsidR="009A6B5B" w:rsidRPr="00DE59D7" w:rsidRDefault="009A6B5B" w:rsidP="00DA7C23">
            <w:pPr>
              <w:jc w:val="both"/>
              <w:rPr>
                <w:sz w:val="18"/>
                <w:szCs w:val="18"/>
              </w:rPr>
            </w:pPr>
          </w:p>
        </w:tc>
      </w:tr>
      <w:tr w:rsidR="009A6B5B" w:rsidRPr="00DE59D7" w:rsidTr="00DA7C23">
        <w:trPr>
          <w:trHeight w:val="145"/>
        </w:trPr>
        <w:tc>
          <w:tcPr>
            <w:tcW w:w="1045" w:type="dxa"/>
            <w:vMerge/>
          </w:tcPr>
          <w:p w:rsidR="009A6B5B" w:rsidRPr="00DE59D7" w:rsidRDefault="009A6B5B" w:rsidP="00DA7C23">
            <w:pPr>
              <w:jc w:val="both"/>
              <w:rPr>
                <w:sz w:val="18"/>
                <w:szCs w:val="18"/>
              </w:rPr>
            </w:pPr>
          </w:p>
        </w:tc>
        <w:tc>
          <w:tcPr>
            <w:tcW w:w="1045" w:type="dxa"/>
            <w:vMerge/>
          </w:tcPr>
          <w:p w:rsidR="009A6B5B" w:rsidRPr="00DE59D7" w:rsidRDefault="009A6B5B" w:rsidP="00DA7C23">
            <w:pPr>
              <w:jc w:val="both"/>
              <w:rPr>
                <w:sz w:val="18"/>
                <w:szCs w:val="18"/>
              </w:rPr>
            </w:pPr>
          </w:p>
        </w:tc>
        <w:tc>
          <w:tcPr>
            <w:tcW w:w="1175" w:type="dxa"/>
          </w:tcPr>
          <w:p w:rsidR="009A6B5B" w:rsidRPr="00DE59D7" w:rsidRDefault="009A6B5B" w:rsidP="00DA7C23">
            <w:pPr>
              <w:jc w:val="both"/>
              <w:rPr>
                <w:sz w:val="18"/>
                <w:szCs w:val="18"/>
              </w:rPr>
            </w:pPr>
            <w:proofErr w:type="spellStart"/>
            <w:r w:rsidRPr="00DE59D7">
              <w:rPr>
                <w:sz w:val="18"/>
                <w:szCs w:val="18"/>
              </w:rPr>
              <w:t>Внебюджет</w:t>
            </w:r>
            <w:proofErr w:type="spellEnd"/>
          </w:p>
        </w:tc>
        <w:tc>
          <w:tcPr>
            <w:tcW w:w="914" w:type="dxa"/>
            <w:gridSpan w:val="2"/>
          </w:tcPr>
          <w:p w:rsidR="009A6B5B" w:rsidRPr="00DE59D7" w:rsidRDefault="009A6B5B" w:rsidP="00DA7C23">
            <w:pPr>
              <w:jc w:val="both"/>
              <w:rPr>
                <w:sz w:val="18"/>
                <w:szCs w:val="18"/>
              </w:rPr>
            </w:pPr>
          </w:p>
        </w:tc>
        <w:tc>
          <w:tcPr>
            <w:tcW w:w="915" w:type="dxa"/>
          </w:tcPr>
          <w:p w:rsidR="009A6B5B" w:rsidRPr="00DE59D7" w:rsidRDefault="009A6B5B" w:rsidP="00DA7C23">
            <w:pPr>
              <w:jc w:val="both"/>
              <w:rPr>
                <w:sz w:val="18"/>
                <w:szCs w:val="18"/>
              </w:rPr>
            </w:pPr>
          </w:p>
        </w:tc>
        <w:tc>
          <w:tcPr>
            <w:tcW w:w="783" w:type="dxa"/>
          </w:tcPr>
          <w:p w:rsidR="009A6B5B" w:rsidRPr="00DE59D7" w:rsidRDefault="009A6B5B" w:rsidP="00DA7C23">
            <w:pPr>
              <w:jc w:val="both"/>
              <w:rPr>
                <w:sz w:val="18"/>
                <w:szCs w:val="18"/>
              </w:rPr>
            </w:pPr>
          </w:p>
        </w:tc>
        <w:tc>
          <w:tcPr>
            <w:tcW w:w="784" w:type="dxa"/>
          </w:tcPr>
          <w:p w:rsidR="009A6B5B" w:rsidRPr="00DE59D7" w:rsidRDefault="009A6B5B" w:rsidP="00DA7C23">
            <w:pPr>
              <w:jc w:val="both"/>
              <w:rPr>
                <w:sz w:val="18"/>
                <w:szCs w:val="18"/>
              </w:rPr>
            </w:pPr>
          </w:p>
        </w:tc>
        <w:tc>
          <w:tcPr>
            <w:tcW w:w="783" w:type="dxa"/>
          </w:tcPr>
          <w:p w:rsidR="009A6B5B" w:rsidRPr="00DE59D7" w:rsidRDefault="009A6B5B" w:rsidP="00DA7C23">
            <w:pPr>
              <w:jc w:val="both"/>
              <w:rPr>
                <w:sz w:val="18"/>
                <w:szCs w:val="18"/>
              </w:rPr>
            </w:pPr>
          </w:p>
        </w:tc>
        <w:tc>
          <w:tcPr>
            <w:tcW w:w="914" w:type="dxa"/>
          </w:tcPr>
          <w:p w:rsidR="009A6B5B" w:rsidRPr="00DE59D7" w:rsidRDefault="009A6B5B" w:rsidP="00DA7C23">
            <w:pPr>
              <w:jc w:val="both"/>
              <w:rPr>
                <w:sz w:val="18"/>
                <w:szCs w:val="18"/>
              </w:rPr>
            </w:pPr>
          </w:p>
        </w:tc>
        <w:tc>
          <w:tcPr>
            <w:tcW w:w="1045" w:type="dxa"/>
          </w:tcPr>
          <w:p w:rsidR="009A6B5B" w:rsidRPr="00DE59D7" w:rsidRDefault="009A6B5B" w:rsidP="00DA7C23">
            <w:pPr>
              <w:jc w:val="both"/>
              <w:rPr>
                <w:sz w:val="18"/>
                <w:szCs w:val="18"/>
              </w:rPr>
            </w:pPr>
          </w:p>
        </w:tc>
        <w:tc>
          <w:tcPr>
            <w:tcW w:w="915" w:type="dxa"/>
          </w:tcPr>
          <w:p w:rsidR="009A6B5B" w:rsidRPr="00DE59D7" w:rsidRDefault="009A6B5B" w:rsidP="00DA7C23">
            <w:pPr>
              <w:jc w:val="both"/>
              <w:rPr>
                <w:sz w:val="18"/>
                <w:szCs w:val="18"/>
              </w:rPr>
            </w:pPr>
          </w:p>
        </w:tc>
        <w:tc>
          <w:tcPr>
            <w:tcW w:w="739" w:type="dxa"/>
            <w:gridSpan w:val="3"/>
          </w:tcPr>
          <w:p w:rsidR="009A6B5B" w:rsidRPr="00DE59D7" w:rsidRDefault="009A6B5B" w:rsidP="00DA7C23">
            <w:pPr>
              <w:jc w:val="both"/>
              <w:rPr>
                <w:sz w:val="18"/>
                <w:szCs w:val="18"/>
              </w:rPr>
            </w:pPr>
          </w:p>
        </w:tc>
        <w:tc>
          <w:tcPr>
            <w:tcW w:w="709" w:type="dxa"/>
            <w:gridSpan w:val="4"/>
          </w:tcPr>
          <w:p w:rsidR="009A6B5B" w:rsidRPr="00DE59D7" w:rsidRDefault="009A6B5B" w:rsidP="00DA7C23">
            <w:pPr>
              <w:jc w:val="both"/>
              <w:rPr>
                <w:sz w:val="18"/>
                <w:szCs w:val="18"/>
              </w:rPr>
            </w:pPr>
          </w:p>
        </w:tc>
        <w:tc>
          <w:tcPr>
            <w:tcW w:w="510" w:type="dxa"/>
            <w:gridSpan w:val="3"/>
          </w:tcPr>
          <w:p w:rsidR="009A6B5B" w:rsidRPr="00DE59D7" w:rsidRDefault="009A6B5B" w:rsidP="00DA7C23">
            <w:pPr>
              <w:jc w:val="both"/>
              <w:rPr>
                <w:sz w:val="18"/>
                <w:szCs w:val="18"/>
              </w:rPr>
            </w:pPr>
          </w:p>
        </w:tc>
        <w:tc>
          <w:tcPr>
            <w:tcW w:w="653" w:type="dxa"/>
            <w:gridSpan w:val="5"/>
          </w:tcPr>
          <w:p w:rsidR="009A6B5B" w:rsidRPr="00DE59D7" w:rsidRDefault="009A6B5B" w:rsidP="00DA7C23">
            <w:pPr>
              <w:jc w:val="both"/>
              <w:rPr>
                <w:sz w:val="18"/>
                <w:szCs w:val="18"/>
              </w:rPr>
            </w:pPr>
          </w:p>
        </w:tc>
        <w:tc>
          <w:tcPr>
            <w:tcW w:w="679" w:type="dxa"/>
            <w:gridSpan w:val="4"/>
          </w:tcPr>
          <w:p w:rsidR="009A6B5B" w:rsidRPr="00DE59D7" w:rsidRDefault="009A6B5B" w:rsidP="00DA7C23">
            <w:pPr>
              <w:jc w:val="both"/>
              <w:rPr>
                <w:sz w:val="18"/>
                <w:szCs w:val="18"/>
              </w:rPr>
            </w:pPr>
          </w:p>
        </w:tc>
        <w:tc>
          <w:tcPr>
            <w:tcW w:w="2454" w:type="dxa"/>
            <w:gridSpan w:val="4"/>
            <w:vMerge/>
          </w:tcPr>
          <w:p w:rsidR="009A6B5B" w:rsidRPr="00DE59D7" w:rsidRDefault="009A6B5B" w:rsidP="00DA7C23">
            <w:pPr>
              <w:jc w:val="both"/>
              <w:rPr>
                <w:sz w:val="18"/>
                <w:szCs w:val="18"/>
              </w:rPr>
            </w:pPr>
          </w:p>
        </w:tc>
      </w:tr>
      <w:tr w:rsidR="009A6B5B" w:rsidRPr="00DE59D7" w:rsidTr="00DA7C23">
        <w:trPr>
          <w:trHeight w:val="145"/>
        </w:trPr>
        <w:tc>
          <w:tcPr>
            <w:tcW w:w="1045" w:type="dxa"/>
            <w:vMerge/>
          </w:tcPr>
          <w:p w:rsidR="009A6B5B" w:rsidRPr="00DE59D7" w:rsidRDefault="009A6B5B" w:rsidP="00DA7C23">
            <w:pPr>
              <w:jc w:val="both"/>
              <w:rPr>
                <w:sz w:val="18"/>
                <w:szCs w:val="18"/>
              </w:rPr>
            </w:pPr>
          </w:p>
        </w:tc>
        <w:tc>
          <w:tcPr>
            <w:tcW w:w="1045" w:type="dxa"/>
            <w:vMerge/>
          </w:tcPr>
          <w:p w:rsidR="009A6B5B" w:rsidRPr="00DE59D7" w:rsidRDefault="009A6B5B" w:rsidP="00DA7C23">
            <w:pPr>
              <w:jc w:val="both"/>
              <w:rPr>
                <w:sz w:val="18"/>
                <w:szCs w:val="18"/>
              </w:rPr>
            </w:pPr>
          </w:p>
        </w:tc>
        <w:tc>
          <w:tcPr>
            <w:tcW w:w="1175" w:type="dxa"/>
          </w:tcPr>
          <w:p w:rsidR="009A6B5B" w:rsidRPr="00DE59D7" w:rsidRDefault="009A6B5B" w:rsidP="00DA7C23">
            <w:pPr>
              <w:jc w:val="both"/>
              <w:rPr>
                <w:b/>
                <w:sz w:val="18"/>
                <w:szCs w:val="18"/>
              </w:rPr>
            </w:pPr>
            <w:r w:rsidRPr="00DE59D7">
              <w:rPr>
                <w:b/>
                <w:sz w:val="18"/>
                <w:szCs w:val="18"/>
              </w:rPr>
              <w:t>Итого</w:t>
            </w:r>
          </w:p>
        </w:tc>
        <w:tc>
          <w:tcPr>
            <w:tcW w:w="914" w:type="dxa"/>
            <w:gridSpan w:val="2"/>
          </w:tcPr>
          <w:p w:rsidR="009A6B5B" w:rsidRPr="00DE59D7" w:rsidRDefault="009A6B5B" w:rsidP="00DA7C23">
            <w:pPr>
              <w:jc w:val="both"/>
              <w:rPr>
                <w:b/>
                <w:sz w:val="18"/>
                <w:szCs w:val="18"/>
              </w:rPr>
            </w:pPr>
            <w:r w:rsidRPr="00DE59D7">
              <w:rPr>
                <w:b/>
                <w:sz w:val="18"/>
                <w:szCs w:val="18"/>
              </w:rPr>
              <w:t>21 072,2</w:t>
            </w:r>
          </w:p>
        </w:tc>
        <w:tc>
          <w:tcPr>
            <w:tcW w:w="915" w:type="dxa"/>
          </w:tcPr>
          <w:p w:rsidR="009A6B5B" w:rsidRPr="00DE59D7" w:rsidRDefault="009A6B5B" w:rsidP="00DA7C23">
            <w:pPr>
              <w:jc w:val="both"/>
              <w:rPr>
                <w:b/>
                <w:sz w:val="18"/>
                <w:szCs w:val="18"/>
              </w:rPr>
            </w:pPr>
            <w:r w:rsidRPr="00DE59D7">
              <w:rPr>
                <w:b/>
                <w:sz w:val="18"/>
                <w:szCs w:val="18"/>
              </w:rPr>
              <w:t xml:space="preserve">15975,8 </w:t>
            </w:r>
          </w:p>
        </w:tc>
        <w:tc>
          <w:tcPr>
            <w:tcW w:w="783" w:type="dxa"/>
          </w:tcPr>
          <w:p w:rsidR="009A6B5B" w:rsidRPr="00DE59D7" w:rsidRDefault="009A6B5B" w:rsidP="00DA7C23">
            <w:pPr>
              <w:jc w:val="both"/>
              <w:rPr>
                <w:b/>
                <w:sz w:val="18"/>
                <w:szCs w:val="18"/>
              </w:rPr>
            </w:pPr>
            <w:r w:rsidRPr="00DE59D7">
              <w:rPr>
                <w:b/>
                <w:sz w:val="18"/>
                <w:szCs w:val="18"/>
              </w:rPr>
              <w:t>1 766,1</w:t>
            </w:r>
          </w:p>
        </w:tc>
        <w:tc>
          <w:tcPr>
            <w:tcW w:w="784" w:type="dxa"/>
          </w:tcPr>
          <w:p w:rsidR="009A6B5B" w:rsidRPr="00DE59D7" w:rsidRDefault="009A6B5B" w:rsidP="00DA7C23">
            <w:pPr>
              <w:jc w:val="both"/>
              <w:rPr>
                <w:b/>
                <w:sz w:val="18"/>
                <w:szCs w:val="18"/>
              </w:rPr>
            </w:pPr>
            <w:r w:rsidRPr="00DE59D7">
              <w:rPr>
                <w:b/>
                <w:sz w:val="18"/>
                <w:szCs w:val="18"/>
              </w:rPr>
              <w:t>128,3</w:t>
            </w:r>
          </w:p>
        </w:tc>
        <w:tc>
          <w:tcPr>
            <w:tcW w:w="783" w:type="dxa"/>
          </w:tcPr>
          <w:p w:rsidR="009A6B5B" w:rsidRPr="00DE59D7" w:rsidRDefault="009A6B5B" w:rsidP="00DA7C23">
            <w:pPr>
              <w:jc w:val="both"/>
              <w:rPr>
                <w:b/>
                <w:sz w:val="18"/>
                <w:szCs w:val="18"/>
              </w:rPr>
            </w:pPr>
            <w:r w:rsidRPr="00DE59D7">
              <w:rPr>
                <w:b/>
                <w:sz w:val="18"/>
                <w:szCs w:val="18"/>
              </w:rPr>
              <w:t>0,0</w:t>
            </w:r>
          </w:p>
        </w:tc>
        <w:tc>
          <w:tcPr>
            <w:tcW w:w="914" w:type="dxa"/>
          </w:tcPr>
          <w:p w:rsidR="009A6B5B" w:rsidRPr="00DE59D7" w:rsidRDefault="009A6B5B" w:rsidP="00DA7C23">
            <w:pPr>
              <w:jc w:val="both"/>
              <w:rPr>
                <w:b/>
                <w:sz w:val="18"/>
                <w:szCs w:val="18"/>
              </w:rPr>
            </w:pPr>
            <w:r w:rsidRPr="00DE59D7">
              <w:rPr>
                <w:b/>
                <w:sz w:val="18"/>
                <w:szCs w:val="18"/>
              </w:rPr>
              <w:t>300,0</w:t>
            </w:r>
          </w:p>
        </w:tc>
        <w:tc>
          <w:tcPr>
            <w:tcW w:w="1045" w:type="dxa"/>
          </w:tcPr>
          <w:p w:rsidR="009A6B5B" w:rsidRPr="00DE59D7" w:rsidRDefault="009A6B5B" w:rsidP="00DA7C23">
            <w:pPr>
              <w:jc w:val="both"/>
              <w:rPr>
                <w:b/>
                <w:sz w:val="18"/>
                <w:szCs w:val="18"/>
              </w:rPr>
            </w:pPr>
            <w:r w:rsidRPr="00DE59D7">
              <w:rPr>
                <w:b/>
                <w:sz w:val="18"/>
                <w:szCs w:val="18"/>
              </w:rPr>
              <w:t>1488,5</w:t>
            </w:r>
          </w:p>
        </w:tc>
        <w:tc>
          <w:tcPr>
            <w:tcW w:w="915" w:type="dxa"/>
          </w:tcPr>
          <w:p w:rsidR="009A6B5B" w:rsidRPr="00DE59D7" w:rsidRDefault="009A6B5B" w:rsidP="00DA7C23">
            <w:pPr>
              <w:jc w:val="both"/>
              <w:rPr>
                <w:b/>
                <w:sz w:val="18"/>
                <w:szCs w:val="18"/>
              </w:rPr>
            </w:pPr>
            <w:r w:rsidRPr="00DE59D7">
              <w:rPr>
                <w:b/>
                <w:sz w:val="18"/>
                <w:szCs w:val="18"/>
              </w:rPr>
              <w:t>1413,5</w:t>
            </w:r>
          </w:p>
          <w:p w:rsidR="009A6B5B" w:rsidRPr="00DE59D7" w:rsidRDefault="009A6B5B" w:rsidP="00DA7C23">
            <w:pPr>
              <w:jc w:val="both"/>
              <w:rPr>
                <w:b/>
                <w:sz w:val="18"/>
                <w:szCs w:val="18"/>
              </w:rPr>
            </w:pPr>
          </w:p>
        </w:tc>
        <w:tc>
          <w:tcPr>
            <w:tcW w:w="739" w:type="dxa"/>
            <w:gridSpan w:val="3"/>
          </w:tcPr>
          <w:p w:rsidR="009A6B5B" w:rsidRPr="00DE59D7" w:rsidRDefault="009A6B5B" w:rsidP="00DA7C23">
            <w:pPr>
              <w:rPr>
                <w:b/>
                <w:sz w:val="18"/>
                <w:szCs w:val="18"/>
              </w:rPr>
            </w:pPr>
            <w:r w:rsidRPr="00DE59D7">
              <w:rPr>
                <w:b/>
                <w:sz w:val="18"/>
                <w:szCs w:val="18"/>
              </w:rPr>
              <w:t>0,0</w:t>
            </w:r>
          </w:p>
          <w:p w:rsidR="009A6B5B" w:rsidRPr="00DE59D7" w:rsidRDefault="009A6B5B" w:rsidP="00DA7C23">
            <w:pPr>
              <w:jc w:val="both"/>
              <w:rPr>
                <w:b/>
                <w:sz w:val="18"/>
                <w:szCs w:val="18"/>
              </w:rPr>
            </w:pPr>
          </w:p>
        </w:tc>
        <w:tc>
          <w:tcPr>
            <w:tcW w:w="709" w:type="dxa"/>
            <w:gridSpan w:val="4"/>
          </w:tcPr>
          <w:p w:rsidR="009A6B5B" w:rsidRPr="00DE59D7" w:rsidRDefault="009A6B5B" w:rsidP="00DA7C23">
            <w:pPr>
              <w:jc w:val="both"/>
              <w:rPr>
                <w:b/>
                <w:sz w:val="18"/>
                <w:szCs w:val="18"/>
              </w:rPr>
            </w:pPr>
            <w:r w:rsidRPr="00DE59D7">
              <w:rPr>
                <w:b/>
                <w:sz w:val="18"/>
                <w:szCs w:val="18"/>
              </w:rPr>
              <w:t>0,0</w:t>
            </w:r>
          </w:p>
        </w:tc>
        <w:tc>
          <w:tcPr>
            <w:tcW w:w="510" w:type="dxa"/>
            <w:gridSpan w:val="3"/>
          </w:tcPr>
          <w:p w:rsidR="009A6B5B" w:rsidRPr="00DE59D7" w:rsidRDefault="009A6B5B" w:rsidP="00DA7C23">
            <w:pPr>
              <w:jc w:val="both"/>
              <w:rPr>
                <w:b/>
                <w:sz w:val="18"/>
                <w:szCs w:val="18"/>
              </w:rPr>
            </w:pPr>
            <w:r w:rsidRPr="00DE59D7">
              <w:rPr>
                <w:b/>
                <w:sz w:val="18"/>
                <w:szCs w:val="18"/>
              </w:rPr>
              <w:t>0,0</w:t>
            </w:r>
          </w:p>
        </w:tc>
        <w:tc>
          <w:tcPr>
            <w:tcW w:w="653" w:type="dxa"/>
            <w:gridSpan w:val="5"/>
          </w:tcPr>
          <w:p w:rsidR="009A6B5B" w:rsidRPr="00DE59D7" w:rsidRDefault="009A6B5B" w:rsidP="00DA7C23">
            <w:pPr>
              <w:jc w:val="both"/>
              <w:rPr>
                <w:b/>
                <w:sz w:val="18"/>
                <w:szCs w:val="18"/>
              </w:rPr>
            </w:pPr>
            <w:r w:rsidRPr="00DE59D7">
              <w:rPr>
                <w:b/>
                <w:sz w:val="18"/>
                <w:szCs w:val="18"/>
              </w:rPr>
              <w:t>0,0</w:t>
            </w:r>
          </w:p>
        </w:tc>
        <w:tc>
          <w:tcPr>
            <w:tcW w:w="679" w:type="dxa"/>
            <w:gridSpan w:val="4"/>
          </w:tcPr>
          <w:p w:rsidR="009A6B5B" w:rsidRPr="00DE59D7" w:rsidRDefault="009A6B5B" w:rsidP="00DA7C23">
            <w:pPr>
              <w:jc w:val="both"/>
              <w:rPr>
                <w:b/>
                <w:sz w:val="18"/>
                <w:szCs w:val="18"/>
              </w:rPr>
            </w:pPr>
            <w:r w:rsidRPr="00DE59D7">
              <w:rPr>
                <w:b/>
                <w:sz w:val="18"/>
                <w:szCs w:val="18"/>
              </w:rPr>
              <w:t>0,0</w:t>
            </w:r>
          </w:p>
        </w:tc>
        <w:tc>
          <w:tcPr>
            <w:tcW w:w="2454" w:type="dxa"/>
            <w:gridSpan w:val="4"/>
            <w:vMerge/>
          </w:tcPr>
          <w:p w:rsidR="009A6B5B" w:rsidRPr="00DE59D7" w:rsidRDefault="009A6B5B" w:rsidP="00DA7C23">
            <w:pPr>
              <w:jc w:val="both"/>
              <w:rPr>
                <w:sz w:val="18"/>
                <w:szCs w:val="18"/>
              </w:rPr>
            </w:pPr>
          </w:p>
        </w:tc>
      </w:tr>
      <w:tr w:rsidR="009A6B5B" w:rsidRPr="00DE59D7" w:rsidTr="00DA7C23">
        <w:trPr>
          <w:trHeight w:val="145"/>
        </w:trPr>
        <w:tc>
          <w:tcPr>
            <w:tcW w:w="1045" w:type="dxa"/>
          </w:tcPr>
          <w:p w:rsidR="009A6B5B" w:rsidRPr="00DE59D7" w:rsidRDefault="009A6B5B" w:rsidP="00DA7C23">
            <w:pPr>
              <w:rPr>
                <w:sz w:val="18"/>
                <w:szCs w:val="18"/>
              </w:rPr>
            </w:pPr>
            <w:r w:rsidRPr="00DE59D7">
              <w:rPr>
                <w:sz w:val="18"/>
                <w:szCs w:val="18"/>
              </w:rPr>
              <w:t>1.2.Капитальный ремонт жилых домов.</w:t>
            </w:r>
          </w:p>
          <w:p w:rsidR="009A6B5B" w:rsidRPr="00DE59D7" w:rsidRDefault="009A6B5B" w:rsidP="00DA7C23">
            <w:pPr>
              <w:rPr>
                <w:sz w:val="18"/>
                <w:szCs w:val="18"/>
              </w:rPr>
            </w:pPr>
          </w:p>
        </w:tc>
        <w:tc>
          <w:tcPr>
            <w:tcW w:w="1045" w:type="dxa"/>
            <w:vMerge/>
          </w:tcPr>
          <w:p w:rsidR="009A6B5B" w:rsidRPr="00DE59D7" w:rsidRDefault="009A6B5B" w:rsidP="00DA7C23">
            <w:pPr>
              <w:jc w:val="both"/>
              <w:rPr>
                <w:sz w:val="18"/>
                <w:szCs w:val="18"/>
              </w:rPr>
            </w:pPr>
          </w:p>
        </w:tc>
        <w:tc>
          <w:tcPr>
            <w:tcW w:w="1175" w:type="dxa"/>
          </w:tcPr>
          <w:p w:rsidR="009A6B5B" w:rsidRPr="00DE59D7" w:rsidRDefault="009A6B5B" w:rsidP="00DA7C23">
            <w:pPr>
              <w:jc w:val="both"/>
              <w:rPr>
                <w:b/>
                <w:sz w:val="18"/>
                <w:szCs w:val="18"/>
              </w:rPr>
            </w:pPr>
          </w:p>
        </w:tc>
        <w:tc>
          <w:tcPr>
            <w:tcW w:w="914" w:type="dxa"/>
            <w:gridSpan w:val="2"/>
          </w:tcPr>
          <w:p w:rsidR="009A6B5B" w:rsidRPr="00DE59D7" w:rsidRDefault="009A6B5B" w:rsidP="00DA7C23">
            <w:pPr>
              <w:jc w:val="both"/>
              <w:rPr>
                <w:b/>
                <w:sz w:val="18"/>
                <w:szCs w:val="18"/>
              </w:rPr>
            </w:pPr>
          </w:p>
        </w:tc>
        <w:tc>
          <w:tcPr>
            <w:tcW w:w="915" w:type="dxa"/>
          </w:tcPr>
          <w:p w:rsidR="009A6B5B" w:rsidRPr="00DE59D7" w:rsidRDefault="009A6B5B" w:rsidP="00DA7C23">
            <w:pPr>
              <w:jc w:val="both"/>
              <w:rPr>
                <w:b/>
                <w:sz w:val="18"/>
                <w:szCs w:val="18"/>
              </w:rPr>
            </w:pPr>
          </w:p>
        </w:tc>
        <w:tc>
          <w:tcPr>
            <w:tcW w:w="783" w:type="dxa"/>
          </w:tcPr>
          <w:p w:rsidR="009A6B5B" w:rsidRPr="00DE59D7" w:rsidRDefault="009A6B5B" w:rsidP="00DA7C23">
            <w:pPr>
              <w:jc w:val="both"/>
              <w:rPr>
                <w:b/>
                <w:sz w:val="18"/>
                <w:szCs w:val="18"/>
              </w:rPr>
            </w:pPr>
          </w:p>
        </w:tc>
        <w:tc>
          <w:tcPr>
            <w:tcW w:w="784" w:type="dxa"/>
          </w:tcPr>
          <w:p w:rsidR="009A6B5B" w:rsidRPr="00DE59D7" w:rsidRDefault="009A6B5B" w:rsidP="00DA7C23">
            <w:pPr>
              <w:jc w:val="both"/>
              <w:rPr>
                <w:b/>
                <w:sz w:val="18"/>
                <w:szCs w:val="18"/>
              </w:rPr>
            </w:pPr>
          </w:p>
        </w:tc>
        <w:tc>
          <w:tcPr>
            <w:tcW w:w="783" w:type="dxa"/>
          </w:tcPr>
          <w:p w:rsidR="009A6B5B" w:rsidRPr="00DE59D7" w:rsidRDefault="009A6B5B" w:rsidP="00DA7C23">
            <w:pPr>
              <w:jc w:val="both"/>
              <w:rPr>
                <w:b/>
                <w:sz w:val="18"/>
                <w:szCs w:val="18"/>
              </w:rPr>
            </w:pPr>
          </w:p>
        </w:tc>
        <w:tc>
          <w:tcPr>
            <w:tcW w:w="914" w:type="dxa"/>
          </w:tcPr>
          <w:p w:rsidR="009A6B5B" w:rsidRPr="00DE59D7" w:rsidRDefault="009A6B5B" w:rsidP="00DA7C23">
            <w:pPr>
              <w:jc w:val="both"/>
              <w:rPr>
                <w:b/>
                <w:sz w:val="18"/>
                <w:szCs w:val="18"/>
              </w:rPr>
            </w:pPr>
          </w:p>
        </w:tc>
        <w:tc>
          <w:tcPr>
            <w:tcW w:w="1045" w:type="dxa"/>
          </w:tcPr>
          <w:p w:rsidR="009A6B5B" w:rsidRPr="00DE59D7" w:rsidRDefault="009A6B5B" w:rsidP="00DA7C23">
            <w:pPr>
              <w:jc w:val="both"/>
              <w:rPr>
                <w:b/>
                <w:sz w:val="18"/>
                <w:szCs w:val="18"/>
              </w:rPr>
            </w:pPr>
          </w:p>
        </w:tc>
        <w:tc>
          <w:tcPr>
            <w:tcW w:w="915" w:type="dxa"/>
          </w:tcPr>
          <w:p w:rsidR="009A6B5B" w:rsidRPr="00DE59D7" w:rsidRDefault="009A6B5B" w:rsidP="00DA7C23">
            <w:pPr>
              <w:jc w:val="both"/>
              <w:rPr>
                <w:b/>
                <w:sz w:val="18"/>
                <w:szCs w:val="18"/>
              </w:rPr>
            </w:pPr>
          </w:p>
        </w:tc>
        <w:tc>
          <w:tcPr>
            <w:tcW w:w="739" w:type="dxa"/>
            <w:gridSpan w:val="3"/>
          </w:tcPr>
          <w:p w:rsidR="009A6B5B" w:rsidRPr="00DE59D7" w:rsidRDefault="009A6B5B" w:rsidP="00DA7C23">
            <w:pPr>
              <w:jc w:val="both"/>
              <w:rPr>
                <w:b/>
                <w:sz w:val="18"/>
                <w:szCs w:val="18"/>
              </w:rPr>
            </w:pPr>
          </w:p>
        </w:tc>
        <w:tc>
          <w:tcPr>
            <w:tcW w:w="709" w:type="dxa"/>
            <w:gridSpan w:val="4"/>
          </w:tcPr>
          <w:p w:rsidR="009A6B5B" w:rsidRPr="00DE59D7" w:rsidRDefault="009A6B5B" w:rsidP="00DA7C23">
            <w:pPr>
              <w:jc w:val="both"/>
              <w:rPr>
                <w:sz w:val="18"/>
                <w:szCs w:val="18"/>
              </w:rPr>
            </w:pPr>
          </w:p>
        </w:tc>
        <w:tc>
          <w:tcPr>
            <w:tcW w:w="510" w:type="dxa"/>
            <w:gridSpan w:val="3"/>
          </w:tcPr>
          <w:p w:rsidR="009A6B5B" w:rsidRPr="00DE59D7" w:rsidRDefault="009A6B5B" w:rsidP="00DA7C23">
            <w:pPr>
              <w:jc w:val="both"/>
              <w:rPr>
                <w:sz w:val="18"/>
                <w:szCs w:val="18"/>
              </w:rPr>
            </w:pPr>
          </w:p>
        </w:tc>
        <w:tc>
          <w:tcPr>
            <w:tcW w:w="653" w:type="dxa"/>
            <w:gridSpan w:val="5"/>
          </w:tcPr>
          <w:p w:rsidR="009A6B5B" w:rsidRPr="00DE59D7" w:rsidRDefault="009A6B5B" w:rsidP="00DA7C23">
            <w:pPr>
              <w:jc w:val="both"/>
              <w:rPr>
                <w:sz w:val="18"/>
                <w:szCs w:val="18"/>
              </w:rPr>
            </w:pPr>
          </w:p>
        </w:tc>
        <w:tc>
          <w:tcPr>
            <w:tcW w:w="679" w:type="dxa"/>
            <w:gridSpan w:val="4"/>
          </w:tcPr>
          <w:p w:rsidR="009A6B5B" w:rsidRPr="00DE59D7" w:rsidRDefault="009A6B5B" w:rsidP="00DA7C23">
            <w:pPr>
              <w:jc w:val="both"/>
              <w:rPr>
                <w:sz w:val="18"/>
                <w:szCs w:val="18"/>
              </w:rPr>
            </w:pPr>
          </w:p>
        </w:tc>
        <w:tc>
          <w:tcPr>
            <w:tcW w:w="2454" w:type="dxa"/>
            <w:gridSpan w:val="4"/>
          </w:tcPr>
          <w:p w:rsidR="009A6B5B" w:rsidRPr="00DE59D7" w:rsidRDefault="009A6B5B" w:rsidP="00DA7C23">
            <w:pPr>
              <w:jc w:val="both"/>
              <w:rPr>
                <w:sz w:val="18"/>
                <w:szCs w:val="18"/>
              </w:rPr>
            </w:pPr>
          </w:p>
        </w:tc>
      </w:tr>
      <w:tr w:rsidR="009A6B5B" w:rsidRPr="00DE59D7" w:rsidTr="00DA7C23">
        <w:trPr>
          <w:trHeight w:val="145"/>
        </w:trPr>
        <w:tc>
          <w:tcPr>
            <w:tcW w:w="1045" w:type="dxa"/>
            <w:vMerge w:val="restart"/>
          </w:tcPr>
          <w:p w:rsidR="009A6B5B" w:rsidRPr="00DE59D7" w:rsidRDefault="009A6B5B" w:rsidP="00DA7C23">
            <w:pPr>
              <w:rPr>
                <w:sz w:val="18"/>
                <w:szCs w:val="18"/>
              </w:rPr>
            </w:pPr>
            <w:r w:rsidRPr="00DE59D7">
              <w:rPr>
                <w:sz w:val="18"/>
                <w:szCs w:val="18"/>
              </w:rPr>
              <w:t xml:space="preserve">1.3. Реконструкция тепловых сетей </w:t>
            </w:r>
          </w:p>
          <w:p w:rsidR="009A6B5B" w:rsidRPr="00DE59D7" w:rsidRDefault="009A6B5B" w:rsidP="00DA7C23">
            <w:pPr>
              <w:rPr>
                <w:sz w:val="18"/>
                <w:szCs w:val="18"/>
              </w:rPr>
            </w:pPr>
          </w:p>
        </w:tc>
        <w:tc>
          <w:tcPr>
            <w:tcW w:w="1045" w:type="dxa"/>
            <w:vMerge/>
          </w:tcPr>
          <w:p w:rsidR="009A6B5B" w:rsidRPr="00DE59D7" w:rsidRDefault="009A6B5B" w:rsidP="00DA7C23">
            <w:pPr>
              <w:jc w:val="both"/>
              <w:rPr>
                <w:sz w:val="18"/>
                <w:szCs w:val="18"/>
              </w:rPr>
            </w:pPr>
          </w:p>
        </w:tc>
        <w:tc>
          <w:tcPr>
            <w:tcW w:w="1175" w:type="dxa"/>
          </w:tcPr>
          <w:p w:rsidR="009A6B5B" w:rsidRPr="00DE59D7" w:rsidRDefault="009A6B5B" w:rsidP="00DA7C23">
            <w:pPr>
              <w:jc w:val="both"/>
              <w:rPr>
                <w:sz w:val="18"/>
                <w:szCs w:val="18"/>
              </w:rPr>
            </w:pPr>
            <w:r w:rsidRPr="00DE59D7">
              <w:rPr>
                <w:sz w:val="18"/>
                <w:szCs w:val="18"/>
              </w:rPr>
              <w:t>Областной</w:t>
            </w:r>
          </w:p>
        </w:tc>
        <w:tc>
          <w:tcPr>
            <w:tcW w:w="914" w:type="dxa"/>
            <w:gridSpan w:val="2"/>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784"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914" w:type="dxa"/>
          </w:tcPr>
          <w:p w:rsidR="009A6B5B" w:rsidRPr="00DE59D7" w:rsidRDefault="009A6B5B" w:rsidP="00DA7C23">
            <w:pPr>
              <w:jc w:val="both"/>
              <w:rPr>
                <w:sz w:val="18"/>
                <w:szCs w:val="18"/>
              </w:rPr>
            </w:pPr>
            <w:r w:rsidRPr="00DE59D7">
              <w:rPr>
                <w:sz w:val="18"/>
                <w:szCs w:val="18"/>
              </w:rPr>
              <w:t>0,0</w:t>
            </w:r>
          </w:p>
        </w:tc>
        <w:tc>
          <w:tcPr>
            <w:tcW w:w="1045" w:type="dxa"/>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center"/>
              <w:rPr>
                <w:sz w:val="18"/>
                <w:szCs w:val="18"/>
              </w:rPr>
            </w:pPr>
            <w:r w:rsidRPr="00DE59D7">
              <w:rPr>
                <w:sz w:val="18"/>
                <w:szCs w:val="18"/>
              </w:rPr>
              <w:t>0,0</w:t>
            </w:r>
          </w:p>
        </w:tc>
        <w:tc>
          <w:tcPr>
            <w:tcW w:w="739" w:type="dxa"/>
            <w:gridSpan w:val="3"/>
          </w:tcPr>
          <w:p w:rsidR="009A6B5B" w:rsidRPr="00DE59D7" w:rsidRDefault="009A6B5B" w:rsidP="00DA7C23">
            <w:pPr>
              <w:jc w:val="both"/>
              <w:rPr>
                <w:sz w:val="18"/>
                <w:szCs w:val="18"/>
              </w:rPr>
            </w:pPr>
            <w:r w:rsidRPr="00DE59D7">
              <w:rPr>
                <w:sz w:val="18"/>
                <w:szCs w:val="18"/>
              </w:rPr>
              <w:t>0,0</w:t>
            </w:r>
          </w:p>
        </w:tc>
        <w:tc>
          <w:tcPr>
            <w:tcW w:w="709" w:type="dxa"/>
            <w:gridSpan w:val="4"/>
          </w:tcPr>
          <w:p w:rsidR="009A6B5B" w:rsidRPr="00DE59D7" w:rsidRDefault="009A6B5B" w:rsidP="00DA7C23">
            <w:pPr>
              <w:jc w:val="both"/>
              <w:rPr>
                <w:sz w:val="18"/>
                <w:szCs w:val="18"/>
              </w:rPr>
            </w:pPr>
            <w:r w:rsidRPr="00DE59D7">
              <w:rPr>
                <w:sz w:val="18"/>
                <w:szCs w:val="18"/>
              </w:rPr>
              <w:t>0,0</w:t>
            </w:r>
          </w:p>
        </w:tc>
        <w:tc>
          <w:tcPr>
            <w:tcW w:w="510" w:type="dxa"/>
            <w:gridSpan w:val="3"/>
          </w:tcPr>
          <w:p w:rsidR="009A6B5B" w:rsidRPr="00DE59D7" w:rsidRDefault="009A6B5B" w:rsidP="00DA7C23">
            <w:pPr>
              <w:jc w:val="both"/>
              <w:rPr>
                <w:sz w:val="18"/>
                <w:szCs w:val="18"/>
              </w:rPr>
            </w:pPr>
            <w:r w:rsidRPr="00DE59D7">
              <w:rPr>
                <w:sz w:val="18"/>
                <w:szCs w:val="18"/>
              </w:rPr>
              <w:t>0,0</w:t>
            </w:r>
          </w:p>
        </w:tc>
        <w:tc>
          <w:tcPr>
            <w:tcW w:w="653" w:type="dxa"/>
            <w:gridSpan w:val="5"/>
          </w:tcPr>
          <w:p w:rsidR="009A6B5B" w:rsidRPr="00DE59D7" w:rsidRDefault="009A6B5B" w:rsidP="00DA7C23">
            <w:pPr>
              <w:jc w:val="both"/>
              <w:rPr>
                <w:sz w:val="18"/>
                <w:szCs w:val="18"/>
              </w:rPr>
            </w:pPr>
            <w:r w:rsidRPr="00DE59D7">
              <w:rPr>
                <w:sz w:val="18"/>
                <w:szCs w:val="18"/>
              </w:rPr>
              <w:t>0,0</w:t>
            </w:r>
          </w:p>
        </w:tc>
        <w:tc>
          <w:tcPr>
            <w:tcW w:w="679" w:type="dxa"/>
            <w:gridSpan w:val="4"/>
          </w:tcPr>
          <w:p w:rsidR="009A6B5B" w:rsidRPr="00DE59D7" w:rsidRDefault="009A6B5B" w:rsidP="00DA7C23">
            <w:pPr>
              <w:jc w:val="both"/>
              <w:rPr>
                <w:sz w:val="18"/>
                <w:szCs w:val="18"/>
              </w:rPr>
            </w:pPr>
            <w:r w:rsidRPr="00DE59D7">
              <w:rPr>
                <w:sz w:val="18"/>
                <w:szCs w:val="18"/>
              </w:rPr>
              <w:t>0,0</w:t>
            </w:r>
          </w:p>
        </w:tc>
        <w:tc>
          <w:tcPr>
            <w:tcW w:w="2454" w:type="dxa"/>
            <w:gridSpan w:val="4"/>
            <w:vMerge w:val="restart"/>
          </w:tcPr>
          <w:p w:rsidR="009A6B5B" w:rsidRPr="00DE59D7" w:rsidRDefault="009A6B5B" w:rsidP="00DA7C23">
            <w:pPr>
              <w:jc w:val="both"/>
              <w:rPr>
                <w:sz w:val="18"/>
                <w:szCs w:val="18"/>
              </w:rPr>
            </w:pPr>
            <w:r w:rsidRPr="00DE59D7">
              <w:rPr>
                <w:sz w:val="18"/>
                <w:szCs w:val="18"/>
              </w:rPr>
              <w:t xml:space="preserve">2020г - Реконструкция тепловых сетей от котельной № 7 до ТК № 5 </w:t>
            </w:r>
            <w:proofErr w:type="gramStart"/>
            <w:r w:rsidRPr="00DE59D7">
              <w:rPr>
                <w:sz w:val="18"/>
                <w:szCs w:val="18"/>
              </w:rPr>
              <w:t>в</w:t>
            </w:r>
            <w:proofErr w:type="gramEnd"/>
            <w:r w:rsidRPr="00DE59D7">
              <w:rPr>
                <w:sz w:val="18"/>
                <w:szCs w:val="18"/>
              </w:rPr>
              <w:t xml:space="preserve"> с. Карпогоры (377 м)</w:t>
            </w:r>
          </w:p>
        </w:tc>
      </w:tr>
      <w:tr w:rsidR="009A6B5B" w:rsidRPr="00DE59D7" w:rsidTr="00DA7C23">
        <w:trPr>
          <w:trHeight w:val="145"/>
        </w:trPr>
        <w:tc>
          <w:tcPr>
            <w:tcW w:w="1045" w:type="dxa"/>
            <w:vMerge/>
          </w:tcPr>
          <w:p w:rsidR="009A6B5B" w:rsidRPr="00DE59D7" w:rsidRDefault="009A6B5B" w:rsidP="00DA7C23">
            <w:pPr>
              <w:jc w:val="both"/>
              <w:rPr>
                <w:sz w:val="18"/>
                <w:szCs w:val="18"/>
              </w:rPr>
            </w:pPr>
          </w:p>
        </w:tc>
        <w:tc>
          <w:tcPr>
            <w:tcW w:w="1045" w:type="dxa"/>
            <w:vMerge/>
          </w:tcPr>
          <w:p w:rsidR="009A6B5B" w:rsidRPr="00DE59D7" w:rsidRDefault="009A6B5B" w:rsidP="00DA7C23">
            <w:pPr>
              <w:jc w:val="both"/>
              <w:rPr>
                <w:sz w:val="18"/>
                <w:szCs w:val="18"/>
              </w:rPr>
            </w:pPr>
          </w:p>
        </w:tc>
        <w:tc>
          <w:tcPr>
            <w:tcW w:w="1175" w:type="dxa"/>
          </w:tcPr>
          <w:p w:rsidR="009A6B5B" w:rsidRPr="00DE59D7" w:rsidRDefault="009A6B5B" w:rsidP="00DA7C23">
            <w:pPr>
              <w:jc w:val="both"/>
              <w:rPr>
                <w:sz w:val="18"/>
                <w:szCs w:val="18"/>
              </w:rPr>
            </w:pPr>
            <w:r w:rsidRPr="00DE59D7">
              <w:rPr>
                <w:sz w:val="18"/>
                <w:szCs w:val="18"/>
              </w:rPr>
              <w:t xml:space="preserve">Районный </w:t>
            </w:r>
          </w:p>
        </w:tc>
        <w:tc>
          <w:tcPr>
            <w:tcW w:w="914" w:type="dxa"/>
            <w:gridSpan w:val="2"/>
          </w:tcPr>
          <w:p w:rsidR="009A6B5B" w:rsidRPr="00DE59D7" w:rsidRDefault="009A6B5B" w:rsidP="00DA7C23">
            <w:pPr>
              <w:jc w:val="both"/>
              <w:rPr>
                <w:sz w:val="18"/>
                <w:szCs w:val="18"/>
              </w:rPr>
            </w:pPr>
            <w:r w:rsidRPr="00DE59D7">
              <w:rPr>
                <w:sz w:val="18"/>
                <w:szCs w:val="18"/>
              </w:rPr>
              <w:t>6 932,3</w:t>
            </w:r>
          </w:p>
        </w:tc>
        <w:tc>
          <w:tcPr>
            <w:tcW w:w="915"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784"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914" w:type="dxa"/>
          </w:tcPr>
          <w:p w:rsidR="009A6B5B" w:rsidRPr="00DE59D7" w:rsidRDefault="009A6B5B" w:rsidP="00DA7C23">
            <w:pPr>
              <w:jc w:val="both"/>
              <w:rPr>
                <w:sz w:val="18"/>
                <w:szCs w:val="18"/>
              </w:rPr>
            </w:pPr>
            <w:r w:rsidRPr="00DE59D7">
              <w:rPr>
                <w:sz w:val="18"/>
                <w:szCs w:val="18"/>
              </w:rPr>
              <w:t>0,0</w:t>
            </w:r>
          </w:p>
        </w:tc>
        <w:tc>
          <w:tcPr>
            <w:tcW w:w="1045" w:type="dxa"/>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6932,3</w:t>
            </w:r>
          </w:p>
        </w:tc>
        <w:tc>
          <w:tcPr>
            <w:tcW w:w="739" w:type="dxa"/>
            <w:gridSpan w:val="3"/>
          </w:tcPr>
          <w:p w:rsidR="009A6B5B" w:rsidRPr="00DE59D7" w:rsidRDefault="009A6B5B" w:rsidP="00DA7C23">
            <w:pPr>
              <w:jc w:val="both"/>
              <w:rPr>
                <w:sz w:val="18"/>
                <w:szCs w:val="18"/>
              </w:rPr>
            </w:pPr>
            <w:r w:rsidRPr="00DE59D7">
              <w:rPr>
                <w:sz w:val="18"/>
                <w:szCs w:val="18"/>
              </w:rPr>
              <w:t>0,0</w:t>
            </w:r>
          </w:p>
        </w:tc>
        <w:tc>
          <w:tcPr>
            <w:tcW w:w="709" w:type="dxa"/>
            <w:gridSpan w:val="4"/>
          </w:tcPr>
          <w:p w:rsidR="009A6B5B" w:rsidRPr="00DE59D7" w:rsidRDefault="009A6B5B" w:rsidP="00DA7C23">
            <w:pPr>
              <w:jc w:val="both"/>
              <w:rPr>
                <w:sz w:val="18"/>
                <w:szCs w:val="18"/>
              </w:rPr>
            </w:pPr>
            <w:r w:rsidRPr="00DE59D7">
              <w:rPr>
                <w:sz w:val="18"/>
                <w:szCs w:val="18"/>
              </w:rPr>
              <w:t>0,0</w:t>
            </w:r>
          </w:p>
        </w:tc>
        <w:tc>
          <w:tcPr>
            <w:tcW w:w="510" w:type="dxa"/>
            <w:gridSpan w:val="3"/>
          </w:tcPr>
          <w:p w:rsidR="009A6B5B" w:rsidRPr="00DE59D7" w:rsidRDefault="009A6B5B" w:rsidP="00DA7C23">
            <w:pPr>
              <w:jc w:val="both"/>
              <w:rPr>
                <w:sz w:val="18"/>
                <w:szCs w:val="18"/>
              </w:rPr>
            </w:pPr>
            <w:r w:rsidRPr="00DE59D7">
              <w:rPr>
                <w:sz w:val="18"/>
                <w:szCs w:val="18"/>
              </w:rPr>
              <w:t>0,0</w:t>
            </w:r>
          </w:p>
        </w:tc>
        <w:tc>
          <w:tcPr>
            <w:tcW w:w="653" w:type="dxa"/>
            <w:gridSpan w:val="5"/>
          </w:tcPr>
          <w:p w:rsidR="009A6B5B" w:rsidRPr="00DE59D7" w:rsidRDefault="009A6B5B" w:rsidP="00DA7C23">
            <w:pPr>
              <w:jc w:val="both"/>
              <w:rPr>
                <w:sz w:val="18"/>
                <w:szCs w:val="18"/>
              </w:rPr>
            </w:pPr>
            <w:r w:rsidRPr="00DE59D7">
              <w:rPr>
                <w:sz w:val="18"/>
                <w:szCs w:val="18"/>
              </w:rPr>
              <w:t>0,0</w:t>
            </w:r>
          </w:p>
        </w:tc>
        <w:tc>
          <w:tcPr>
            <w:tcW w:w="679" w:type="dxa"/>
            <w:gridSpan w:val="4"/>
          </w:tcPr>
          <w:p w:rsidR="009A6B5B" w:rsidRPr="00DE59D7" w:rsidRDefault="009A6B5B" w:rsidP="00DA7C23">
            <w:pPr>
              <w:jc w:val="both"/>
              <w:rPr>
                <w:sz w:val="18"/>
                <w:szCs w:val="18"/>
              </w:rPr>
            </w:pPr>
            <w:r w:rsidRPr="00DE59D7">
              <w:rPr>
                <w:sz w:val="18"/>
                <w:szCs w:val="18"/>
              </w:rPr>
              <w:t>0,0</w:t>
            </w:r>
          </w:p>
        </w:tc>
        <w:tc>
          <w:tcPr>
            <w:tcW w:w="2454" w:type="dxa"/>
            <w:gridSpan w:val="4"/>
            <w:vMerge/>
          </w:tcPr>
          <w:p w:rsidR="009A6B5B" w:rsidRPr="00DE59D7" w:rsidRDefault="009A6B5B" w:rsidP="00DA7C23">
            <w:pPr>
              <w:jc w:val="both"/>
              <w:rPr>
                <w:sz w:val="18"/>
                <w:szCs w:val="18"/>
              </w:rPr>
            </w:pPr>
          </w:p>
        </w:tc>
      </w:tr>
      <w:tr w:rsidR="009A6B5B" w:rsidRPr="00DE59D7" w:rsidTr="00DA7C23">
        <w:trPr>
          <w:trHeight w:val="145"/>
        </w:trPr>
        <w:tc>
          <w:tcPr>
            <w:tcW w:w="1045" w:type="dxa"/>
            <w:vMerge/>
          </w:tcPr>
          <w:p w:rsidR="009A6B5B" w:rsidRPr="00DE59D7" w:rsidRDefault="009A6B5B" w:rsidP="00DA7C23">
            <w:pPr>
              <w:jc w:val="both"/>
              <w:rPr>
                <w:sz w:val="18"/>
                <w:szCs w:val="18"/>
              </w:rPr>
            </w:pPr>
          </w:p>
        </w:tc>
        <w:tc>
          <w:tcPr>
            <w:tcW w:w="1045" w:type="dxa"/>
            <w:vMerge/>
          </w:tcPr>
          <w:p w:rsidR="009A6B5B" w:rsidRPr="00DE59D7" w:rsidRDefault="009A6B5B" w:rsidP="00DA7C23">
            <w:pPr>
              <w:jc w:val="both"/>
              <w:rPr>
                <w:sz w:val="18"/>
                <w:szCs w:val="18"/>
              </w:rPr>
            </w:pPr>
          </w:p>
        </w:tc>
        <w:tc>
          <w:tcPr>
            <w:tcW w:w="1175" w:type="dxa"/>
          </w:tcPr>
          <w:p w:rsidR="009A6B5B" w:rsidRPr="00DE59D7" w:rsidRDefault="009A6B5B" w:rsidP="00DA7C23">
            <w:pPr>
              <w:jc w:val="both"/>
              <w:rPr>
                <w:sz w:val="18"/>
                <w:szCs w:val="18"/>
              </w:rPr>
            </w:pPr>
            <w:r w:rsidRPr="00DE59D7">
              <w:rPr>
                <w:sz w:val="18"/>
                <w:szCs w:val="18"/>
              </w:rPr>
              <w:t>Поселения</w:t>
            </w:r>
          </w:p>
        </w:tc>
        <w:tc>
          <w:tcPr>
            <w:tcW w:w="914" w:type="dxa"/>
            <w:gridSpan w:val="2"/>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784"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914" w:type="dxa"/>
          </w:tcPr>
          <w:p w:rsidR="009A6B5B" w:rsidRPr="00DE59D7" w:rsidRDefault="009A6B5B" w:rsidP="00DA7C23">
            <w:pPr>
              <w:jc w:val="both"/>
              <w:rPr>
                <w:sz w:val="18"/>
                <w:szCs w:val="18"/>
              </w:rPr>
            </w:pPr>
            <w:r w:rsidRPr="00DE59D7">
              <w:rPr>
                <w:sz w:val="18"/>
                <w:szCs w:val="18"/>
              </w:rPr>
              <w:t>0,0</w:t>
            </w:r>
          </w:p>
        </w:tc>
        <w:tc>
          <w:tcPr>
            <w:tcW w:w="1045" w:type="dxa"/>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center"/>
              <w:rPr>
                <w:sz w:val="18"/>
                <w:szCs w:val="18"/>
              </w:rPr>
            </w:pPr>
            <w:r w:rsidRPr="00DE59D7">
              <w:rPr>
                <w:sz w:val="18"/>
                <w:szCs w:val="18"/>
              </w:rPr>
              <w:t>0,0</w:t>
            </w:r>
          </w:p>
        </w:tc>
        <w:tc>
          <w:tcPr>
            <w:tcW w:w="739" w:type="dxa"/>
            <w:gridSpan w:val="3"/>
          </w:tcPr>
          <w:p w:rsidR="009A6B5B" w:rsidRPr="00DE59D7" w:rsidRDefault="009A6B5B" w:rsidP="00DA7C23">
            <w:pPr>
              <w:jc w:val="both"/>
              <w:rPr>
                <w:sz w:val="18"/>
                <w:szCs w:val="18"/>
              </w:rPr>
            </w:pPr>
            <w:r w:rsidRPr="00DE59D7">
              <w:rPr>
                <w:sz w:val="18"/>
                <w:szCs w:val="18"/>
              </w:rPr>
              <w:t>0,0</w:t>
            </w:r>
          </w:p>
        </w:tc>
        <w:tc>
          <w:tcPr>
            <w:tcW w:w="709" w:type="dxa"/>
            <w:gridSpan w:val="4"/>
          </w:tcPr>
          <w:p w:rsidR="009A6B5B" w:rsidRPr="00DE59D7" w:rsidRDefault="009A6B5B" w:rsidP="00DA7C23">
            <w:pPr>
              <w:jc w:val="both"/>
              <w:rPr>
                <w:sz w:val="18"/>
                <w:szCs w:val="18"/>
              </w:rPr>
            </w:pPr>
            <w:r w:rsidRPr="00DE59D7">
              <w:rPr>
                <w:sz w:val="18"/>
                <w:szCs w:val="18"/>
              </w:rPr>
              <w:t>0,0</w:t>
            </w:r>
          </w:p>
        </w:tc>
        <w:tc>
          <w:tcPr>
            <w:tcW w:w="510" w:type="dxa"/>
            <w:gridSpan w:val="3"/>
          </w:tcPr>
          <w:p w:rsidR="009A6B5B" w:rsidRPr="00DE59D7" w:rsidRDefault="009A6B5B" w:rsidP="00DA7C23">
            <w:pPr>
              <w:jc w:val="both"/>
              <w:rPr>
                <w:sz w:val="18"/>
                <w:szCs w:val="18"/>
              </w:rPr>
            </w:pPr>
            <w:r w:rsidRPr="00DE59D7">
              <w:rPr>
                <w:sz w:val="18"/>
                <w:szCs w:val="18"/>
              </w:rPr>
              <w:t>0,0</w:t>
            </w:r>
          </w:p>
        </w:tc>
        <w:tc>
          <w:tcPr>
            <w:tcW w:w="653" w:type="dxa"/>
            <w:gridSpan w:val="5"/>
          </w:tcPr>
          <w:p w:rsidR="009A6B5B" w:rsidRPr="00DE59D7" w:rsidRDefault="009A6B5B" w:rsidP="00DA7C23">
            <w:pPr>
              <w:jc w:val="both"/>
              <w:rPr>
                <w:sz w:val="18"/>
                <w:szCs w:val="18"/>
              </w:rPr>
            </w:pPr>
            <w:r w:rsidRPr="00DE59D7">
              <w:rPr>
                <w:sz w:val="18"/>
                <w:szCs w:val="18"/>
              </w:rPr>
              <w:t>0,0</w:t>
            </w:r>
          </w:p>
        </w:tc>
        <w:tc>
          <w:tcPr>
            <w:tcW w:w="679" w:type="dxa"/>
            <w:gridSpan w:val="4"/>
          </w:tcPr>
          <w:p w:rsidR="009A6B5B" w:rsidRPr="00DE59D7" w:rsidRDefault="009A6B5B" w:rsidP="00DA7C23">
            <w:pPr>
              <w:jc w:val="both"/>
              <w:rPr>
                <w:sz w:val="18"/>
                <w:szCs w:val="18"/>
              </w:rPr>
            </w:pPr>
            <w:r w:rsidRPr="00DE59D7">
              <w:rPr>
                <w:sz w:val="18"/>
                <w:szCs w:val="18"/>
              </w:rPr>
              <w:t>0,0</w:t>
            </w:r>
          </w:p>
        </w:tc>
        <w:tc>
          <w:tcPr>
            <w:tcW w:w="2454" w:type="dxa"/>
            <w:gridSpan w:val="4"/>
            <w:vMerge/>
          </w:tcPr>
          <w:p w:rsidR="009A6B5B" w:rsidRPr="00DE59D7" w:rsidRDefault="009A6B5B" w:rsidP="00DA7C23">
            <w:pPr>
              <w:jc w:val="both"/>
              <w:rPr>
                <w:sz w:val="18"/>
                <w:szCs w:val="18"/>
              </w:rPr>
            </w:pPr>
          </w:p>
        </w:tc>
      </w:tr>
      <w:tr w:rsidR="009A6B5B" w:rsidRPr="00DE59D7" w:rsidTr="00DA7C23">
        <w:trPr>
          <w:trHeight w:val="145"/>
        </w:trPr>
        <w:tc>
          <w:tcPr>
            <w:tcW w:w="1045" w:type="dxa"/>
            <w:vMerge/>
          </w:tcPr>
          <w:p w:rsidR="009A6B5B" w:rsidRPr="00DE59D7" w:rsidRDefault="009A6B5B" w:rsidP="00DA7C23">
            <w:pPr>
              <w:jc w:val="both"/>
              <w:rPr>
                <w:sz w:val="18"/>
                <w:szCs w:val="18"/>
              </w:rPr>
            </w:pPr>
          </w:p>
        </w:tc>
        <w:tc>
          <w:tcPr>
            <w:tcW w:w="1045" w:type="dxa"/>
            <w:vMerge/>
          </w:tcPr>
          <w:p w:rsidR="009A6B5B" w:rsidRPr="00DE59D7" w:rsidRDefault="009A6B5B" w:rsidP="00DA7C23">
            <w:pPr>
              <w:jc w:val="both"/>
              <w:rPr>
                <w:sz w:val="18"/>
                <w:szCs w:val="18"/>
              </w:rPr>
            </w:pPr>
          </w:p>
        </w:tc>
        <w:tc>
          <w:tcPr>
            <w:tcW w:w="1175" w:type="dxa"/>
          </w:tcPr>
          <w:p w:rsidR="009A6B5B" w:rsidRPr="00DE59D7" w:rsidRDefault="009A6B5B" w:rsidP="00DA7C23">
            <w:pPr>
              <w:jc w:val="both"/>
              <w:rPr>
                <w:sz w:val="18"/>
                <w:szCs w:val="18"/>
              </w:rPr>
            </w:pPr>
            <w:proofErr w:type="spellStart"/>
            <w:r w:rsidRPr="00DE59D7">
              <w:rPr>
                <w:sz w:val="18"/>
                <w:szCs w:val="18"/>
              </w:rPr>
              <w:t>Внебюджет</w:t>
            </w:r>
            <w:proofErr w:type="spellEnd"/>
          </w:p>
        </w:tc>
        <w:tc>
          <w:tcPr>
            <w:tcW w:w="914" w:type="dxa"/>
            <w:gridSpan w:val="2"/>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784"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914" w:type="dxa"/>
          </w:tcPr>
          <w:p w:rsidR="009A6B5B" w:rsidRPr="00DE59D7" w:rsidRDefault="009A6B5B" w:rsidP="00DA7C23">
            <w:pPr>
              <w:jc w:val="both"/>
              <w:rPr>
                <w:sz w:val="18"/>
                <w:szCs w:val="18"/>
              </w:rPr>
            </w:pPr>
            <w:r w:rsidRPr="00DE59D7">
              <w:rPr>
                <w:sz w:val="18"/>
                <w:szCs w:val="18"/>
              </w:rPr>
              <w:t>0,0</w:t>
            </w:r>
          </w:p>
        </w:tc>
        <w:tc>
          <w:tcPr>
            <w:tcW w:w="1045" w:type="dxa"/>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center"/>
              <w:rPr>
                <w:sz w:val="18"/>
                <w:szCs w:val="18"/>
              </w:rPr>
            </w:pPr>
            <w:r w:rsidRPr="00DE59D7">
              <w:rPr>
                <w:sz w:val="18"/>
                <w:szCs w:val="18"/>
              </w:rPr>
              <w:t>0,0</w:t>
            </w:r>
          </w:p>
        </w:tc>
        <w:tc>
          <w:tcPr>
            <w:tcW w:w="739" w:type="dxa"/>
            <w:gridSpan w:val="3"/>
          </w:tcPr>
          <w:p w:rsidR="009A6B5B" w:rsidRPr="00DE59D7" w:rsidRDefault="009A6B5B" w:rsidP="00DA7C23">
            <w:pPr>
              <w:jc w:val="both"/>
              <w:rPr>
                <w:sz w:val="18"/>
                <w:szCs w:val="18"/>
              </w:rPr>
            </w:pPr>
            <w:r w:rsidRPr="00DE59D7">
              <w:rPr>
                <w:sz w:val="18"/>
                <w:szCs w:val="18"/>
              </w:rPr>
              <w:t>0,0</w:t>
            </w:r>
          </w:p>
        </w:tc>
        <w:tc>
          <w:tcPr>
            <w:tcW w:w="709" w:type="dxa"/>
            <w:gridSpan w:val="4"/>
          </w:tcPr>
          <w:p w:rsidR="009A6B5B" w:rsidRPr="00DE59D7" w:rsidRDefault="009A6B5B" w:rsidP="00DA7C23">
            <w:pPr>
              <w:jc w:val="both"/>
              <w:rPr>
                <w:sz w:val="18"/>
                <w:szCs w:val="18"/>
              </w:rPr>
            </w:pPr>
            <w:r w:rsidRPr="00DE59D7">
              <w:rPr>
                <w:sz w:val="18"/>
                <w:szCs w:val="18"/>
              </w:rPr>
              <w:t>0,0</w:t>
            </w:r>
          </w:p>
        </w:tc>
        <w:tc>
          <w:tcPr>
            <w:tcW w:w="510" w:type="dxa"/>
            <w:gridSpan w:val="3"/>
          </w:tcPr>
          <w:p w:rsidR="009A6B5B" w:rsidRPr="00DE59D7" w:rsidRDefault="009A6B5B" w:rsidP="00DA7C23">
            <w:pPr>
              <w:jc w:val="both"/>
              <w:rPr>
                <w:sz w:val="18"/>
                <w:szCs w:val="18"/>
              </w:rPr>
            </w:pPr>
            <w:r w:rsidRPr="00DE59D7">
              <w:rPr>
                <w:sz w:val="18"/>
                <w:szCs w:val="18"/>
              </w:rPr>
              <w:t>0,0</w:t>
            </w:r>
          </w:p>
        </w:tc>
        <w:tc>
          <w:tcPr>
            <w:tcW w:w="653" w:type="dxa"/>
            <w:gridSpan w:val="5"/>
          </w:tcPr>
          <w:p w:rsidR="009A6B5B" w:rsidRPr="00DE59D7" w:rsidRDefault="009A6B5B" w:rsidP="00DA7C23">
            <w:pPr>
              <w:jc w:val="both"/>
              <w:rPr>
                <w:sz w:val="18"/>
                <w:szCs w:val="18"/>
              </w:rPr>
            </w:pPr>
            <w:r w:rsidRPr="00DE59D7">
              <w:rPr>
                <w:sz w:val="18"/>
                <w:szCs w:val="18"/>
              </w:rPr>
              <w:t>0,0</w:t>
            </w:r>
          </w:p>
        </w:tc>
        <w:tc>
          <w:tcPr>
            <w:tcW w:w="679" w:type="dxa"/>
            <w:gridSpan w:val="4"/>
          </w:tcPr>
          <w:p w:rsidR="009A6B5B" w:rsidRPr="00DE59D7" w:rsidRDefault="009A6B5B" w:rsidP="00DA7C23">
            <w:pPr>
              <w:jc w:val="both"/>
              <w:rPr>
                <w:sz w:val="18"/>
                <w:szCs w:val="18"/>
              </w:rPr>
            </w:pPr>
            <w:r w:rsidRPr="00DE59D7">
              <w:rPr>
                <w:sz w:val="18"/>
                <w:szCs w:val="18"/>
              </w:rPr>
              <w:t>0,0</w:t>
            </w:r>
          </w:p>
        </w:tc>
        <w:tc>
          <w:tcPr>
            <w:tcW w:w="2454" w:type="dxa"/>
            <w:gridSpan w:val="4"/>
            <w:vMerge/>
          </w:tcPr>
          <w:p w:rsidR="009A6B5B" w:rsidRPr="00DE59D7" w:rsidRDefault="009A6B5B" w:rsidP="00DA7C23">
            <w:pPr>
              <w:jc w:val="both"/>
              <w:rPr>
                <w:sz w:val="18"/>
                <w:szCs w:val="18"/>
              </w:rPr>
            </w:pPr>
          </w:p>
        </w:tc>
      </w:tr>
      <w:tr w:rsidR="009A6B5B" w:rsidRPr="00DE59D7" w:rsidTr="00DA7C23">
        <w:trPr>
          <w:trHeight w:val="145"/>
        </w:trPr>
        <w:tc>
          <w:tcPr>
            <w:tcW w:w="1045" w:type="dxa"/>
            <w:vMerge/>
          </w:tcPr>
          <w:p w:rsidR="009A6B5B" w:rsidRPr="00DE59D7" w:rsidRDefault="009A6B5B" w:rsidP="00DA7C23">
            <w:pPr>
              <w:jc w:val="both"/>
              <w:rPr>
                <w:sz w:val="18"/>
                <w:szCs w:val="18"/>
              </w:rPr>
            </w:pPr>
          </w:p>
        </w:tc>
        <w:tc>
          <w:tcPr>
            <w:tcW w:w="1045" w:type="dxa"/>
            <w:vMerge/>
          </w:tcPr>
          <w:p w:rsidR="009A6B5B" w:rsidRPr="00DE59D7" w:rsidRDefault="009A6B5B" w:rsidP="00DA7C23">
            <w:pPr>
              <w:jc w:val="both"/>
              <w:rPr>
                <w:sz w:val="18"/>
                <w:szCs w:val="18"/>
              </w:rPr>
            </w:pPr>
          </w:p>
        </w:tc>
        <w:tc>
          <w:tcPr>
            <w:tcW w:w="1175" w:type="dxa"/>
          </w:tcPr>
          <w:p w:rsidR="009A6B5B" w:rsidRPr="00DE59D7" w:rsidRDefault="009A6B5B" w:rsidP="00DA7C23">
            <w:pPr>
              <w:jc w:val="center"/>
              <w:rPr>
                <w:b/>
                <w:sz w:val="18"/>
                <w:szCs w:val="18"/>
              </w:rPr>
            </w:pPr>
            <w:r w:rsidRPr="00DE59D7">
              <w:rPr>
                <w:b/>
                <w:sz w:val="18"/>
                <w:szCs w:val="18"/>
              </w:rPr>
              <w:t>Итого:</w:t>
            </w:r>
          </w:p>
        </w:tc>
        <w:tc>
          <w:tcPr>
            <w:tcW w:w="914" w:type="dxa"/>
            <w:gridSpan w:val="2"/>
          </w:tcPr>
          <w:p w:rsidR="009A6B5B" w:rsidRPr="00DE59D7" w:rsidRDefault="009A6B5B" w:rsidP="00DA7C23">
            <w:pPr>
              <w:jc w:val="center"/>
              <w:rPr>
                <w:b/>
                <w:sz w:val="18"/>
                <w:szCs w:val="18"/>
              </w:rPr>
            </w:pPr>
            <w:r w:rsidRPr="00DE59D7">
              <w:rPr>
                <w:b/>
                <w:sz w:val="18"/>
                <w:szCs w:val="18"/>
              </w:rPr>
              <w:t>6 932,3</w:t>
            </w:r>
          </w:p>
        </w:tc>
        <w:tc>
          <w:tcPr>
            <w:tcW w:w="915" w:type="dxa"/>
          </w:tcPr>
          <w:p w:rsidR="009A6B5B" w:rsidRPr="00DE59D7" w:rsidRDefault="009A6B5B" w:rsidP="00DA7C23">
            <w:pPr>
              <w:jc w:val="both"/>
              <w:rPr>
                <w:b/>
                <w:sz w:val="18"/>
                <w:szCs w:val="18"/>
              </w:rPr>
            </w:pPr>
            <w:r w:rsidRPr="00DE59D7">
              <w:rPr>
                <w:b/>
                <w:sz w:val="18"/>
                <w:szCs w:val="18"/>
              </w:rPr>
              <w:t>0,0</w:t>
            </w:r>
          </w:p>
        </w:tc>
        <w:tc>
          <w:tcPr>
            <w:tcW w:w="783" w:type="dxa"/>
          </w:tcPr>
          <w:p w:rsidR="009A6B5B" w:rsidRPr="00DE59D7" w:rsidRDefault="009A6B5B" w:rsidP="00DA7C23">
            <w:pPr>
              <w:jc w:val="both"/>
              <w:rPr>
                <w:b/>
                <w:sz w:val="18"/>
                <w:szCs w:val="18"/>
              </w:rPr>
            </w:pPr>
            <w:r w:rsidRPr="00DE59D7">
              <w:rPr>
                <w:b/>
                <w:sz w:val="18"/>
                <w:szCs w:val="18"/>
              </w:rPr>
              <w:t>0,0</w:t>
            </w:r>
          </w:p>
        </w:tc>
        <w:tc>
          <w:tcPr>
            <w:tcW w:w="784" w:type="dxa"/>
          </w:tcPr>
          <w:p w:rsidR="009A6B5B" w:rsidRPr="00DE59D7" w:rsidRDefault="009A6B5B" w:rsidP="00DA7C23">
            <w:pPr>
              <w:jc w:val="both"/>
              <w:rPr>
                <w:b/>
                <w:sz w:val="18"/>
                <w:szCs w:val="18"/>
              </w:rPr>
            </w:pPr>
            <w:r w:rsidRPr="00DE59D7">
              <w:rPr>
                <w:b/>
                <w:sz w:val="18"/>
                <w:szCs w:val="18"/>
              </w:rPr>
              <w:t>0,0</w:t>
            </w:r>
          </w:p>
        </w:tc>
        <w:tc>
          <w:tcPr>
            <w:tcW w:w="783" w:type="dxa"/>
          </w:tcPr>
          <w:p w:rsidR="009A6B5B" w:rsidRPr="00DE59D7" w:rsidRDefault="009A6B5B" w:rsidP="00DA7C23">
            <w:pPr>
              <w:jc w:val="both"/>
              <w:rPr>
                <w:b/>
                <w:sz w:val="18"/>
                <w:szCs w:val="18"/>
              </w:rPr>
            </w:pPr>
            <w:r w:rsidRPr="00DE59D7">
              <w:rPr>
                <w:b/>
                <w:sz w:val="18"/>
                <w:szCs w:val="18"/>
              </w:rPr>
              <w:t>0,0</w:t>
            </w:r>
          </w:p>
        </w:tc>
        <w:tc>
          <w:tcPr>
            <w:tcW w:w="914" w:type="dxa"/>
          </w:tcPr>
          <w:p w:rsidR="009A6B5B" w:rsidRPr="00DE59D7" w:rsidRDefault="009A6B5B" w:rsidP="00DA7C23">
            <w:pPr>
              <w:jc w:val="both"/>
              <w:rPr>
                <w:b/>
                <w:sz w:val="18"/>
                <w:szCs w:val="18"/>
              </w:rPr>
            </w:pPr>
            <w:r w:rsidRPr="00DE59D7">
              <w:rPr>
                <w:b/>
                <w:sz w:val="18"/>
                <w:szCs w:val="18"/>
              </w:rPr>
              <w:t>0,0</w:t>
            </w:r>
          </w:p>
        </w:tc>
        <w:tc>
          <w:tcPr>
            <w:tcW w:w="1045" w:type="dxa"/>
          </w:tcPr>
          <w:p w:rsidR="009A6B5B" w:rsidRPr="00DE59D7" w:rsidRDefault="009A6B5B" w:rsidP="00DA7C23">
            <w:pPr>
              <w:jc w:val="both"/>
              <w:rPr>
                <w:b/>
                <w:sz w:val="18"/>
                <w:szCs w:val="18"/>
              </w:rPr>
            </w:pPr>
            <w:r w:rsidRPr="00DE59D7">
              <w:rPr>
                <w:b/>
                <w:sz w:val="18"/>
                <w:szCs w:val="18"/>
              </w:rPr>
              <w:t>0,0</w:t>
            </w:r>
          </w:p>
        </w:tc>
        <w:tc>
          <w:tcPr>
            <w:tcW w:w="915" w:type="dxa"/>
          </w:tcPr>
          <w:p w:rsidR="009A6B5B" w:rsidRPr="00DE59D7" w:rsidRDefault="009A6B5B" w:rsidP="00DA7C23">
            <w:pPr>
              <w:jc w:val="center"/>
              <w:rPr>
                <w:b/>
                <w:sz w:val="18"/>
                <w:szCs w:val="18"/>
              </w:rPr>
            </w:pPr>
            <w:r w:rsidRPr="00DE59D7">
              <w:rPr>
                <w:b/>
                <w:sz w:val="18"/>
                <w:szCs w:val="18"/>
              </w:rPr>
              <w:t>6932,3</w:t>
            </w:r>
          </w:p>
        </w:tc>
        <w:tc>
          <w:tcPr>
            <w:tcW w:w="739" w:type="dxa"/>
            <w:gridSpan w:val="3"/>
          </w:tcPr>
          <w:p w:rsidR="009A6B5B" w:rsidRPr="00DE59D7" w:rsidRDefault="009A6B5B" w:rsidP="00DA7C23">
            <w:pPr>
              <w:jc w:val="both"/>
              <w:rPr>
                <w:b/>
                <w:sz w:val="18"/>
                <w:szCs w:val="18"/>
              </w:rPr>
            </w:pPr>
            <w:r w:rsidRPr="00DE59D7">
              <w:rPr>
                <w:b/>
                <w:sz w:val="18"/>
                <w:szCs w:val="18"/>
              </w:rPr>
              <w:t>0,0</w:t>
            </w:r>
          </w:p>
        </w:tc>
        <w:tc>
          <w:tcPr>
            <w:tcW w:w="709" w:type="dxa"/>
            <w:gridSpan w:val="4"/>
          </w:tcPr>
          <w:p w:rsidR="009A6B5B" w:rsidRPr="00DE59D7" w:rsidRDefault="009A6B5B" w:rsidP="00DA7C23">
            <w:pPr>
              <w:jc w:val="both"/>
              <w:rPr>
                <w:b/>
                <w:sz w:val="18"/>
                <w:szCs w:val="18"/>
              </w:rPr>
            </w:pPr>
            <w:r w:rsidRPr="00DE59D7">
              <w:rPr>
                <w:b/>
                <w:sz w:val="18"/>
                <w:szCs w:val="18"/>
              </w:rPr>
              <w:t>0,0</w:t>
            </w:r>
          </w:p>
        </w:tc>
        <w:tc>
          <w:tcPr>
            <w:tcW w:w="510" w:type="dxa"/>
            <w:gridSpan w:val="3"/>
          </w:tcPr>
          <w:p w:rsidR="009A6B5B" w:rsidRPr="00DE59D7" w:rsidRDefault="009A6B5B" w:rsidP="00DA7C23">
            <w:pPr>
              <w:jc w:val="both"/>
              <w:rPr>
                <w:b/>
                <w:sz w:val="18"/>
                <w:szCs w:val="18"/>
              </w:rPr>
            </w:pPr>
            <w:r w:rsidRPr="00DE59D7">
              <w:rPr>
                <w:b/>
                <w:sz w:val="18"/>
                <w:szCs w:val="18"/>
              </w:rPr>
              <w:t>0,0</w:t>
            </w:r>
          </w:p>
        </w:tc>
        <w:tc>
          <w:tcPr>
            <w:tcW w:w="653" w:type="dxa"/>
            <w:gridSpan w:val="5"/>
          </w:tcPr>
          <w:p w:rsidR="009A6B5B" w:rsidRPr="00DE59D7" w:rsidRDefault="009A6B5B" w:rsidP="00DA7C23">
            <w:pPr>
              <w:jc w:val="both"/>
              <w:rPr>
                <w:b/>
                <w:sz w:val="18"/>
                <w:szCs w:val="18"/>
              </w:rPr>
            </w:pPr>
            <w:r w:rsidRPr="00DE59D7">
              <w:rPr>
                <w:b/>
                <w:sz w:val="18"/>
                <w:szCs w:val="18"/>
              </w:rPr>
              <w:t>0,0</w:t>
            </w:r>
          </w:p>
        </w:tc>
        <w:tc>
          <w:tcPr>
            <w:tcW w:w="679" w:type="dxa"/>
            <w:gridSpan w:val="4"/>
          </w:tcPr>
          <w:p w:rsidR="009A6B5B" w:rsidRPr="00DE59D7" w:rsidRDefault="009A6B5B" w:rsidP="00DA7C23">
            <w:pPr>
              <w:jc w:val="both"/>
              <w:rPr>
                <w:b/>
                <w:sz w:val="18"/>
                <w:szCs w:val="18"/>
              </w:rPr>
            </w:pPr>
            <w:r w:rsidRPr="00DE59D7">
              <w:rPr>
                <w:b/>
                <w:sz w:val="18"/>
                <w:szCs w:val="18"/>
              </w:rPr>
              <w:t>0,0</w:t>
            </w:r>
          </w:p>
        </w:tc>
        <w:tc>
          <w:tcPr>
            <w:tcW w:w="2454" w:type="dxa"/>
            <w:gridSpan w:val="4"/>
            <w:vMerge/>
          </w:tcPr>
          <w:p w:rsidR="009A6B5B" w:rsidRPr="00DE59D7" w:rsidRDefault="009A6B5B" w:rsidP="00DA7C23">
            <w:pPr>
              <w:jc w:val="both"/>
              <w:rPr>
                <w:sz w:val="18"/>
                <w:szCs w:val="18"/>
              </w:rPr>
            </w:pPr>
          </w:p>
        </w:tc>
      </w:tr>
      <w:tr w:rsidR="009A6B5B" w:rsidRPr="00DE59D7" w:rsidTr="00DA7C23">
        <w:trPr>
          <w:trHeight w:val="145"/>
        </w:trPr>
        <w:tc>
          <w:tcPr>
            <w:tcW w:w="16062" w:type="dxa"/>
            <w:gridSpan w:val="35"/>
          </w:tcPr>
          <w:p w:rsidR="009A6B5B" w:rsidRPr="00DE59D7" w:rsidRDefault="009A6B5B" w:rsidP="00DA7C23">
            <w:pPr>
              <w:jc w:val="center"/>
              <w:rPr>
                <w:i/>
                <w:sz w:val="18"/>
                <w:szCs w:val="18"/>
              </w:rPr>
            </w:pPr>
            <w:proofErr w:type="gramStart"/>
            <w:r w:rsidRPr="00DE59D7">
              <w:rPr>
                <w:i/>
                <w:sz w:val="18"/>
                <w:szCs w:val="18"/>
              </w:rPr>
              <w:t>В редакции постановлений администрации МО «Пинежский район» от 26.02.2014 № 0164-па, от 13.10.2014 г. № 0667-па, от 05.11.2014 № 0713-па,  от 31.12.2014 № 0903-па, от 25.11.2015 № 0782-па, от 28.11.2016 № 1227-па, от 09.10.2017 № 0910-па,  от 09.11.2017 № 1018-па, от 05.04.2019 № 0264, от 18.06.2019 №0540-па, от 30.09.19 №0898-па, от 08.11.2019, 22.06.2020 № 0469-па, 23.04.2020 № 0346-па)</w:t>
            </w:r>
            <w:proofErr w:type="gramEnd"/>
          </w:p>
        </w:tc>
      </w:tr>
      <w:tr w:rsidR="009A6B5B" w:rsidRPr="00DE59D7" w:rsidTr="00DA7C23">
        <w:trPr>
          <w:trHeight w:val="145"/>
        </w:trPr>
        <w:tc>
          <w:tcPr>
            <w:tcW w:w="16062" w:type="dxa"/>
            <w:gridSpan w:val="35"/>
          </w:tcPr>
          <w:p w:rsidR="009A6B5B" w:rsidRPr="00DE59D7" w:rsidRDefault="009A6B5B" w:rsidP="00DA7C23">
            <w:pPr>
              <w:jc w:val="both"/>
              <w:rPr>
                <w:b/>
                <w:i/>
                <w:sz w:val="18"/>
                <w:szCs w:val="18"/>
              </w:rPr>
            </w:pPr>
            <w:r w:rsidRPr="00DE59D7">
              <w:rPr>
                <w:b/>
                <w:i/>
                <w:sz w:val="18"/>
                <w:szCs w:val="18"/>
              </w:rPr>
              <w:t>Задача № 2 программы</w:t>
            </w:r>
            <w:r w:rsidRPr="00DE59D7">
              <w:rPr>
                <w:sz w:val="18"/>
                <w:szCs w:val="18"/>
              </w:rPr>
              <w:t>: Повышение надежности водоснабжения и обеспечения водоотведения</w:t>
            </w:r>
          </w:p>
        </w:tc>
      </w:tr>
      <w:tr w:rsidR="009A6B5B" w:rsidRPr="00DE59D7" w:rsidTr="00DA7C23">
        <w:trPr>
          <w:trHeight w:val="145"/>
        </w:trPr>
        <w:tc>
          <w:tcPr>
            <w:tcW w:w="1045" w:type="dxa"/>
            <w:vMerge w:val="restart"/>
          </w:tcPr>
          <w:p w:rsidR="009A6B5B" w:rsidRPr="00DE59D7" w:rsidRDefault="009A6B5B" w:rsidP="00DA7C23">
            <w:pPr>
              <w:rPr>
                <w:sz w:val="18"/>
                <w:szCs w:val="18"/>
              </w:rPr>
            </w:pPr>
            <w:r w:rsidRPr="00DE59D7">
              <w:rPr>
                <w:sz w:val="18"/>
                <w:szCs w:val="18"/>
              </w:rPr>
              <w:t xml:space="preserve">2.1. Ремонт и модернизация объектов </w:t>
            </w:r>
            <w:r w:rsidRPr="00DE59D7">
              <w:rPr>
                <w:sz w:val="18"/>
                <w:szCs w:val="18"/>
              </w:rPr>
              <w:lastRenderedPageBreak/>
              <w:t>водоснабжения и водоотведения</w:t>
            </w:r>
          </w:p>
          <w:p w:rsidR="009A6B5B" w:rsidRPr="00DE59D7" w:rsidRDefault="009A6B5B" w:rsidP="00DA7C23">
            <w:pPr>
              <w:jc w:val="both"/>
              <w:rPr>
                <w:sz w:val="18"/>
                <w:szCs w:val="18"/>
              </w:rPr>
            </w:pPr>
          </w:p>
          <w:p w:rsidR="009A6B5B" w:rsidRPr="00DE59D7" w:rsidRDefault="009A6B5B" w:rsidP="00DA7C23">
            <w:pPr>
              <w:jc w:val="both"/>
              <w:rPr>
                <w:sz w:val="18"/>
                <w:szCs w:val="18"/>
              </w:rPr>
            </w:pPr>
          </w:p>
          <w:p w:rsidR="009A6B5B" w:rsidRPr="00DE59D7" w:rsidRDefault="009A6B5B" w:rsidP="00DA7C23">
            <w:pPr>
              <w:jc w:val="both"/>
              <w:rPr>
                <w:sz w:val="18"/>
                <w:szCs w:val="18"/>
              </w:rPr>
            </w:pPr>
          </w:p>
          <w:p w:rsidR="009A6B5B" w:rsidRPr="00DE59D7" w:rsidRDefault="009A6B5B" w:rsidP="00DA7C23">
            <w:pPr>
              <w:jc w:val="both"/>
              <w:rPr>
                <w:sz w:val="18"/>
                <w:szCs w:val="18"/>
              </w:rPr>
            </w:pPr>
          </w:p>
          <w:p w:rsidR="009A6B5B" w:rsidRPr="00DE59D7" w:rsidRDefault="009A6B5B" w:rsidP="00DA7C23">
            <w:pPr>
              <w:jc w:val="both"/>
              <w:rPr>
                <w:sz w:val="18"/>
                <w:szCs w:val="18"/>
              </w:rPr>
            </w:pPr>
          </w:p>
          <w:p w:rsidR="009A6B5B" w:rsidRPr="00DE59D7" w:rsidRDefault="009A6B5B" w:rsidP="00DA7C23">
            <w:pPr>
              <w:jc w:val="both"/>
              <w:rPr>
                <w:sz w:val="18"/>
                <w:szCs w:val="18"/>
              </w:rPr>
            </w:pPr>
          </w:p>
          <w:p w:rsidR="009A6B5B" w:rsidRPr="00DE59D7" w:rsidRDefault="009A6B5B" w:rsidP="00DA7C23">
            <w:pPr>
              <w:jc w:val="both"/>
              <w:rPr>
                <w:sz w:val="18"/>
                <w:szCs w:val="18"/>
              </w:rPr>
            </w:pPr>
          </w:p>
        </w:tc>
        <w:tc>
          <w:tcPr>
            <w:tcW w:w="1045" w:type="dxa"/>
            <w:vMerge w:val="restart"/>
          </w:tcPr>
          <w:p w:rsidR="009A6B5B" w:rsidRPr="00DE59D7" w:rsidRDefault="009A6B5B" w:rsidP="00DA7C23">
            <w:pPr>
              <w:jc w:val="both"/>
              <w:rPr>
                <w:sz w:val="18"/>
                <w:szCs w:val="18"/>
              </w:rPr>
            </w:pPr>
            <w:r w:rsidRPr="00DE59D7">
              <w:rPr>
                <w:sz w:val="18"/>
                <w:szCs w:val="18"/>
              </w:rPr>
              <w:lastRenderedPageBreak/>
              <w:t>КУМИ и ЖКХ администрации МО «Пинежск</w:t>
            </w:r>
            <w:r w:rsidRPr="00DE59D7">
              <w:rPr>
                <w:sz w:val="18"/>
                <w:szCs w:val="18"/>
              </w:rPr>
              <w:lastRenderedPageBreak/>
              <w:t>ий район»</w:t>
            </w:r>
          </w:p>
          <w:p w:rsidR="009A6B5B" w:rsidRPr="00DE59D7" w:rsidRDefault="009A6B5B" w:rsidP="00DA7C23">
            <w:pPr>
              <w:jc w:val="both"/>
              <w:rPr>
                <w:sz w:val="18"/>
                <w:szCs w:val="18"/>
              </w:rPr>
            </w:pPr>
          </w:p>
          <w:p w:rsidR="009A6B5B" w:rsidRPr="00DE59D7" w:rsidRDefault="009A6B5B" w:rsidP="00DA7C23">
            <w:pPr>
              <w:jc w:val="both"/>
              <w:rPr>
                <w:sz w:val="18"/>
                <w:szCs w:val="18"/>
              </w:rPr>
            </w:pPr>
          </w:p>
          <w:p w:rsidR="009A6B5B" w:rsidRPr="00DE59D7" w:rsidRDefault="009A6B5B" w:rsidP="00DA7C23">
            <w:pPr>
              <w:jc w:val="both"/>
              <w:rPr>
                <w:sz w:val="18"/>
                <w:szCs w:val="18"/>
              </w:rPr>
            </w:pPr>
          </w:p>
          <w:p w:rsidR="009A6B5B" w:rsidRPr="00DE59D7" w:rsidRDefault="009A6B5B" w:rsidP="00DA7C23">
            <w:pPr>
              <w:jc w:val="both"/>
              <w:rPr>
                <w:sz w:val="18"/>
                <w:szCs w:val="18"/>
              </w:rPr>
            </w:pPr>
          </w:p>
          <w:p w:rsidR="009A6B5B" w:rsidRPr="00DE59D7" w:rsidRDefault="009A6B5B" w:rsidP="00DA7C23">
            <w:pPr>
              <w:jc w:val="both"/>
              <w:rPr>
                <w:sz w:val="18"/>
                <w:szCs w:val="18"/>
              </w:rPr>
            </w:pPr>
          </w:p>
          <w:p w:rsidR="009A6B5B" w:rsidRPr="00DE59D7" w:rsidRDefault="009A6B5B" w:rsidP="00DA7C23">
            <w:pPr>
              <w:jc w:val="both"/>
              <w:rPr>
                <w:sz w:val="18"/>
                <w:szCs w:val="18"/>
              </w:rPr>
            </w:pPr>
          </w:p>
          <w:p w:rsidR="009A6B5B" w:rsidRPr="00DE59D7" w:rsidRDefault="009A6B5B" w:rsidP="00DA7C23">
            <w:pPr>
              <w:jc w:val="both"/>
              <w:rPr>
                <w:sz w:val="18"/>
                <w:szCs w:val="18"/>
              </w:rPr>
            </w:pPr>
          </w:p>
          <w:p w:rsidR="009A6B5B" w:rsidRPr="00DE59D7" w:rsidRDefault="009A6B5B" w:rsidP="00DA7C23">
            <w:pPr>
              <w:jc w:val="both"/>
              <w:rPr>
                <w:sz w:val="18"/>
                <w:szCs w:val="18"/>
              </w:rPr>
            </w:pPr>
          </w:p>
        </w:tc>
        <w:tc>
          <w:tcPr>
            <w:tcW w:w="1175" w:type="dxa"/>
          </w:tcPr>
          <w:p w:rsidR="009A6B5B" w:rsidRPr="00DE59D7" w:rsidRDefault="009A6B5B" w:rsidP="00DA7C23">
            <w:pPr>
              <w:jc w:val="both"/>
              <w:rPr>
                <w:sz w:val="18"/>
                <w:szCs w:val="18"/>
              </w:rPr>
            </w:pPr>
            <w:r w:rsidRPr="00DE59D7">
              <w:rPr>
                <w:sz w:val="18"/>
                <w:szCs w:val="18"/>
              </w:rPr>
              <w:lastRenderedPageBreak/>
              <w:t>Областной</w:t>
            </w:r>
          </w:p>
        </w:tc>
        <w:tc>
          <w:tcPr>
            <w:tcW w:w="914" w:type="dxa"/>
            <w:gridSpan w:val="2"/>
          </w:tcPr>
          <w:p w:rsidR="009A6B5B" w:rsidRPr="00DE59D7" w:rsidRDefault="009A6B5B" w:rsidP="00DA7C23">
            <w:pPr>
              <w:jc w:val="both"/>
              <w:rPr>
                <w:sz w:val="18"/>
                <w:szCs w:val="18"/>
              </w:rPr>
            </w:pPr>
            <w:r w:rsidRPr="00DE59D7">
              <w:rPr>
                <w:sz w:val="18"/>
                <w:szCs w:val="18"/>
              </w:rPr>
              <w:t>5 004,4</w:t>
            </w:r>
          </w:p>
        </w:tc>
        <w:tc>
          <w:tcPr>
            <w:tcW w:w="915" w:type="dxa"/>
          </w:tcPr>
          <w:p w:rsidR="009A6B5B" w:rsidRPr="00DE59D7" w:rsidRDefault="009A6B5B" w:rsidP="00DA7C23">
            <w:pPr>
              <w:jc w:val="both"/>
              <w:rPr>
                <w:sz w:val="18"/>
                <w:szCs w:val="18"/>
              </w:rPr>
            </w:pPr>
            <w:r w:rsidRPr="00DE59D7">
              <w:rPr>
                <w:sz w:val="18"/>
                <w:szCs w:val="18"/>
              </w:rPr>
              <w:t xml:space="preserve">2378,6 </w:t>
            </w:r>
          </w:p>
        </w:tc>
        <w:tc>
          <w:tcPr>
            <w:tcW w:w="783" w:type="dxa"/>
          </w:tcPr>
          <w:p w:rsidR="009A6B5B" w:rsidRPr="00DE59D7" w:rsidRDefault="009A6B5B" w:rsidP="00DA7C23">
            <w:pPr>
              <w:jc w:val="both"/>
              <w:rPr>
                <w:sz w:val="18"/>
                <w:szCs w:val="18"/>
              </w:rPr>
            </w:pPr>
            <w:r w:rsidRPr="00DE59D7">
              <w:rPr>
                <w:sz w:val="18"/>
                <w:szCs w:val="18"/>
              </w:rPr>
              <w:t>2 100,9</w:t>
            </w:r>
          </w:p>
        </w:tc>
        <w:tc>
          <w:tcPr>
            <w:tcW w:w="784" w:type="dxa"/>
          </w:tcPr>
          <w:p w:rsidR="009A6B5B" w:rsidRPr="00DE59D7" w:rsidRDefault="009A6B5B" w:rsidP="00DA7C23">
            <w:pPr>
              <w:jc w:val="both"/>
              <w:rPr>
                <w:sz w:val="18"/>
                <w:szCs w:val="18"/>
              </w:rPr>
            </w:pPr>
            <w:r w:rsidRPr="00DE59D7">
              <w:rPr>
                <w:sz w:val="18"/>
                <w:szCs w:val="18"/>
              </w:rPr>
              <w:t>524,9</w:t>
            </w:r>
          </w:p>
        </w:tc>
        <w:tc>
          <w:tcPr>
            <w:tcW w:w="783" w:type="dxa"/>
          </w:tcPr>
          <w:p w:rsidR="009A6B5B" w:rsidRPr="00DE59D7" w:rsidRDefault="009A6B5B" w:rsidP="00DA7C23">
            <w:pPr>
              <w:jc w:val="both"/>
              <w:rPr>
                <w:sz w:val="18"/>
                <w:szCs w:val="18"/>
              </w:rPr>
            </w:pPr>
            <w:r w:rsidRPr="00DE59D7">
              <w:rPr>
                <w:sz w:val="18"/>
                <w:szCs w:val="18"/>
              </w:rPr>
              <w:t>0,0</w:t>
            </w:r>
          </w:p>
        </w:tc>
        <w:tc>
          <w:tcPr>
            <w:tcW w:w="914" w:type="dxa"/>
          </w:tcPr>
          <w:p w:rsidR="009A6B5B" w:rsidRPr="00DE59D7" w:rsidRDefault="009A6B5B" w:rsidP="00DA7C23">
            <w:pPr>
              <w:jc w:val="both"/>
              <w:rPr>
                <w:sz w:val="18"/>
                <w:szCs w:val="18"/>
              </w:rPr>
            </w:pPr>
            <w:r w:rsidRPr="00DE59D7">
              <w:rPr>
                <w:sz w:val="18"/>
                <w:szCs w:val="18"/>
              </w:rPr>
              <w:t>0,0</w:t>
            </w:r>
          </w:p>
        </w:tc>
        <w:tc>
          <w:tcPr>
            <w:tcW w:w="1045" w:type="dxa"/>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739" w:type="dxa"/>
            <w:gridSpan w:val="3"/>
          </w:tcPr>
          <w:p w:rsidR="009A6B5B" w:rsidRPr="00DE59D7" w:rsidRDefault="009A6B5B" w:rsidP="00DA7C23">
            <w:pPr>
              <w:jc w:val="both"/>
              <w:rPr>
                <w:sz w:val="18"/>
                <w:szCs w:val="18"/>
              </w:rPr>
            </w:pPr>
            <w:r w:rsidRPr="00DE59D7">
              <w:rPr>
                <w:sz w:val="18"/>
                <w:szCs w:val="18"/>
              </w:rPr>
              <w:t>0,0</w:t>
            </w:r>
          </w:p>
        </w:tc>
        <w:tc>
          <w:tcPr>
            <w:tcW w:w="709" w:type="dxa"/>
            <w:gridSpan w:val="4"/>
          </w:tcPr>
          <w:p w:rsidR="009A6B5B" w:rsidRPr="00DE59D7" w:rsidRDefault="009A6B5B" w:rsidP="00DA7C23">
            <w:pPr>
              <w:rPr>
                <w:sz w:val="18"/>
                <w:szCs w:val="18"/>
              </w:rPr>
            </w:pPr>
            <w:r w:rsidRPr="00DE59D7">
              <w:rPr>
                <w:sz w:val="18"/>
                <w:szCs w:val="18"/>
              </w:rPr>
              <w:t>0,0</w:t>
            </w:r>
          </w:p>
        </w:tc>
        <w:tc>
          <w:tcPr>
            <w:tcW w:w="567" w:type="dxa"/>
            <w:gridSpan w:val="4"/>
          </w:tcPr>
          <w:p w:rsidR="009A6B5B" w:rsidRPr="00DE59D7" w:rsidRDefault="009A6B5B" w:rsidP="00DA7C23">
            <w:pPr>
              <w:rPr>
                <w:sz w:val="18"/>
                <w:szCs w:val="18"/>
              </w:rPr>
            </w:pPr>
            <w:r w:rsidRPr="00DE59D7">
              <w:rPr>
                <w:sz w:val="18"/>
                <w:szCs w:val="18"/>
              </w:rPr>
              <w:t>0,0</w:t>
            </w:r>
          </w:p>
        </w:tc>
        <w:tc>
          <w:tcPr>
            <w:tcW w:w="596" w:type="dxa"/>
            <w:gridSpan w:val="4"/>
          </w:tcPr>
          <w:p w:rsidR="009A6B5B" w:rsidRPr="00DE59D7" w:rsidRDefault="009A6B5B" w:rsidP="00DA7C23">
            <w:pPr>
              <w:rPr>
                <w:sz w:val="18"/>
                <w:szCs w:val="18"/>
              </w:rPr>
            </w:pPr>
            <w:r w:rsidRPr="00DE59D7">
              <w:rPr>
                <w:sz w:val="18"/>
                <w:szCs w:val="18"/>
              </w:rPr>
              <w:t>0,0</w:t>
            </w:r>
          </w:p>
        </w:tc>
        <w:tc>
          <w:tcPr>
            <w:tcW w:w="679" w:type="dxa"/>
            <w:gridSpan w:val="4"/>
          </w:tcPr>
          <w:p w:rsidR="009A6B5B" w:rsidRPr="00DE59D7" w:rsidRDefault="009A6B5B" w:rsidP="00DA7C23">
            <w:pPr>
              <w:rPr>
                <w:sz w:val="18"/>
                <w:szCs w:val="18"/>
              </w:rPr>
            </w:pPr>
            <w:r w:rsidRPr="00DE59D7">
              <w:rPr>
                <w:sz w:val="18"/>
                <w:szCs w:val="18"/>
              </w:rPr>
              <w:t>0,0</w:t>
            </w:r>
          </w:p>
        </w:tc>
        <w:tc>
          <w:tcPr>
            <w:tcW w:w="2454" w:type="dxa"/>
            <w:gridSpan w:val="4"/>
            <w:vMerge w:val="restart"/>
          </w:tcPr>
          <w:p w:rsidR="009A6B5B" w:rsidRPr="00DE59D7" w:rsidRDefault="009A6B5B" w:rsidP="00DA7C23">
            <w:pPr>
              <w:rPr>
                <w:sz w:val="18"/>
                <w:szCs w:val="18"/>
              </w:rPr>
            </w:pPr>
            <w:r w:rsidRPr="00DE59D7">
              <w:rPr>
                <w:sz w:val="18"/>
                <w:szCs w:val="18"/>
              </w:rPr>
              <w:t xml:space="preserve">Сокращение потерь воды в системах коммунальной инфраструктуры, повышение надежности водоснабжения и </w:t>
            </w:r>
            <w:r w:rsidRPr="00DE59D7">
              <w:rPr>
                <w:sz w:val="18"/>
                <w:szCs w:val="18"/>
              </w:rPr>
              <w:lastRenderedPageBreak/>
              <w:t>обеспечения водоотведения. Замена 2,02 км</w:t>
            </w:r>
            <w:proofErr w:type="gramStart"/>
            <w:r w:rsidRPr="00DE59D7">
              <w:rPr>
                <w:sz w:val="18"/>
                <w:szCs w:val="18"/>
              </w:rPr>
              <w:t>.</w:t>
            </w:r>
            <w:proofErr w:type="gramEnd"/>
            <w:r w:rsidRPr="00DE59D7">
              <w:rPr>
                <w:sz w:val="18"/>
                <w:szCs w:val="18"/>
              </w:rPr>
              <w:t xml:space="preserve"> </w:t>
            </w:r>
            <w:proofErr w:type="gramStart"/>
            <w:r w:rsidRPr="00DE59D7">
              <w:rPr>
                <w:sz w:val="18"/>
                <w:szCs w:val="18"/>
              </w:rPr>
              <w:t>с</w:t>
            </w:r>
            <w:proofErr w:type="gramEnd"/>
            <w:r w:rsidRPr="00DE59D7">
              <w:rPr>
                <w:sz w:val="18"/>
                <w:szCs w:val="18"/>
              </w:rPr>
              <w:t>етей, модернизация  6 в/башен, ремонт  1 в/башни, замена элементов оборудования                    2 СБО.</w:t>
            </w:r>
          </w:p>
          <w:p w:rsidR="009A6B5B" w:rsidRPr="00DE59D7" w:rsidRDefault="009A6B5B" w:rsidP="00DA7C23">
            <w:pPr>
              <w:rPr>
                <w:sz w:val="18"/>
                <w:szCs w:val="18"/>
              </w:rPr>
            </w:pPr>
            <w:r w:rsidRPr="00DE59D7">
              <w:rPr>
                <w:sz w:val="18"/>
                <w:szCs w:val="18"/>
              </w:rPr>
              <w:t xml:space="preserve"> 2017г - капитальный ремонт буровой скважины п</w:t>
            </w:r>
            <w:proofErr w:type="gramStart"/>
            <w:r w:rsidRPr="00DE59D7">
              <w:rPr>
                <w:sz w:val="18"/>
                <w:szCs w:val="18"/>
              </w:rPr>
              <w:t>.Ш</w:t>
            </w:r>
            <w:proofErr w:type="gramEnd"/>
            <w:r w:rsidRPr="00DE59D7">
              <w:rPr>
                <w:sz w:val="18"/>
                <w:szCs w:val="18"/>
              </w:rPr>
              <w:t xml:space="preserve">ирокое, капитальный ремонт буровой скважины с водоразборной колонкой </w:t>
            </w:r>
            <w:proofErr w:type="spellStart"/>
            <w:r w:rsidRPr="00DE59D7">
              <w:rPr>
                <w:sz w:val="18"/>
                <w:szCs w:val="18"/>
              </w:rPr>
              <w:t>д.Пиринемь</w:t>
            </w:r>
            <w:proofErr w:type="spellEnd"/>
            <w:r w:rsidRPr="00DE59D7">
              <w:rPr>
                <w:sz w:val="18"/>
                <w:szCs w:val="18"/>
              </w:rPr>
              <w:t xml:space="preserve">, капитальный ремонт буровой скважины с водоразборной колонкой </w:t>
            </w:r>
            <w:proofErr w:type="spellStart"/>
            <w:r w:rsidRPr="00DE59D7">
              <w:rPr>
                <w:sz w:val="18"/>
                <w:szCs w:val="18"/>
              </w:rPr>
              <w:t>д.Чакола</w:t>
            </w:r>
            <w:proofErr w:type="spellEnd"/>
            <w:r w:rsidRPr="00DE59D7">
              <w:rPr>
                <w:sz w:val="18"/>
                <w:szCs w:val="18"/>
              </w:rPr>
              <w:t xml:space="preserve">, капитальный ремонт системы водоснабжения с.Карпогоры, ул.Лесная (470м), </w:t>
            </w:r>
          </w:p>
          <w:p w:rsidR="009A6B5B" w:rsidRPr="00DE59D7" w:rsidRDefault="009A6B5B" w:rsidP="00DA7C23">
            <w:pPr>
              <w:rPr>
                <w:sz w:val="18"/>
                <w:szCs w:val="18"/>
              </w:rPr>
            </w:pPr>
            <w:r w:rsidRPr="00DE59D7">
              <w:rPr>
                <w:sz w:val="18"/>
                <w:szCs w:val="18"/>
              </w:rPr>
              <w:t xml:space="preserve">2018г -капитальный ремонт буровой скважины с водоразборными колонками </w:t>
            </w:r>
            <w:proofErr w:type="spellStart"/>
            <w:r w:rsidRPr="00DE59D7">
              <w:rPr>
                <w:sz w:val="18"/>
                <w:szCs w:val="18"/>
              </w:rPr>
              <w:t>д</w:t>
            </w:r>
            <w:proofErr w:type="gramStart"/>
            <w:r w:rsidRPr="00DE59D7">
              <w:rPr>
                <w:sz w:val="18"/>
                <w:szCs w:val="18"/>
              </w:rPr>
              <w:t>.К</w:t>
            </w:r>
            <w:proofErr w:type="gramEnd"/>
            <w:r w:rsidRPr="00DE59D7">
              <w:rPr>
                <w:sz w:val="18"/>
                <w:szCs w:val="18"/>
              </w:rPr>
              <w:t>усогора</w:t>
            </w:r>
            <w:proofErr w:type="spellEnd"/>
            <w:r w:rsidRPr="00DE59D7">
              <w:rPr>
                <w:sz w:val="18"/>
                <w:szCs w:val="18"/>
              </w:rPr>
              <w:t xml:space="preserve">, капитальный ремонт буровой скважины  с водоразборной колонкой  в </w:t>
            </w:r>
            <w:proofErr w:type="spellStart"/>
            <w:r w:rsidRPr="00DE59D7">
              <w:rPr>
                <w:sz w:val="18"/>
                <w:szCs w:val="18"/>
              </w:rPr>
              <w:t>д.Веегора</w:t>
            </w:r>
            <w:proofErr w:type="spellEnd"/>
            <w:r w:rsidRPr="00DE59D7">
              <w:rPr>
                <w:sz w:val="18"/>
                <w:szCs w:val="18"/>
              </w:rPr>
              <w:t>, капитальный ремонт системы водоснабжения (400м),</w:t>
            </w:r>
          </w:p>
          <w:p w:rsidR="009A6B5B" w:rsidRPr="00DE59D7" w:rsidRDefault="009A6B5B" w:rsidP="00DA7C23">
            <w:pPr>
              <w:rPr>
                <w:sz w:val="18"/>
                <w:szCs w:val="18"/>
              </w:rPr>
            </w:pPr>
            <w:r w:rsidRPr="00DE59D7">
              <w:rPr>
                <w:sz w:val="18"/>
                <w:szCs w:val="18"/>
              </w:rPr>
              <w:t>2019 г. -капитальный ремонт участка водопроводной сети от артезианской скважины «Школа» (ориентир ул</w:t>
            </w:r>
            <w:proofErr w:type="gramStart"/>
            <w:r w:rsidRPr="00DE59D7">
              <w:rPr>
                <w:sz w:val="18"/>
                <w:szCs w:val="18"/>
              </w:rPr>
              <w:t>.П</w:t>
            </w:r>
            <w:proofErr w:type="gramEnd"/>
            <w:r w:rsidRPr="00DE59D7">
              <w:rPr>
                <w:sz w:val="18"/>
                <w:szCs w:val="18"/>
              </w:rPr>
              <w:t xml:space="preserve">обеды, д.4) до колодца № В-3 с.Карпогоры (100м); капитальный ремонт буровой скважины на воду в </w:t>
            </w:r>
            <w:proofErr w:type="spellStart"/>
            <w:r w:rsidRPr="00DE59D7">
              <w:rPr>
                <w:sz w:val="18"/>
                <w:szCs w:val="18"/>
              </w:rPr>
              <w:t>д.Пиринемь</w:t>
            </w:r>
            <w:proofErr w:type="spellEnd"/>
            <w:r w:rsidRPr="00DE59D7">
              <w:rPr>
                <w:sz w:val="18"/>
                <w:szCs w:val="18"/>
              </w:rPr>
              <w:t>.</w:t>
            </w:r>
          </w:p>
          <w:p w:rsidR="009A6B5B" w:rsidRPr="00DE59D7" w:rsidRDefault="009A6B5B" w:rsidP="00DA7C23">
            <w:pPr>
              <w:rPr>
                <w:sz w:val="18"/>
                <w:szCs w:val="18"/>
              </w:rPr>
            </w:pPr>
            <w:r w:rsidRPr="00DE59D7">
              <w:rPr>
                <w:sz w:val="18"/>
                <w:szCs w:val="18"/>
              </w:rPr>
              <w:t xml:space="preserve">2020г. – реконструкция скважин 2 шт. в </w:t>
            </w:r>
            <w:proofErr w:type="spellStart"/>
            <w:r w:rsidRPr="00DE59D7">
              <w:rPr>
                <w:sz w:val="18"/>
                <w:szCs w:val="18"/>
              </w:rPr>
              <w:t>д</w:t>
            </w:r>
            <w:proofErr w:type="gramStart"/>
            <w:r w:rsidRPr="00DE59D7">
              <w:rPr>
                <w:sz w:val="18"/>
                <w:szCs w:val="18"/>
              </w:rPr>
              <w:t>.Л</w:t>
            </w:r>
            <w:proofErr w:type="gramEnd"/>
            <w:r w:rsidRPr="00DE59D7">
              <w:rPr>
                <w:sz w:val="18"/>
                <w:szCs w:val="18"/>
              </w:rPr>
              <w:t>охново</w:t>
            </w:r>
            <w:proofErr w:type="spellEnd"/>
            <w:r w:rsidRPr="00DE59D7">
              <w:rPr>
                <w:sz w:val="18"/>
                <w:szCs w:val="18"/>
              </w:rPr>
              <w:t xml:space="preserve">; ремонт участка водопроводной сети по ул.Победы с.Карпогоры (100м); ремонт водозаборной скважины в </w:t>
            </w:r>
            <w:r w:rsidRPr="00DE59D7">
              <w:rPr>
                <w:sz w:val="18"/>
                <w:szCs w:val="18"/>
              </w:rPr>
              <w:lastRenderedPageBreak/>
              <w:t xml:space="preserve">д.Веркола; проведение диагностических работ на станции </w:t>
            </w:r>
            <w:proofErr w:type="spellStart"/>
            <w:r w:rsidRPr="00DE59D7">
              <w:rPr>
                <w:sz w:val="18"/>
                <w:szCs w:val="18"/>
              </w:rPr>
              <w:t>водоотчистки</w:t>
            </w:r>
            <w:proofErr w:type="spellEnd"/>
            <w:r w:rsidRPr="00DE59D7">
              <w:rPr>
                <w:sz w:val="18"/>
                <w:szCs w:val="18"/>
              </w:rPr>
              <w:t xml:space="preserve"> «ВОС-500» в п.Сия. </w:t>
            </w:r>
          </w:p>
          <w:p w:rsidR="009A6B5B" w:rsidRPr="00DE59D7" w:rsidRDefault="009A6B5B" w:rsidP="00DA7C23">
            <w:pPr>
              <w:rPr>
                <w:sz w:val="18"/>
                <w:szCs w:val="18"/>
              </w:rPr>
            </w:pPr>
            <w:r w:rsidRPr="00DE59D7">
              <w:rPr>
                <w:sz w:val="18"/>
                <w:szCs w:val="18"/>
              </w:rPr>
              <w:t xml:space="preserve">2021г.- капитальный ремонт хозяйственно-питьевого водопровода </w:t>
            </w:r>
            <w:proofErr w:type="spellStart"/>
            <w:r w:rsidRPr="00DE59D7">
              <w:rPr>
                <w:sz w:val="18"/>
                <w:szCs w:val="18"/>
              </w:rPr>
              <w:t>п</w:t>
            </w:r>
            <w:proofErr w:type="gramStart"/>
            <w:r w:rsidRPr="00DE59D7">
              <w:rPr>
                <w:sz w:val="18"/>
                <w:szCs w:val="18"/>
              </w:rPr>
              <w:t>.С</w:t>
            </w:r>
            <w:proofErr w:type="gramEnd"/>
            <w:r w:rsidRPr="00DE59D7">
              <w:rPr>
                <w:sz w:val="18"/>
                <w:szCs w:val="18"/>
              </w:rPr>
              <w:t>ога</w:t>
            </w:r>
            <w:proofErr w:type="spellEnd"/>
            <w:r w:rsidRPr="00DE59D7">
              <w:rPr>
                <w:sz w:val="18"/>
                <w:szCs w:val="18"/>
              </w:rPr>
              <w:t xml:space="preserve"> ул.Центральная, ул.Дружбы (протяженностью 450 м).</w:t>
            </w:r>
          </w:p>
          <w:p w:rsidR="009A6B5B" w:rsidRDefault="009A6B5B" w:rsidP="00DA7C23">
            <w:pPr>
              <w:rPr>
                <w:sz w:val="18"/>
                <w:szCs w:val="18"/>
              </w:rPr>
            </w:pPr>
            <w:r w:rsidRPr="00DE59D7">
              <w:rPr>
                <w:sz w:val="18"/>
                <w:szCs w:val="18"/>
              </w:rPr>
              <w:t>2021г</w:t>
            </w:r>
            <w:r>
              <w:rPr>
                <w:sz w:val="18"/>
                <w:szCs w:val="18"/>
              </w:rPr>
              <w:t>-2022 г</w:t>
            </w:r>
            <w:r w:rsidRPr="00DE59D7">
              <w:rPr>
                <w:sz w:val="18"/>
                <w:szCs w:val="18"/>
              </w:rPr>
              <w:t>.- капитальный ремонт системы водоснабжения с</w:t>
            </w:r>
            <w:proofErr w:type="gramStart"/>
            <w:r w:rsidRPr="00DE59D7">
              <w:rPr>
                <w:sz w:val="18"/>
                <w:szCs w:val="18"/>
              </w:rPr>
              <w:t>.К</w:t>
            </w:r>
            <w:proofErr w:type="gramEnd"/>
            <w:r w:rsidRPr="00DE59D7">
              <w:rPr>
                <w:sz w:val="18"/>
                <w:szCs w:val="18"/>
              </w:rPr>
              <w:t>арпогоры, ул.Лесная (участок от водонапорной башни ул.Северная, д.2, стр.2 до д.40 по ул.Лесная протяженностью 310 м.).</w:t>
            </w:r>
          </w:p>
          <w:p w:rsidR="009A6B5B" w:rsidRPr="00DE59D7" w:rsidRDefault="009A6B5B" w:rsidP="00DA7C23">
            <w:pPr>
              <w:rPr>
                <w:sz w:val="18"/>
                <w:szCs w:val="18"/>
              </w:rPr>
            </w:pPr>
            <w:r>
              <w:rPr>
                <w:sz w:val="18"/>
                <w:szCs w:val="18"/>
              </w:rPr>
              <w:t xml:space="preserve">2023г. – капитальный ремонт колодца в </w:t>
            </w:r>
            <w:proofErr w:type="spellStart"/>
            <w:r>
              <w:rPr>
                <w:sz w:val="18"/>
                <w:szCs w:val="18"/>
              </w:rPr>
              <w:t>п</w:t>
            </w:r>
            <w:proofErr w:type="gramStart"/>
            <w:r>
              <w:rPr>
                <w:sz w:val="18"/>
                <w:szCs w:val="18"/>
              </w:rPr>
              <w:t>.Н</w:t>
            </w:r>
            <w:proofErr w:type="gramEnd"/>
            <w:r>
              <w:rPr>
                <w:sz w:val="18"/>
                <w:szCs w:val="18"/>
              </w:rPr>
              <w:t>оволавела</w:t>
            </w:r>
            <w:proofErr w:type="spellEnd"/>
            <w:r>
              <w:rPr>
                <w:sz w:val="18"/>
                <w:szCs w:val="18"/>
              </w:rPr>
              <w:t xml:space="preserve"> ул. Деповская</w:t>
            </w:r>
          </w:p>
        </w:tc>
      </w:tr>
      <w:tr w:rsidR="009A6B5B" w:rsidRPr="00DE59D7" w:rsidTr="00DA7C23">
        <w:trPr>
          <w:trHeight w:val="145"/>
        </w:trPr>
        <w:tc>
          <w:tcPr>
            <w:tcW w:w="1045" w:type="dxa"/>
            <w:vMerge/>
          </w:tcPr>
          <w:p w:rsidR="009A6B5B" w:rsidRPr="00DE59D7" w:rsidRDefault="009A6B5B" w:rsidP="00DA7C23">
            <w:pPr>
              <w:jc w:val="both"/>
              <w:rPr>
                <w:sz w:val="18"/>
                <w:szCs w:val="18"/>
              </w:rPr>
            </w:pPr>
          </w:p>
        </w:tc>
        <w:tc>
          <w:tcPr>
            <w:tcW w:w="1045" w:type="dxa"/>
            <w:vMerge/>
          </w:tcPr>
          <w:p w:rsidR="009A6B5B" w:rsidRPr="00DE59D7" w:rsidRDefault="009A6B5B" w:rsidP="00DA7C23">
            <w:pPr>
              <w:jc w:val="both"/>
              <w:rPr>
                <w:sz w:val="18"/>
                <w:szCs w:val="18"/>
              </w:rPr>
            </w:pPr>
          </w:p>
        </w:tc>
        <w:tc>
          <w:tcPr>
            <w:tcW w:w="1175" w:type="dxa"/>
          </w:tcPr>
          <w:p w:rsidR="009A6B5B" w:rsidRPr="00DE59D7" w:rsidRDefault="009A6B5B" w:rsidP="00DA7C23">
            <w:pPr>
              <w:jc w:val="both"/>
              <w:rPr>
                <w:sz w:val="18"/>
                <w:szCs w:val="18"/>
              </w:rPr>
            </w:pPr>
            <w:r w:rsidRPr="00DE59D7">
              <w:rPr>
                <w:sz w:val="18"/>
                <w:szCs w:val="18"/>
              </w:rPr>
              <w:t xml:space="preserve">Районный </w:t>
            </w:r>
          </w:p>
        </w:tc>
        <w:tc>
          <w:tcPr>
            <w:tcW w:w="914" w:type="dxa"/>
            <w:gridSpan w:val="2"/>
          </w:tcPr>
          <w:p w:rsidR="009A6B5B" w:rsidRPr="00DE59D7" w:rsidRDefault="009A6B5B" w:rsidP="00DA7C23">
            <w:pPr>
              <w:jc w:val="both"/>
              <w:rPr>
                <w:sz w:val="18"/>
                <w:szCs w:val="18"/>
              </w:rPr>
            </w:pPr>
            <w:r>
              <w:rPr>
                <w:sz w:val="18"/>
                <w:szCs w:val="18"/>
              </w:rPr>
              <w:t>9691,4</w:t>
            </w:r>
          </w:p>
        </w:tc>
        <w:tc>
          <w:tcPr>
            <w:tcW w:w="915" w:type="dxa"/>
          </w:tcPr>
          <w:p w:rsidR="009A6B5B" w:rsidRPr="00DE59D7" w:rsidRDefault="009A6B5B" w:rsidP="00DA7C23">
            <w:pPr>
              <w:jc w:val="both"/>
              <w:rPr>
                <w:sz w:val="18"/>
                <w:szCs w:val="18"/>
              </w:rPr>
            </w:pPr>
            <w:r w:rsidRPr="00DE59D7">
              <w:rPr>
                <w:sz w:val="18"/>
                <w:szCs w:val="18"/>
              </w:rPr>
              <w:t xml:space="preserve">219,2 </w:t>
            </w:r>
          </w:p>
        </w:tc>
        <w:tc>
          <w:tcPr>
            <w:tcW w:w="783" w:type="dxa"/>
          </w:tcPr>
          <w:p w:rsidR="009A6B5B" w:rsidRPr="00DE59D7" w:rsidRDefault="009A6B5B" w:rsidP="00DA7C23">
            <w:pPr>
              <w:jc w:val="both"/>
              <w:rPr>
                <w:sz w:val="18"/>
                <w:szCs w:val="18"/>
              </w:rPr>
            </w:pPr>
            <w:r w:rsidRPr="00DE59D7">
              <w:rPr>
                <w:sz w:val="18"/>
                <w:szCs w:val="18"/>
              </w:rPr>
              <w:t>394,4</w:t>
            </w:r>
          </w:p>
        </w:tc>
        <w:tc>
          <w:tcPr>
            <w:tcW w:w="784" w:type="dxa"/>
          </w:tcPr>
          <w:p w:rsidR="009A6B5B" w:rsidRPr="00DE59D7" w:rsidRDefault="009A6B5B" w:rsidP="00DA7C23">
            <w:pPr>
              <w:jc w:val="both"/>
              <w:rPr>
                <w:sz w:val="18"/>
                <w:szCs w:val="18"/>
              </w:rPr>
            </w:pPr>
            <w:r w:rsidRPr="00DE59D7">
              <w:rPr>
                <w:sz w:val="18"/>
                <w:szCs w:val="18"/>
              </w:rPr>
              <w:t>1012,7</w:t>
            </w:r>
          </w:p>
        </w:tc>
        <w:tc>
          <w:tcPr>
            <w:tcW w:w="783" w:type="dxa"/>
          </w:tcPr>
          <w:p w:rsidR="009A6B5B" w:rsidRPr="00DE59D7" w:rsidRDefault="009A6B5B" w:rsidP="00DA7C23">
            <w:pPr>
              <w:jc w:val="both"/>
              <w:rPr>
                <w:sz w:val="18"/>
                <w:szCs w:val="18"/>
              </w:rPr>
            </w:pPr>
            <w:r w:rsidRPr="00DE59D7">
              <w:rPr>
                <w:sz w:val="18"/>
                <w:szCs w:val="18"/>
              </w:rPr>
              <w:t>946,9</w:t>
            </w:r>
          </w:p>
        </w:tc>
        <w:tc>
          <w:tcPr>
            <w:tcW w:w="914" w:type="dxa"/>
          </w:tcPr>
          <w:p w:rsidR="009A6B5B" w:rsidRPr="00DE59D7" w:rsidRDefault="009A6B5B" w:rsidP="00DA7C23">
            <w:pPr>
              <w:jc w:val="both"/>
              <w:rPr>
                <w:sz w:val="18"/>
                <w:szCs w:val="18"/>
              </w:rPr>
            </w:pPr>
            <w:r w:rsidRPr="00DE59D7">
              <w:rPr>
                <w:sz w:val="18"/>
                <w:szCs w:val="18"/>
              </w:rPr>
              <w:t>1490,0</w:t>
            </w:r>
          </w:p>
        </w:tc>
        <w:tc>
          <w:tcPr>
            <w:tcW w:w="1045" w:type="dxa"/>
          </w:tcPr>
          <w:p w:rsidR="009A6B5B" w:rsidRPr="00DE59D7" w:rsidRDefault="009A6B5B" w:rsidP="00DA7C23">
            <w:pPr>
              <w:jc w:val="both"/>
              <w:rPr>
                <w:sz w:val="18"/>
                <w:szCs w:val="18"/>
              </w:rPr>
            </w:pPr>
            <w:r w:rsidRPr="00DE59D7">
              <w:rPr>
                <w:sz w:val="18"/>
                <w:szCs w:val="18"/>
              </w:rPr>
              <w:t>586,5</w:t>
            </w:r>
          </w:p>
        </w:tc>
        <w:tc>
          <w:tcPr>
            <w:tcW w:w="915" w:type="dxa"/>
          </w:tcPr>
          <w:p w:rsidR="009A6B5B" w:rsidRPr="00DE59D7" w:rsidRDefault="009A6B5B" w:rsidP="00DA7C23">
            <w:pPr>
              <w:jc w:val="both"/>
              <w:rPr>
                <w:sz w:val="18"/>
                <w:szCs w:val="18"/>
              </w:rPr>
            </w:pPr>
            <w:r w:rsidRPr="00DE59D7">
              <w:rPr>
                <w:sz w:val="18"/>
                <w:szCs w:val="18"/>
              </w:rPr>
              <w:t>2342,2</w:t>
            </w:r>
          </w:p>
        </w:tc>
        <w:tc>
          <w:tcPr>
            <w:tcW w:w="739" w:type="dxa"/>
            <w:gridSpan w:val="3"/>
          </w:tcPr>
          <w:p w:rsidR="009A6B5B" w:rsidRPr="00DE59D7" w:rsidRDefault="009A6B5B" w:rsidP="00DA7C23">
            <w:pPr>
              <w:jc w:val="both"/>
              <w:rPr>
                <w:sz w:val="18"/>
                <w:szCs w:val="18"/>
              </w:rPr>
            </w:pPr>
            <w:r w:rsidRPr="00DE59D7">
              <w:rPr>
                <w:sz w:val="18"/>
                <w:szCs w:val="18"/>
              </w:rPr>
              <w:t>1828,8</w:t>
            </w:r>
          </w:p>
        </w:tc>
        <w:tc>
          <w:tcPr>
            <w:tcW w:w="709" w:type="dxa"/>
            <w:gridSpan w:val="4"/>
          </w:tcPr>
          <w:p w:rsidR="009A6B5B" w:rsidRPr="00DE59D7" w:rsidRDefault="009A6B5B" w:rsidP="00DA7C23">
            <w:pPr>
              <w:jc w:val="both"/>
              <w:rPr>
                <w:sz w:val="18"/>
                <w:szCs w:val="18"/>
              </w:rPr>
            </w:pPr>
            <w:r>
              <w:rPr>
                <w:sz w:val="18"/>
                <w:szCs w:val="18"/>
              </w:rPr>
              <w:t>770,7</w:t>
            </w:r>
          </w:p>
        </w:tc>
        <w:tc>
          <w:tcPr>
            <w:tcW w:w="567" w:type="dxa"/>
            <w:gridSpan w:val="4"/>
          </w:tcPr>
          <w:p w:rsidR="009A6B5B" w:rsidRPr="00DE59D7" w:rsidRDefault="009A6B5B" w:rsidP="00DA7C23">
            <w:pPr>
              <w:jc w:val="both"/>
              <w:rPr>
                <w:sz w:val="18"/>
                <w:szCs w:val="18"/>
              </w:rPr>
            </w:pPr>
            <w:r>
              <w:rPr>
                <w:sz w:val="18"/>
                <w:szCs w:val="18"/>
              </w:rPr>
              <w:t>100,0</w:t>
            </w:r>
          </w:p>
        </w:tc>
        <w:tc>
          <w:tcPr>
            <w:tcW w:w="596" w:type="dxa"/>
            <w:gridSpan w:val="4"/>
          </w:tcPr>
          <w:p w:rsidR="009A6B5B" w:rsidRPr="00DE59D7" w:rsidRDefault="009A6B5B" w:rsidP="00DA7C23">
            <w:pPr>
              <w:jc w:val="both"/>
              <w:rPr>
                <w:sz w:val="18"/>
                <w:szCs w:val="18"/>
              </w:rPr>
            </w:pPr>
            <w:r w:rsidRPr="00DE59D7">
              <w:rPr>
                <w:sz w:val="18"/>
                <w:szCs w:val="18"/>
              </w:rPr>
              <w:t>0,0</w:t>
            </w:r>
          </w:p>
        </w:tc>
        <w:tc>
          <w:tcPr>
            <w:tcW w:w="679" w:type="dxa"/>
            <w:gridSpan w:val="4"/>
          </w:tcPr>
          <w:p w:rsidR="009A6B5B" w:rsidRPr="00DE59D7" w:rsidRDefault="009A6B5B" w:rsidP="00DA7C23">
            <w:pPr>
              <w:jc w:val="both"/>
              <w:rPr>
                <w:sz w:val="18"/>
                <w:szCs w:val="18"/>
              </w:rPr>
            </w:pPr>
            <w:r w:rsidRPr="00DE59D7">
              <w:rPr>
                <w:sz w:val="18"/>
                <w:szCs w:val="18"/>
              </w:rPr>
              <w:t>0,0</w:t>
            </w:r>
          </w:p>
        </w:tc>
        <w:tc>
          <w:tcPr>
            <w:tcW w:w="2454" w:type="dxa"/>
            <w:gridSpan w:val="4"/>
            <w:vMerge/>
          </w:tcPr>
          <w:p w:rsidR="009A6B5B" w:rsidRPr="00DE59D7" w:rsidRDefault="009A6B5B" w:rsidP="00DA7C23">
            <w:pPr>
              <w:jc w:val="both"/>
              <w:rPr>
                <w:sz w:val="18"/>
                <w:szCs w:val="18"/>
              </w:rPr>
            </w:pPr>
          </w:p>
        </w:tc>
      </w:tr>
      <w:tr w:rsidR="009A6B5B" w:rsidRPr="00DE59D7" w:rsidTr="00DA7C23">
        <w:trPr>
          <w:trHeight w:val="145"/>
        </w:trPr>
        <w:tc>
          <w:tcPr>
            <w:tcW w:w="1045" w:type="dxa"/>
            <w:vMerge/>
          </w:tcPr>
          <w:p w:rsidR="009A6B5B" w:rsidRPr="00DE59D7" w:rsidRDefault="009A6B5B" w:rsidP="00DA7C23">
            <w:pPr>
              <w:jc w:val="both"/>
              <w:rPr>
                <w:sz w:val="18"/>
                <w:szCs w:val="18"/>
              </w:rPr>
            </w:pPr>
          </w:p>
        </w:tc>
        <w:tc>
          <w:tcPr>
            <w:tcW w:w="1045" w:type="dxa"/>
            <w:vMerge/>
          </w:tcPr>
          <w:p w:rsidR="009A6B5B" w:rsidRPr="00DE59D7" w:rsidRDefault="009A6B5B" w:rsidP="00DA7C23">
            <w:pPr>
              <w:jc w:val="both"/>
              <w:rPr>
                <w:sz w:val="18"/>
                <w:szCs w:val="18"/>
              </w:rPr>
            </w:pPr>
          </w:p>
        </w:tc>
        <w:tc>
          <w:tcPr>
            <w:tcW w:w="1175" w:type="dxa"/>
          </w:tcPr>
          <w:p w:rsidR="009A6B5B" w:rsidRPr="00DE59D7" w:rsidRDefault="009A6B5B" w:rsidP="00DA7C23">
            <w:pPr>
              <w:jc w:val="both"/>
              <w:rPr>
                <w:sz w:val="18"/>
                <w:szCs w:val="18"/>
              </w:rPr>
            </w:pPr>
            <w:r w:rsidRPr="00DE59D7">
              <w:rPr>
                <w:sz w:val="18"/>
                <w:szCs w:val="18"/>
              </w:rPr>
              <w:t>Поселения</w:t>
            </w:r>
          </w:p>
        </w:tc>
        <w:tc>
          <w:tcPr>
            <w:tcW w:w="914" w:type="dxa"/>
            <w:gridSpan w:val="2"/>
          </w:tcPr>
          <w:p w:rsidR="009A6B5B" w:rsidRPr="00DE59D7" w:rsidRDefault="009A6B5B" w:rsidP="00DA7C23">
            <w:pPr>
              <w:jc w:val="both"/>
              <w:rPr>
                <w:sz w:val="18"/>
                <w:szCs w:val="18"/>
              </w:rPr>
            </w:pPr>
            <w:r w:rsidRPr="00DE59D7">
              <w:rPr>
                <w:sz w:val="18"/>
                <w:szCs w:val="18"/>
              </w:rPr>
              <w:t>868,7</w:t>
            </w:r>
          </w:p>
        </w:tc>
        <w:tc>
          <w:tcPr>
            <w:tcW w:w="915" w:type="dxa"/>
          </w:tcPr>
          <w:p w:rsidR="009A6B5B" w:rsidRPr="00DE59D7" w:rsidRDefault="009A6B5B" w:rsidP="00DA7C23">
            <w:pPr>
              <w:jc w:val="both"/>
              <w:rPr>
                <w:sz w:val="18"/>
                <w:szCs w:val="18"/>
              </w:rPr>
            </w:pPr>
            <w:r w:rsidRPr="00DE59D7">
              <w:rPr>
                <w:sz w:val="18"/>
                <w:szCs w:val="18"/>
              </w:rPr>
              <w:t xml:space="preserve">474,3 </w:t>
            </w:r>
          </w:p>
        </w:tc>
        <w:tc>
          <w:tcPr>
            <w:tcW w:w="783" w:type="dxa"/>
          </w:tcPr>
          <w:p w:rsidR="009A6B5B" w:rsidRPr="00DE59D7" w:rsidRDefault="009A6B5B" w:rsidP="00DA7C23">
            <w:pPr>
              <w:jc w:val="both"/>
              <w:rPr>
                <w:sz w:val="18"/>
                <w:szCs w:val="18"/>
              </w:rPr>
            </w:pPr>
            <w:r w:rsidRPr="00DE59D7">
              <w:rPr>
                <w:sz w:val="18"/>
                <w:szCs w:val="18"/>
              </w:rPr>
              <w:t>394,4</w:t>
            </w:r>
          </w:p>
        </w:tc>
        <w:tc>
          <w:tcPr>
            <w:tcW w:w="784"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914" w:type="dxa"/>
          </w:tcPr>
          <w:p w:rsidR="009A6B5B" w:rsidRPr="00DE59D7" w:rsidRDefault="009A6B5B" w:rsidP="00DA7C23">
            <w:pPr>
              <w:jc w:val="both"/>
              <w:rPr>
                <w:sz w:val="18"/>
                <w:szCs w:val="18"/>
              </w:rPr>
            </w:pPr>
            <w:r w:rsidRPr="00DE59D7">
              <w:rPr>
                <w:sz w:val="18"/>
                <w:szCs w:val="18"/>
              </w:rPr>
              <w:t>0,0</w:t>
            </w:r>
          </w:p>
        </w:tc>
        <w:tc>
          <w:tcPr>
            <w:tcW w:w="1045" w:type="dxa"/>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739" w:type="dxa"/>
            <w:gridSpan w:val="3"/>
          </w:tcPr>
          <w:p w:rsidR="009A6B5B" w:rsidRPr="00DE59D7" w:rsidRDefault="009A6B5B" w:rsidP="00DA7C23">
            <w:pPr>
              <w:jc w:val="both"/>
              <w:rPr>
                <w:sz w:val="18"/>
                <w:szCs w:val="18"/>
              </w:rPr>
            </w:pPr>
            <w:r w:rsidRPr="00DE59D7">
              <w:rPr>
                <w:sz w:val="18"/>
                <w:szCs w:val="18"/>
              </w:rPr>
              <w:t>0,0</w:t>
            </w:r>
          </w:p>
        </w:tc>
        <w:tc>
          <w:tcPr>
            <w:tcW w:w="709" w:type="dxa"/>
            <w:gridSpan w:val="4"/>
          </w:tcPr>
          <w:p w:rsidR="009A6B5B" w:rsidRPr="00DE59D7" w:rsidRDefault="009A6B5B" w:rsidP="00DA7C23">
            <w:pPr>
              <w:jc w:val="both"/>
              <w:rPr>
                <w:sz w:val="18"/>
                <w:szCs w:val="18"/>
              </w:rPr>
            </w:pPr>
            <w:r w:rsidRPr="00DE59D7">
              <w:rPr>
                <w:sz w:val="18"/>
                <w:szCs w:val="18"/>
              </w:rPr>
              <w:t>0,0</w:t>
            </w:r>
          </w:p>
        </w:tc>
        <w:tc>
          <w:tcPr>
            <w:tcW w:w="567" w:type="dxa"/>
            <w:gridSpan w:val="4"/>
          </w:tcPr>
          <w:p w:rsidR="009A6B5B" w:rsidRPr="00DE59D7" w:rsidRDefault="009A6B5B" w:rsidP="00DA7C23">
            <w:pPr>
              <w:jc w:val="both"/>
              <w:rPr>
                <w:sz w:val="18"/>
                <w:szCs w:val="18"/>
              </w:rPr>
            </w:pPr>
            <w:r w:rsidRPr="00DE59D7">
              <w:rPr>
                <w:sz w:val="18"/>
                <w:szCs w:val="18"/>
              </w:rPr>
              <w:t>0,0</w:t>
            </w:r>
          </w:p>
        </w:tc>
        <w:tc>
          <w:tcPr>
            <w:tcW w:w="596" w:type="dxa"/>
            <w:gridSpan w:val="4"/>
          </w:tcPr>
          <w:p w:rsidR="009A6B5B" w:rsidRPr="00DE59D7" w:rsidRDefault="009A6B5B" w:rsidP="00DA7C23">
            <w:pPr>
              <w:jc w:val="both"/>
              <w:rPr>
                <w:sz w:val="18"/>
                <w:szCs w:val="18"/>
              </w:rPr>
            </w:pPr>
            <w:r w:rsidRPr="00DE59D7">
              <w:rPr>
                <w:sz w:val="18"/>
                <w:szCs w:val="18"/>
              </w:rPr>
              <w:t>0,0</w:t>
            </w:r>
          </w:p>
        </w:tc>
        <w:tc>
          <w:tcPr>
            <w:tcW w:w="679" w:type="dxa"/>
            <w:gridSpan w:val="4"/>
          </w:tcPr>
          <w:p w:rsidR="009A6B5B" w:rsidRPr="00DE59D7" w:rsidRDefault="009A6B5B" w:rsidP="00DA7C23">
            <w:pPr>
              <w:jc w:val="both"/>
              <w:rPr>
                <w:sz w:val="18"/>
                <w:szCs w:val="18"/>
              </w:rPr>
            </w:pPr>
            <w:r w:rsidRPr="00DE59D7">
              <w:rPr>
                <w:sz w:val="18"/>
                <w:szCs w:val="18"/>
              </w:rPr>
              <w:t>0,0</w:t>
            </w:r>
          </w:p>
        </w:tc>
        <w:tc>
          <w:tcPr>
            <w:tcW w:w="2454" w:type="dxa"/>
            <w:gridSpan w:val="4"/>
            <w:vMerge/>
          </w:tcPr>
          <w:p w:rsidR="009A6B5B" w:rsidRPr="00DE59D7" w:rsidRDefault="009A6B5B" w:rsidP="00DA7C23">
            <w:pPr>
              <w:jc w:val="both"/>
              <w:rPr>
                <w:sz w:val="18"/>
                <w:szCs w:val="18"/>
              </w:rPr>
            </w:pPr>
          </w:p>
        </w:tc>
      </w:tr>
      <w:tr w:rsidR="009A6B5B" w:rsidRPr="00DE59D7" w:rsidTr="00DA7C23">
        <w:trPr>
          <w:trHeight w:val="145"/>
        </w:trPr>
        <w:tc>
          <w:tcPr>
            <w:tcW w:w="1045" w:type="dxa"/>
            <w:vMerge/>
          </w:tcPr>
          <w:p w:rsidR="009A6B5B" w:rsidRPr="00DE59D7" w:rsidRDefault="009A6B5B" w:rsidP="00DA7C23">
            <w:pPr>
              <w:jc w:val="both"/>
              <w:rPr>
                <w:sz w:val="18"/>
                <w:szCs w:val="18"/>
              </w:rPr>
            </w:pPr>
          </w:p>
        </w:tc>
        <w:tc>
          <w:tcPr>
            <w:tcW w:w="1045" w:type="dxa"/>
            <w:vMerge/>
          </w:tcPr>
          <w:p w:rsidR="009A6B5B" w:rsidRPr="00DE59D7" w:rsidRDefault="009A6B5B" w:rsidP="00DA7C23">
            <w:pPr>
              <w:jc w:val="both"/>
              <w:rPr>
                <w:sz w:val="18"/>
                <w:szCs w:val="18"/>
              </w:rPr>
            </w:pPr>
          </w:p>
        </w:tc>
        <w:tc>
          <w:tcPr>
            <w:tcW w:w="1175" w:type="dxa"/>
          </w:tcPr>
          <w:p w:rsidR="009A6B5B" w:rsidRPr="00DE59D7" w:rsidRDefault="009A6B5B" w:rsidP="00DA7C23">
            <w:pPr>
              <w:jc w:val="both"/>
              <w:rPr>
                <w:sz w:val="18"/>
                <w:szCs w:val="18"/>
              </w:rPr>
            </w:pPr>
            <w:proofErr w:type="spellStart"/>
            <w:r w:rsidRPr="00DE59D7">
              <w:rPr>
                <w:sz w:val="18"/>
                <w:szCs w:val="18"/>
              </w:rPr>
              <w:t>Внебюджет</w:t>
            </w:r>
            <w:proofErr w:type="spellEnd"/>
          </w:p>
        </w:tc>
        <w:tc>
          <w:tcPr>
            <w:tcW w:w="914" w:type="dxa"/>
            <w:gridSpan w:val="2"/>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784"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914" w:type="dxa"/>
          </w:tcPr>
          <w:p w:rsidR="009A6B5B" w:rsidRPr="00DE59D7" w:rsidRDefault="009A6B5B" w:rsidP="00DA7C23">
            <w:pPr>
              <w:jc w:val="both"/>
              <w:rPr>
                <w:sz w:val="18"/>
                <w:szCs w:val="18"/>
              </w:rPr>
            </w:pPr>
            <w:r w:rsidRPr="00DE59D7">
              <w:rPr>
                <w:sz w:val="18"/>
                <w:szCs w:val="18"/>
              </w:rPr>
              <w:t>0,0</w:t>
            </w:r>
          </w:p>
        </w:tc>
        <w:tc>
          <w:tcPr>
            <w:tcW w:w="1045" w:type="dxa"/>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739" w:type="dxa"/>
            <w:gridSpan w:val="3"/>
          </w:tcPr>
          <w:p w:rsidR="009A6B5B" w:rsidRPr="00DE59D7" w:rsidRDefault="009A6B5B" w:rsidP="00DA7C23">
            <w:pPr>
              <w:jc w:val="both"/>
              <w:rPr>
                <w:sz w:val="18"/>
                <w:szCs w:val="18"/>
              </w:rPr>
            </w:pPr>
            <w:r w:rsidRPr="00DE59D7">
              <w:rPr>
                <w:sz w:val="18"/>
                <w:szCs w:val="18"/>
              </w:rPr>
              <w:t>0,0</w:t>
            </w:r>
          </w:p>
        </w:tc>
        <w:tc>
          <w:tcPr>
            <w:tcW w:w="709" w:type="dxa"/>
            <w:gridSpan w:val="4"/>
          </w:tcPr>
          <w:p w:rsidR="009A6B5B" w:rsidRPr="00DE59D7" w:rsidRDefault="009A6B5B" w:rsidP="00DA7C23">
            <w:pPr>
              <w:jc w:val="both"/>
              <w:rPr>
                <w:sz w:val="18"/>
                <w:szCs w:val="18"/>
              </w:rPr>
            </w:pPr>
            <w:r w:rsidRPr="00DE59D7">
              <w:rPr>
                <w:sz w:val="18"/>
                <w:szCs w:val="18"/>
              </w:rPr>
              <w:t>0,0</w:t>
            </w:r>
          </w:p>
        </w:tc>
        <w:tc>
          <w:tcPr>
            <w:tcW w:w="567" w:type="dxa"/>
            <w:gridSpan w:val="4"/>
          </w:tcPr>
          <w:p w:rsidR="009A6B5B" w:rsidRPr="00DE59D7" w:rsidRDefault="009A6B5B" w:rsidP="00DA7C23">
            <w:pPr>
              <w:jc w:val="both"/>
              <w:rPr>
                <w:sz w:val="18"/>
                <w:szCs w:val="18"/>
              </w:rPr>
            </w:pPr>
            <w:r w:rsidRPr="00DE59D7">
              <w:rPr>
                <w:sz w:val="18"/>
                <w:szCs w:val="18"/>
              </w:rPr>
              <w:t>0,0</w:t>
            </w:r>
          </w:p>
        </w:tc>
        <w:tc>
          <w:tcPr>
            <w:tcW w:w="596" w:type="dxa"/>
            <w:gridSpan w:val="4"/>
          </w:tcPr>
          <w:p w:rsidR="009A6B5B" w:rsidRPr="00DE59D7" w:rsidRDefault="009A6B5B" w:rsidP="00DA7C23">
            <w:pPr>
              <w:jc w:val="both"/>
              <w:rPr>
                <w:sz w:val="18"/>
                <w:szCs w:val="18"/>
              </w:rPr>
            </w:pPr>
            <w:r w:rsidRPr="00DE59D7">
              <w:rPr>
                <w:sz w:val="18"/>
                <w:szCs w:val="18"/>
              </w:rPr>
              <w:t>0,0</w:t>
            </w:r>
          </w:p>
        </w:tc>
        <w:tc>
          <w:tcPr>
            <w:tcW w:w="679" w:type="dxa"/>
            <w:gridSpan w:val="4"/>
          </w:tcPr>
          <w:p w:rsidR="009A6B5B" w:rsidRPr="00DE59D7" w:rsidRDefault="009A6B5B" w:rsidP="00DA7C23">
            <w:pPr>
              <w:jc w:val="both"/>
              <w:rPr>
                <w:sz w:val="18"/>
                <w:szCs w:val="18"/>
              </w:rPr>
            </w:pPr>
            <w:r w:rsidRPr="00DE59D7">
              <w:rPr>
                <w:sz w:val="18"/>
                <w:szCs w:val="18"/>
              </w:rPr>
              <w:t>0,0</w:t>
            </w:r>
          </w:p>
        </w:tc>
        <w:tc>
          <w:tcPr>
            <w:tcW w:w="2454" w:type="dxa"/>
            <w:gridSpan w:val="4"/>
            <w:vMerge/>
          </w:tcPr>
          <w:p w:rsidR="009A6B5B" w:rsidRPr="00DE59D7" w:rsidRDefault="009A6B5B" w:rsidP="00DA7C23">
            <w:pPr>
              <w:jc w:val="both"/>
              <w:rPr>
                <w:sz w:val="18"/>
                <w:szCs w:val="18"/>
              </w:rPr>
            </w:pPr>
          </w:p>
        </w:tc>
      </w:tr>
      <w:tr w:rsidR="009A6B5B" w:rsidRPr="00DE59D7" w:rsidTr="00DA7C23">
        <w:trPr>
          <w:trHeight w:val="2378"/>
        </w:trPr>
        <w:tc>
          <w:tcPr>
            <w:tcW w:w="1045" w:type="dxa"/>
            <w:vMerge/>
          </w:tcPr>
          <w:p w:rsidR="009A6B5B" w:rsidRPr="00DE59D7" w:rsidRDefault="009A6B5B" w:rsidP="00DA7C23">
            <w:pPr>
              <w:jc w:val="both"/>
              <w:rPr>
                <w:sz w:val="18"/>
                <w:szCs w:val="18"/>
              </w:rPr>
            </w:pPr>
          </w:p>
        </w:tc>
        <w:tc>
          <w:tcPr>
            <w:tcW w:w="1045" w:type="dxa"/>
            <w:vMerge/>
          </w:tcPr>
          <w:p w:rsidR="009A6B5B" w:rsidRPr="00DE59D7" w:rsidRDefault="009A6B5B" w:rsidP="00DA7C23">
            <w:pPr>
              <w:jc w:val="both"/>
              <w:rPr>
                <w:sz w:val="18"/>
                <w:szCs w:val="18"/>
              </w:rPr>
            </w:pPr>
          </w:p>
        </w:tc>
        <w:tc>
          <w:tcPr>
            <w:tcW w:w="1175" w:type="dxa"/>
          </w:tcPr>
          <w:p w:rsidR="009A6B5B" w:rsidRPr="00DE59D7" w:rsidRDefault="009A6B5B" w:rsidP="00DA7C23">
            <w:pPr>
              <w:jc w:val="both"/>
              <w:rPr>
                <w:b/>
                <w:sz w:val="18"/>
                <w:szCs w:val="18"/>
              </w:rPr>
            </w:pPr>
            <w:r w:rsidRPr="00DE59D7">
              <w:rPr>
                <w:b/>
                <w:sz w:val="18"/>
                <w:szCs w:val="18"/>
              </w:rPr>
              <w:t>Итого</w:t>
            </w:r>
          </w:p>
          <w:p w:rsidR="009A6B5B" w:rsidRPr="00DE59D7" w:rsidRDefault="009A6B5B" w:rsidP="00DA7C23">
            <w:pPr>
              <w:jc w:val="both"/>
              <w:rPr>
                <w:b/>
                <w:sz w:val="18"/>
                <w:szCs w:val="18"/>
              </w:rPr>
            </w:pPr>
          </w:p>
          <w:p w:rsidR="009A6B5B" w:rsidRPr="00DE59D7" w:rsidRDefault="009A6B5B" w:rsidP="00DA7C23">
            <w:pPr>
              <w:jc w:val="both"/>
              <w:rPr>
                <w:b/>
                <w:sz w:val="18"/>
                <w:szCs w:val="18"/>
              </w:rPr>
            </w:pPr>
          </w:p>
          <w:p w:rsidR="009A6B5B" w:rsidRPr="00DE59D7" w:rsidRDefault="009A6B5B" w:rsidP="00DA7C23">
            <w:pPr>
              <w:jc w:val="both"/>
              <w:rPr>
                <w:b/>
                <w:sz w:val="18"/>
                <w:szCs w:val="18"/>
              </w:rPr>
            </w:pPr>
          </w:p>
          <w:p w:rsidR="009A6B5B" w:rsidRPr="00DE59D7" w:rsidRDefault="009A6B5B" w:rsidP="00DA7C23">
            <w:pPr>
              <w:jc w:val="both"/>
              <w:rPr>
                <w:b/>
                <w:sz w:val="18"/>
                <w:szCs w:val="18"/>
              </w:rPr>
            </w:pPr>
          </w:p>
          <w:p w:rsidR="009A6B5B" w:rsidRPr="00DE59D7" w:rsidRDefault="009A6B5B" w:rsidP="00DA7C23">
            <w:pPr>
              <w:jc w:val="both"/>
              <w:rPr>
                <w:b/>
                <w:sz w:val="18"/>
                <w:szCs w:val="18"/>
              </w:rPr>
            </w:pPr>
          </w:p>
          <w:p w:rsidR="009A6B5B" w:rsidRPr="00DE59D7" w:rsidRDefault="009A6B5B" w:rsidP="00DA7C23">
            <w:pPr>
              <w:jc w:val="both"/>
              <w:rPr>
                <w:b/>
                <w:sz w:val="18"/>
                <w:szCs w:val="18"/>
              </w:rPr>
            </w:pPr>
          </w:p>
          <w:p w:rsidR="009A6B5B" w:rsidRPr="00DE59D7" w:rsidRDefault="009A6B5B" w:rsidP="00DA7C23">
            <w:pPr>
              <w:jc w:val="both"/>
              <w:rPr>
                <w:b/>
                <w:sz w:val="18"/>
                <w:szCs w:val="18"/>
              </w:rPr>
            </w:pPr>
          </w:p>
          <w:p w:rsidR="009A6B5B" w:rsidRPr="00DE59D7" w:rsidRDefault="009A6B5B" w:rsidP="00DA7C23">
            <w:pPr>
              <w:jc w:val="both"/>
              <w:rPr>
                <w:b/>
                <w:sz w:val="18"/>
                <w:szCs w:val="18"/>
              </w:rPr>
            </w:pPr>
          </w:p>
          <w:p w:rsidR="009A6B5B" w:rsidRPr="00DE59D7" w:rsidRDefault="009A6B5B" w:rsidP="00DA7C23">
            <w:pPr>
              <w:jc w:val="both"/>
              <w:rPr>
                <w:b/>
                <w:sz w:val="18"/>
                <w:szCs w:val="18"/>
              </w:rPr>
            </w:pPr>
          </w:p>
        </w:tc>
        <w:tc>
          <w:tcPr>
            <w:tcW w:w="914" w:type="dxa"/>
            <w:gridSpan w:val="2"/>
          </w:tcPr>
          <w:p w:rsidR="009A6B5B" w:rsidRPr="00DE59D7" w:rsidRDefault="009A6B5B" w:rsidP="00DA7C23">
            <w:pPr>
              <w:jc w:val="both"/>
              <w:rPr>
                <w:b/>
                <w:sz w:val="18"/>
                <w:szCs w:val="18"/>
              </w:rPr>
            </w:pPr>
            <w:r>
              <w:rPr>
                <w:b/>
                <w:sz w:val="18"/>
                <w:szCs w:val="18"/>
              </w:rPr>
              <w:t>15564,5</w:t>
            </w:r>
          </w:p>
        </w:tc>
        <w:tc>
          <w:tcPr>
            <w:tcW w:w="915" w:type="dxa"/>
          </w:tcPr>
          <w:p w:rsidR="009A6B5B" w:rsidRPr="00DE59D7" w:rsidRDefault="009A6B5B" w:rsidP="00DA7C23">
            <w:pPr>
              <w:jc w:val="both"/>
              <w:rPr>
                <w:b/>
                <w:sz w:val="18"/>
                <w:szCs w:val="18"/>
              </w:rPr>
            </w:pPr>
            <w:r w:rsidRPr="00DE59D7">
              <w:rPr>
                <w:b/>
                <w:sz w:val="18"/>
                <w:szCs w:val="18"/>
              </w:rPr>
              <w:t xml:space="preserve">3072,1 </w:t>
            </w:r>
          </w:p>
        </w:tc>
        <w:tc>
          <w:tcPr>
            <w:tcW w:w="783" w:type="dxa"/>
          </w:tcPr>
          <w:p w:rsidR="009A6B5B" w:rsidRPr="00DE59D7" w:rsidRDefault="009A6B5B" w:rsidP="00DA7C23">
            <w:pPr>
              <w:jc w:val="both"/>
              <w:rPr>
                <w:b/>
                <w:sz w:val="18"/>
                <w:szCs w:val="18"/>
              </w:rPr>
            </w:pPr>
            <w:r w:rsidRPr="00DE59D7">
              <w:rPr>
                <w:b/>
                <w:sz w:val="18"/>
                <w:szCs w:val="18"/>
              </w:rPr>
              <w:t>2 889,7</w:t>
            </w:r>
          </w:p>
        </w:tc>
        <w:tc>
          <w:tcPr>
            <w:tcW w:w="784" w:type="dxa"/>
          </w:tcPr>
          <w:p w:rsidR="009A6B5B" w:rsidRPr="00DE59D7" w:rsidRDefault="009A6B5B" w:rsidP="00DA7C23">
            <w:pPr>
              <w:jc w:val="both"/>
              <w:rPr>
                <w:b/>
                <w:sz w:val="18"/>
                <w:szCs w:val="18"/>
              </w:rPr>
            </w:pPr>
            <w:r w:rsidRPr="00DE59D7">
              <w:rPr>
                <w:b/>
                <w:sz w:val="18"/>
                <w:szCs w:val="18"/>
              </w:rPr>
              <w:t>1537,6</w:t>
            </w:r>
          </w:p>
        </w:tc>
        <w:tc>
          <w:tcPr>
            <w:tcW w:w="783" w:type="dxa"/>
          </w:tcPr>
          <w:p w:rsidR="009A6B5B" w:rsidRPr="00DE59D7" w:rsidRDefault="009A6B5B" w:rsidP="00DA7C23">
            <w:pPr>
              <w:jc w:val="both"/>
              <w:rPr>
                <w:b/>
                <w:sz w:val="18"/>
                <w:szCs w:val="18"/>
              </w:rPr>
            </w:pPr>
            <w:r w:rsidRPr="00DE59D7">
              <w:rPr>
                <w:b/>
                <w:sz w:val="18"/>
                <w:szCs w:val="18"/>
              </w:rPr>
              <w:t>946,9</w:t>
            </w:r>
          </w:p>
        </w:tc>
        <w:tc>
          <w:tcPr>
            <w:tcW w:w="914" w:type="dxa"/>
          </w:tcPr>
          <w:p w:rsidR="009A6B5B" w:rsidRPr="00DE59D7" w:rsidRDefault="009A6B5B" w:rsidP="00DA7C23">
            <w:pPr>
              <w:jc w:val="both"/>
              <w:rPr>
                <w:b/>
                <w:sz w:val="18"/>
                <w:szCs w:val="18"/>
              </w:rPr>
            </w:pPr>
            <w:r w:rsidRPr="00DE59D7">
              <w:rPr>
                <w:b/>
                <w:sz w:val="18"/>
                <w:szCs w:val="18"/>
              </w:rPr>
              <w:t>1490,0</w:t>
            </w:r>
          </w:p>
        </w:tc>
        <w:tc>
          <w:tcPr>
            <w:tcW w:w="1045" w:type="dxa"/>
          </w:tcPr>
          <w:p w:rsidR="009A6B5B" w:rsidRPr="00DE59D7" w:rsidRDefault="009A6B5B" w:rsidP="00DA7C23">
            <w:pPr>
              <w:jc w:val="both"/>
              <w:rPr>
                <w:b/>
                <w:sz w:val="18"/>
                <w:szCs w:val="18"/>
              </w:rPr>
            </w:pPr>
            <w:r w:rsidRPr="00DE59D7">
              <w:rPr>
                <w:b/>
                <w:sz w:val="18"/>
                <w:szCs w:val="18"/>
              </w:rPr>
              <w:t>586,5</w:t>
            </w:r>
          </w:p>
        </w:tc>
        <w:tc>
          <w:tcPr>
            <w:tcW w:w="915" w:type="dxa"/>
          </w:tcPr>
          <w:p w:rsidR="009A6B5B" w:rsidRPr="00DE59D7" w:rsidRDefault="009A6B5B" w:rsidP="00DA7C23">
            <w:pPr>
              <w:jc w:val="both"/>
              <w:rPr>
                <w:b/>
                <w:sz w:val="18"/>
                <w:szCs w:val="18"/>
              </w:rPr>
            </w:pPr>
            <w:r w:rsidRPr="00DE59D7">
              <w:rPr>
                <w:b/>
                <w:sz w:val="18"/>
                <w:szCs w:val="18"/>
              </w:rPr>
              <w:t>2342,2</w:t>
            </w:r>
          </w:p>
          <w:p w:rsidR="009A6B5B" w:rsidRPr="00DE59D7" w:rsidRDefault="009A6B5B" w:rsidP="00DA7C23">
            <w:pPr>
              <w:jc w:val="both"/>
              <w:rPr>
                <w:b/>
                <w:sz w:val="18"/>
                <w:szCs w:val="18"/>
              </w:rPr>
            </w:pPr>
          </w:p>
        </w:tc>
        <w:tc>
          <w:tcPr>
            <w:tcW w:w="739" w:type="dxa"/>
            <w:gridSpan w:val="3"/>
          </w:tcPr>
          <w:p w:rsidR="009A6B5B" w:rsidRPr="00DE59D7" w:rsidRDefault="009A6B5B" w:rsidP="00DA7C23">
            <w:pPr>
              <w:rPr>
                <w:b/>
                <w:sz w:val="18"/>
                <w:szCs w:val="18"/>
              </w:rPr>
            </w:pPr>
            <w:r w:rsidRPr="00DE59D7">
              <w:rPr>
                <w:b/>
                <w:sz w:val="18"/>
                <w:szCs w:val="18"/>
              </w:rPr>
              <w:t>1828,8</w:t>
            </w:r>
          </w:p>
          <w:p w:rsidR="009A6B5B" w:rsidRPr="00DE59D7" w:rsidRDefault="009A6B5B" w:rsidP="00DA7C23">
            <w:pPr>
              <w:jc w:val="both"/>
              <w:rPr>
                <w:b/>
                <w:sz w:val="18"/>
                <w:szCs w:val="18"/>
              </w:rPr>
            </w:pPr>
          </w:p>
        </w:tc>
        <w:tc>
          <w:tcPr>
            <w:tcW w:w="709" w:type="dxa"/>
            <w:gridSpan w:val="4"/>
          </w:tcPr>
          <w:p w:rsidR="009A6B5B" w:rsidRPr="00DE59D7" w:rsidRDefault="009A6B5B" w:rsidP="00DA7C23">
            <w:pPr>
              <w:jc w:val="both"/>
              <w:rPr>
                <w:b/>
                <w:sz w:val="18"/>
                <w:szCs w:val="18"/>
              </w:rPr>
            </w:pPr>
            <w:r>
              <w:rPr>
                <w:b/>
                <w:sz w:val="18"/>
                <w:szCs w:val="18"/>
              </w:rPr>
              <w:t>770,7</w:t>
            </w:r>
          </w:p>
        </w:tc>
        <w:tc>
          <w:tcPr>
            <w:tcW w:w="567" w:type="dxa"/>
            <w:gridSpan w:val="4"/>
          </w:tcPr>
          <w:p w:rsidR="009A6B5B" w:rsidRPr="00DE59D7" w:rsidRDefault="009A6B5B" w:rsidP="00DA7C23">
            <w:pPr>
              <w:jc w:val="both"/>
              <w:rPr>
                <w:b/>
                <w:sz w:val="18"/>
                <w:szCs w:val="18"/>
              </w:rPr>
            </w:pPr>
            <w:r>
              <w:rPr>
                <w:b/>
                <w:sz w:val="18"/>
                <w:szCs w:val="18"/>
              </w:rPr>
              <w:t>100,0</w:t>
            </w:r>
          </w:p>
        </w:tc>
        <w:tc>
          <w:tcPr>
            <w:tcW w:w="596" w:type="dxa"/>
            <w:gridSpan w:val="4"/>
          </w:tcPr>
          <w:p w:rsidR="009A6B5B" w:rsidRPr="00DE59D7" w:rsidRDefault="009A6B5B" w:rsidP="00DA7C23">
            <w:pPr>
              <w:jc w:val="both"/>
              <w:rPr>
                <w:b/>
                <w:sz w:val="18"/>
                <w:szCs w:val="18"/>
              </w:rPr>
            </w:pPr>
            <w:r w:rsidRPr="00DE59D7">
              <w:rPr>
                <w:b/>
                <w:sz w:val="18"/>
                <w:szCs w:val="18"/>
              </w:rPr>
              <w:t>0,0</w:t>
            </w:r>
          </w:p>
        </w:tc>
        <w:tc>
          <w:tcPr>
            <w:tcW w:w="679" w:type="dxa"/>
            <w:gridSpan w:val="4"/>
          </w:tcPr>
          <w:p w:rsidR="009A6B5B" w:rsidRPr="00DE59D7" w:rsidRDefault="009A6B5B" w:rsidP="00DA7C23">
            <w:pPr>
              <w:jc w:val="both"/>
              <w:rPr>
                <w:b/>
                <w:sz w:val="18"/>
                <w:szCs w:val="18"/>
              </w:rPr>
            </w:pPr>
            <w:r w:rsidRPr="00DE59D7">
              <w:rPr>
                <w:b/>
                <w:sz w:val="18"/>
                <w:szCs w:val="18"/>
              </w:rPr>
              <w:t>0,0</w:t>
            </w:r>
          </w:p>
        </w:tc>
        <w:tc>
          <w:tcPr>
            <w:tcW w:w="2454" w:type="dxa"/>
            <w:gridSpan w:val="4"/>
            <w:vMerge/>
          </w:tcPr>
          <w:p w:rsidR="009A6B5B" w:rsidRPr="00DE59D7" w:rsidRDefault="009A6B5B" w:rsidP="00DA7C23">
            <w:pPr>
              <w:jc w:val="both"/>
              <w:rPr>
                <w:sz w:val="18"/>
                <w:szCs w:val="18"/>
              </w:rPr>
            </w:pPr>
          </w:p>
        </w:tc>
      </w:tr>
      <w:tr w:rsidR="009A6B5B" w:rsidRPr="00DE59D7" w:rsidTr="00DA7C23">
        <w:trPr>
          <w:trHeight w:val="271"/>
        </w:trPr>
        <w:tc>
          <w:tcPr>
            <w:tcW w:w="1045" w:type="dxa"/>
            <w:vMerge w:val="restart"/>
          </w:tcPr>
          <w:p w:rsidR="009A6B5B" w:rsidRPr="00DE59D7" w:rsidRDefault="009A6B5B" w:rsidP="00DA7C23">
            <w:pPr>
              <w:rPr>
                <w:sz w:val="18"/>
                <w:szCs w:val="18"/>
              </w:rPr>
            </w:pPr>
            <w:r w:rsidRPr="00DE59D7">
              <w:rPr>
                <w:sz w:val="18"/>
                <w:szCs w:val="18"/>
              </w:rPr>
              <w:lastRenderedPageBreak/>
              <w:t>2.2. Ремонт объектов водоснабжения п</w:t>
            </w:r>
            <w:proofErr w:type="gramStart"/>
            <w:r w:rsidRPr="00DE59D7">
              <w:rPr>
                <w:sz w:val="18"/>
                <w:szCs w:val="18"/>
              </w:rPr>
              <w:t>.П</w:t>
            </w:r>
            <w:proofErr w:type="gramEnd"/>
            <w:r w:rsidRPr="00DE59D7">
              <w:rPr>
                <w:sz w:val="18"/>
                <w:szCs w:val="18"/>
              </w:rPr>
              <w:t>инега</w:t>
            </w:r>
          </w:p>
          <w:p w:rsidR="009A6B5B" w:rsidRPr="00DE59D7" w:rsidRDefault="009A6B5B" w:rsidP="00DA7C23">
            <w:pPr>
              <w:jc w:val="both"/>
              <w:rPr>
                <w:sz w:val="18"/>
                <w:szCs w:val="18"/>
              </w:rPr>
            </w:pPr>
          </w:p>
          <w:p w:rsidR="009A6B5B" w:rsidRPr="00DE59D7" w:rsidRDefault="009A6B5B" w:rsidP="00DA7C23">
            <w:pPr>
              <w:jc w:val="both"/>
              <w:rPr>
                <w:sz w:val="18"/>
                <w:szCs w:val="18"/>
              </w:rPr>
            </w:pPr>
          </w:p>
        </w:tc>
        <w:tc>
          <w:tcPr>
            <w:tcW w:w="1045" w:type="dxa"/>
            <w:vMerge w:val="restart"/>
          </w:tcPr>
          <w:p w:rsidR="009A6B5B" w:rsidRPr="00DE59D7" w:rsidRDefault="009A6B5B" w:rsidP="00DA7C23">
            <w:pPr>
              <w:jc w:val="both"/>
              <w:rPr>
                <w:sz w:val="18"/>
                <w:szCs w:val="18"/>
              </w:rPr>
            </w:pPr>
          </w:p>
          <w:p w:rsidR="009A6B5B" w:rsidRPr="00DE59D7" w:rsidRDefault="009A6B5B" w:rsidP="00DA7C23">
            <w:pPr>
              <w:jc w:val="both"/>
              <w:rPr>
                <w:sz w:val="18"/>
                <w:szCs w:val="18"/>
              </w:rPr>
            </w:pPr>
          </w:p>
          <w:p w:rsidR="009A6B5B" w:rsidRPr="00DE59D7" w:rsidRDefault="009A6B5B" w:rsidP="00DA7C23">
            <w:pPr>
              <w:jc w:val="both"/>
              <w:rPr>
                <w:sz w:val="18"/>
                <w:szCs w:val="18"/>
              </w:rPr>
            </w:pPr>
          </w:p>
          <w:p w:rsidR="009A6B5B" w:rsidRPr="00DE59D7" w:rsidRDefault="009A6B5B" w:rsidP="00DA7C23">
            <w:pPr>
              <w:jc w:val="both"/>
              <w:rPr>
                <w:sz w:val="18"/>
                <w:szCs w:val="18"/>
              </w:rPr>
            </w:pPr>
          </w:p>
          <w:p w:rsidR="009A6B5B" w:rsidRPr="00DE59D7" w:rsidRDefault="009A6B5B" w:rsidP="00DA7C23">
            <w:pPr>
              <w:jc w:val="both"/>
              <w:rPr>
                <w:sz w:val="18"/>
                <w:szCs w:val="18"/>
              </w:rPr>
            </w:pPr>
          </w:p>
        </w:tc>
        <w:tc>
          <w:tcPr>
            <w:tcW w:w="1175" w:type="dxa"/>
          </w:tcPr>
          <w:p w:rsidR="009A6B5B" w:rsidRPr="00DE59D7" w:rsidRDefault="009A6B5B" w:rsidP="00DA7C23">
            <w:pPr>
              <w:jc w:val="both"/>
              <w:rPr>
                <w:sz w:val="18"/>
                <w:szCs w:val="18"/>
              </w:rPr>
            </w:pPr>
            <w:r w:rsidRPr="00DE59D7">
              <w:rPr>
                <w:sz w:val="18"/>
                <w:szCs w:val="18"/>
              </w:rPr>
              <w:t>Областной</w:t>
            </w:r>
          </w:p>
        </w:tc>
        <w:tc>
          <w:tcPr>
            <w:tcW w:w="914" w:type="dxa"/>
            <w:gridSpan w:val="2"/>
          </w:tcPr>
          <w:p w:rsidR="009A6B5B" w:rsidRPr="00DE59D7" w:rsidRDefault="009A6B5B" w:rsidP="00DA7C23">
            <w:pPr>
              <w:jc w:val="both"/>
              <w:rPr>
                <w:sz w:val="18"/>
                <w:szCs w:val="18"/>
              </w:rPr>
            </w:pPr>
            <w:r w:rsidRPr="00DE59D7">
              <w:rPr>
                <w:sz w:val="18"/>
                <w:szCs w:val="18"/>
              </w:rPr>
              <w:t>446,8</w:t>
            </w:r>
          </w:p>
        </w:tc>
        <w:tc>
          <w:tcPr>
            <w:tcW w:w="915"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784" w:type="dxa"/>
          </w:tcPr>
          <w:p w:rsidR="009A6B5B" w:rsidRPr="00DE59D7" w:rsidRDefault="009A6B5B" w:rsidP="00DA7C23">
            <w:pPr>
              <w:jc w:val="both"/>
              <w:rPr>
                <w:sz w:val="18"/>
                <w:szCs w:val="18"/>
              </w:rPr>
            </w:pPr>
            <w:r w:rsidRPr="00DE59D7">
              <w:rPr>
                <w:sz w:val="18"/>
                <w:szCs w:val="18"/>
              </w:rPr>
              <w:t>446,8</w:t>
            </w:r>
          </w:p>
        </w:tc>
        <w:tc>
          <w:tcPr>
            <w:tcW w:w="783" w:type="dxa"/>
          </w:tcPr>
          <w:p w:rsidR="009A6B5B" w:rsidRPr="00DE59D7" w:rsidRDefault="009A6B5B" w:rsidP="00DA7C23">
            <w:pPr>
              <w:jc w:val="both"/>
              <w:rPr>
                <w:sz w:val="18"/>
                <w:szCs w:val="18"/>
              </w:rPr>
            </w:pPr>
            <w:r w:rsidRPr="00DE59D7">
              <w:rPr>
                <w:sz w:val="18"/>
                <w:szCs w:val="18"/>
              </w:rPr>
              <w:t>0,0</w:t>
            </w:r>
          </w:p>
        </w:tc>
        <w:tc>
          <w:tcPr>
            <w:tcW w:w="914" w:type="dxa"/>
          </w:tcPr>
          <w:p w:rsidR="009A6B5B" w:rsidRPr="00DE59D7" w:rsidRDefault="009A6B5B" w:rsidP="00DA7C23">
            <w:pPr>
              <w:jc w:val="both"/>
              <w:rPr>
                <w:sz w:val="18"/>
                <w:szCs w:val="18"/>
              </w:rPr>
            </w:pPr>
            <w:r w:rsidRPr="00DE59D7">
              <w:rPr>
                <w:sz w:val="18"/>
                <w:szCs w:val="18"/>
              </w:rPr>
              <w:t>0,0</w:t>
            </w:r>
          </w:p>
        </w:tc>
        <w:tc>
          <w:tcPr>
            <w:tcW w:w="1045" w:type="dxa"/>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739" w:type="dxa"/>
            <w:gridSpan w:val="3"/>
          </w:tcPr>
          <w:p w:rsidR="009A6B5B" w:rsidRPr="00DE59D7" w:rsidRDefault="009A6B5B" w:rsidP="00DA7C23">
            <w:pPr>
              <w:jc w:val="both"/>
              <w:rPr>
                <w:sz w:val="18"/>
                <w:szCs w:val="18"/>
              </w:rPr>
            </w:pPr>
            <w:r w:rsidRPr="00DE59D7">
              <w:rPr>
                <w:sz w:val="18"/>
                <w:szCs w:val="18"/>
              </w:rPr>
              <w:t>0,0</w:t>
            </w:r>
          </w:p>
        </w:tc>
        <w:tc>
          <w:tcPr>
            <w:tcW w:w="709" w:type="dxa"/>
            <w:gridSpan w:val="4"/>
          </w:tcPr>
          <w:p w:rsidR="009A6B5B" w:rsidRDefault="009A6B5B" w:rsidP="00DA7C23">
            <w:r w:rsidRPr="00801C42">
              <w:rPr>
                <w:sz w:val="18"/>
                <w:szCs w:val="18"/>
              </w:rPr>
              <w:t>0,0</w:t>
            </w:r>
          </w:p>
        </w:tc>
        <w:tc>
          <w:tcPr>
            <w:tcW w:w="567" w:type="dxa"/>
            <w:gridSpan w:val="4"/>
          </w:tcPr>
          <w:p w:rsidR="009A6B5B" w:rsidRDefault="009A6B5B" w:rsidP="00DA7C23">
            <w:r w:rsidRPr="00801C42">
              <w:rPr>
                <w:sz w:val="18"/>
                <w:szCs w:val="18"/>
              </w:rPr>
              <w:t>0,0</w:t>
            </w:r>
          </w:p>
        </w:tc>
        <w:tc>
          <w:tcPr>
            <w:tcW w:w="596" w:type="dxa"/>
            <w:gridSpan w:val="4"/>
          </w:tcPr>
          <w:p w:rsidR="009A6B5B" w:rsidRDefault="009A6B5B" w:rsidP="00DA7C23">
            <w:r w:rsidRPr="00801C42">
              <w:rPr>
                <w:sz w:val="18"/>
                <w:szCs w:val="18"/>
              </w:rPr>
              <w:t>0,0</w:t>
            </w:r>
          </w:p>
        </w:tc>
        <w:tc>
          <w:tcPr>
            <w:tcW w:w="679" w:type="dxa"/>
            <w:gridSpan w:val="4"/>
          </w:tcPr>
          <w:p w:rsidR="009A6B5B" w:rsidRDefault="009A6B5B" w:rsidP="00DA7C23">
            <w:r w:rsidRPr="00801C42">
              <w:rPr>
                <w:sz w:val="18"/>
                <w:szCs w:val="18"/>
              </w:rPr>
              <w:t>0,0</w:t>
            </w:r>
          </w:p>
        </w:tc>
        <w:tc>
          <w:tcPr>
            <w:tcW w:w="2454" w:type="dxa"/>
            <w:gridSpan w:val="4"/>
            <w:vMerge w:val="restart"/>
          </w:tcPr>
          <w:p w:rsidR="009A6B5B" w:rsidRPr="00DE59D7" w:rsidRDefault="009A6B5B" w:rsidP="00DA7C23">
            <w:pPr>
              <w:rPr>
                <w:sz w:val="18"/>
                <w:szCs w:val="18"/>
              </w:rPr>
            </w:pPr>
            <w:r w:rsidRPr="00DE59D7">
              <w:rPr>
                <w:sz w:val="18"/>
                <w:szCs w:val="18"/>
              </w:rPr>
              <w:t>2016г.-Капитальный ремонт пола в здании водозабора с водоочистной станцией «Струя» п</w:t>
            </w:r>
            <w:proofErr w:type="gramStart"/>
            <w:r w:rsidRPr="00DE59D7">
              <w:rPr>
                <w:sz w:val="18"/>
                <w:szCs w:val="18"/>
              </w:rPr>
              <w:t>.П</w:t>
            </w:r>
            <w:proofErr w:type="gramEnd"/>
            <w:r w:rsidRPr="00DE59D7">
              <w:rPr>
                <w:sz w:val="18"/>
                <w:szCs w:val="18"/>
              </w:rPr>
              <w:t>инега, ул. Набережная, д.10</w:t>
            </w:r>
          </w:p>
        </w:tc>
      </w:tr>
      <w:tr w:rsidR="009A6B5B" w:rsidRPr="00DE59D7" w:rsidTr="00DA7C23">
        <w:trPr>
          <w:trHeight w:val="301"/>
        </w:trPr>
        <w:tc>
          <w:tcPr>
            <w:tcW w:w="1045" w:type="dxa"/>
            <w:vMerge/>
          </w:tcPr>
          <w:p w:rsidR="009A6B5B" w:rsidRPr="00DE59D7" w:rsidRDefault="009A6B5B" w:rsidP="00DA7C23">
            <w:pPr>
              <w:jc w:val="both"/>
              <w:rPr>
                <w:sz w:val="18"/>
                <w:szCs w:val="18"/>
              </w:rPr>
            </w:pPr>
          </w:p>
        </w:tc>
        <w:tc>
          <w:tcPr>
            <w:tcW w:w="1045" w:type="dxa"/>
            <w:vMerge/>
          </w:tcPr>
          <w:p w:rsidR="009A6B5B" w:rsidRPr="00DE59D7" w:rsidRDefault="009A6B5B" w:rsidP="00DA7C23">
            <w:pPr>
              <w:jc w:val="both"/>
              <w:rPr>
                <w:sz w:val="18"/>
                <w:szCs w:val="18"/>
              </w:rPr>
            </w:pPr>
          </w:p>
        </w:tc>
        <w:tc>
          <w:tcPr>
            <w:tcW w:w="1175" w:type="dxa"/>
          </w:tcPr>
          <w:p w:rsidR="009A6B5B" w:rsidRPr="00DE59D7" w:rsidRDefault="009A6B5B" w:rsidP="00DA7C23">
            <w:pPr>
              <w:jc w:val="both"/>
              <w:rPr>
                <w:sz w:val="18"/>
                <w:szCs w:val="18"/>
              </w:rPr>
            </w:pPr>
            <w:r w:rsidRPr="00DE59D7">
              <w:rPr>
                <w:sz w:val="18"/>
                <w:szCs w:val="18"/>
              </w:rPr>
              <w:t xml:space="preserve">Районный </w:t>
            </w:r>
          </w:p>
        </w:tc>
        <w:tc>
          <w:tcPr>
            <w:tcW w:w="914" w:type="dxa"/>
            <w:gridSpan w:val="2"/>
          </w:tcPr>
          <w:p w:rsidR="009A6B5B" w:rsidRPr="00DE59D7" w:rsidRDefault="009A6B5B" w:rsidP="00DA7C23">
            <w:pPr>
              <w:jc w:val="both"/>
              <w:rPr>
                <w:sz w:val="18"/>
                <w:szCs w:val="18"/>
              </w:rPr>
            </w:pPr>
            <w:r w:rsidRPr="00DE59D7">
              <w:rPr>
                <w:sz w:val="18"/>
                <w:szCs w:val="18"/>
              </w:rPr>
              <w:t>191,5</w:t>
            </w:r>
          </w:p>
        </w:tc>
        <w:tc>
          <w:tcPr>
            <w:tcW w:w="915"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784" w:type="dxa"/>
          </w:tcPr>
          <w:p w:rsidR="009A6B5B" w:rsidRPr="00DE59D7" w:rsidRDefault="009A6B5B" w:rsidP="00DA7C23">
            <w:pPr>
              <w:jc w:val="both"/>
              <w:rPr>
                <w:sz w:val="18"/>
                <w:szCs w:val="18"/>
              </w:rPr>
            </w:pPr>
            <w:r w:rsidRPr="00DE59D7">
              <w:rPr>
                <w:sz w:val="18"/>
                <w:szCs w:val="18"/>
              </w:rPr>
              <w:t>191,5</w:t>
            </w:r>
          </w:p>
        </w:tc>
        <w:tc>
          <w:tcPr>
            <w:tcW w:w="783" w:type="dxa"/>
          </w:tcPr>
          <w:p w:rsidR="009A6B5B" w:rsidRPr="00DE59D7" w:rsidRDefault="009A6B5B" w:rsidP="00DA7C23">
            <w:pPr>
              <w:jc w:val="both"/>
              <w:rPr>
                <w:sz w:val="18"/>
                <w:szCs w:val="18"/>
              </w:rPr>
            </w:pPr>
            <w:r w:rsidRPr="00DE59D7">
              <w:rPr>
                <w:sz w:val="18"/>
                <w:szCs w:val="18"/>
              </w:rPr>
              <w:t>0,0</w:t>
            </w:r>
          </w:p>
        </w:tc>
        <w:tc>
          <w:tcPr>
            <w:tcW w:w="914" w:type="dxa"/>
          </w:tcPr>
          <w:p w:rsidR="009A6B5B" w:rsidRPr="00DE59D7" w:rsidRDefault="009A6B5B" w:rsidP="00DA7C23">
            <w:pPr>
              <w:jc w:val="both"/>
              <w:rPr>
                <w:sz w:val="18"/>
                <w:szCs w:val="18"/>
              </w:rPr>
            </w:pPr>
            <w:r w:rsidRPr="00DE59D7">
              <w:rPr>
                <w:sz w:val="18"/>
                <w:szCs w:val="18"/>
              </w:rPr>
              <w:t>0,0</w:t>
            </w:r>
          </w:p>
        </w:tc>
        <w:tc>
          <w:tcPr>
            <w:tcW w:w="1045" w:type="dxa"/>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739" w:type="dxa"/>
            <w:gridSpan w:val="3"/>
          </w:tcPr>
          <w:p w:rsidR="009A6B5B" w:rsidRPr="00DE59D7" w:rsidRDefault="009A6B5B" w:rsidP="00DA7C23">
            <w:pPr>
              <w:jc w:val="both"/>
              <w:rPr>
                <w:sz w:val="18"/>
                <w:szCs w:val="18"/>
              </w:rPr>
            </w:pPr>
            <w:r w:rsidRPr="00DE59D7">
              <w:rPr>
                <w:sz w:val="18"/>
                <w:szCs w:val="18"/>
              </w:rPr>
              <w:t>0,0</w:t>
            </w:r>
          </w:p>
        </w:tc>
        <w:tc>
          <w:tcPr>
            <w:tcW w:w="709" w:type="dxa"/>
            <w:gridSpan w:val="4"/>
          </w:tcPr>
          <w:p w:rsidR="009A6B5B" w:rsidRDefault="009A6B5B" w:rsidP="00DA7C23">
            <w:r w:rsidRPr="00801C42">
              <w:rPr>
                <w:sz w:val="18"/>
                <w:szCs w:val="18"/>
              </w:rPr>
              <w:t>0,0</w:t>
            </w:r>
          </w:p>
        </w:tc>
        <w:tc>
          <w:tcPr>
            <w:tcW w:w="567" w:type="dxa"/>
            <w:gridSpan w:val="4"/>
          </w:tcPr>
          <w:p w:rsidR="009A6B5B" w:rsidRDefault="009A6B5B" w:rsidP="00DA7C23">
            <w:r w:rsidRPr="00801C42">
              <w:rPr>
                <w:sz w:val="18"/>
                <w:szCs w:val="18"/>
              </w:rPr>
              <w:t>0,0</w:t>
            </w:r>
          </w:p>
        </w:tc>
        <w:tc>
          <w:tcPr>
            <w:tcW w:w="596" w:type="dxa"/>
            <w:gridSpan w:val="4"/>
          </w:tcPr>
          <w:p w:rsidR="009A6B5B" w:rsidRDefault="009A6B5B" w:rsidP="00DA7C23">
            <w:r w:rsidRPr="00801C42">
              <w:rPr>
                <w:sz w:val="18"/>
                <w:szCs w:val="18"/>
              </w:rPr>
              <w:t>0,0</w:t>
            </w:r>
          </w:p>
        </w:tc>
        <w:tc>
          <w:tcPr>
            <w:tcW w:w="679" w:type="dxa"/>
            <w:gridSpan w:val="4"/>
          </w:tcPr>
          <w:p w:rsidR="009A6B5B" w:rsidRDefault="009A6B5B" w:rsidP="00DA7C23">
            <w:r w:rsidRPr="00801C42">
              <w:rPr>
                <w:sz w:val="18"/>
                <w:szCs w:val="18"/>
              </w:rPr>
              <w:t>0,0</w:t>
            </w:r>
          </w:p>
        </w:tc>
        <w:tc>
          <w:tcPr>
            <w:tcW w:w="2454" w:type="dxa"/>
            <w:gridSpan w:val="4"/>
            <w:vMerge/>
          </w:tcPr>
          <w:p w:rsidR="009A6B5B" w:rsidRPr="00DE59D7" w:rsidRDefault="009A6B5B" w:rsidP="00DA7C23">
            <w:pPr>
              <w:jc w:val="both"/>
              <w:rPr>
                <w:sz w:val="18"/>
                <w:szCs w:val="18"/>
              </w:rPr>
            </w:pPr>
          </w:p>
        </w:tc>
      </w:tr>
      <w:tr w:rsidR="009A6B5B" w:rsidRPr="00DE59D7" w:rsidTr="00DA7C23">
        <w:trPr>
          <w:trHeight w:val="301"/>
        </w:trPr>
        <w:tc>
          <w:tcPr>
            <w:tcW w:w="1045" w:type="dxa"/>
            <w:vMerge/>
          </w:tcPr>
          <w:p w:rsidR="009A6B5B" w:rsidRPr="00DE59D7" w:rsidRDefault="009A6B5B" w:rsidP="00DA7C23">
            <w:pPr>
              <w:jc w:val="both"/>
              <w:rPr>
                <w:sz w:val="18"/>
                <w:szCs w:val="18"/>
              </w:rPr>
            </w:pPr>
          </w:p>
        </w:tc>
        <w:tc>
          <w:tcPr>
            <w:tcW w:w="1045" w:type="dxa"/>
            <w:vMerge/>
          </w:tcPr>
          <w:p w:rsidR="009A6B5B" w:rsidRPr="00DE59D7" w:rsidRDefault="009A6B5B" w:rsidP="00DA7C23">
            <w:pPr>
              <w:jc w:val="both"/>
              <w:rPr>
                <w:sz w:val="18"/>
                <w:szCs w:val="18"/>
              </w:rPr>
            </w:pPr>
          </w:p>
        </w:tc>
        <w:tc>
          <w:tcPr>
            <w:tcW w:w="1175" w:type="dxa"/>
          </w:tcPr>
          <w:p w:rsidR="009A6B5B" w:rsidRPr="00DE59D7" w:rsidRDefault="009A6B5B" w:rsidP="00DA7C23">
            <w:pPr>
              <w:jc w:val="both"/>
              <w:rPr>
                <w:sz w:val="18"/>
                <w:szCs w:val="18"/>
              </w:rPr>
            </w:pPr>
            <w:r w:rsidRPr="00DE59D7">
              <w:rPr>
                <w:sz w:val="18"/>
                <w:szCs w:val="18"/>
              </w:rPr>
              <w:t>Поселения</w:t>
            </w:r>
          </w:p>
        </w:tc>
        <w:tc>
          <w:tcPr>
            <w:tcW w:w="914" w:type="dxa"/>
            <w:gridSpan w:val="2"/>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784"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914" w:type="dxa"/>
          </w:tcPr>
          <w:p w:rsidR="009A6B5B" w:rsidRPr="00DE59D7" w:rsidRDefault="009A6B5B" w:rsidP="00DA7C23">
            <w:pPr>
              <w:jc w:val="both"/>
              <w:rPr>
                <w:sz w:val="18"/>
                <w:szCs w:val="18"/>
              </w:rPr>
            </w:pPr>
            <w:r w:rsidRPr="00DE59D7">
              <w:rPr>
                <w:sz w:val="18"/>
                <w:szCs w:val="18"/>
              </w:rPr>
              <w:t>0,0</w:t>
            </w:r>
          </w:p>
        </w:tc>
        <w:tc>
          <w:tcPr>
            <w:tcW w:w="1045" w:type="dxa"/>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739" w:type="dxa"/>
            <w:gridSpan w:val="3"/>
          </w:tcPr>
          <w:p w:rsidR="009A6B5B" w:rsidRPr="00DE59D7" w:rsidRDefault="009A6B5B" w:rsidP="00DA7C23">
            <w:pPr>
              <w:jc w:val="both"/>
              <w:rPr>
                <w:sz w:val="18"/>
                <w:szCs w:val="18"/>
              </w:rPr>
            </w:pPr>
            <w:r w:rsidRPr="00DE59D7">
              <w:rPr>
                <w:sz w:val="18"/>
                <w:szCs w:val="18"/>
              </w:rPr>
              <w:t>0,0</w:t>
            </w:r>
          </w:p>
        </w:tc>
        <w:tc>
          <w:tcPr>
            <w:tcW w:w="709" w:type="dxa"/>
            <w:gridSpan w:val="4"/>
          </w:tcPr>
          <w:p w:rsidR="009A6B5B" w:rsidRDefault="009A6B5B" w:rsidP="00DA7C23">
            <w:r w:rsidRPr="00801C42">
              <w:rPr>
                <w:sz w:val="18"/>
                <w:szCs w:val="18"/>
              </w:rPr>
              <w:t>0,0</w:t>
            </w:r>
          </w:p>
        </w:tc>
        <w:tc>
          <w:tcPr>
            <w:tcW w:w="567" w:type="dxa"/>
            <w:gridSpan w:val="4"/>
          </w:tcPr>
          <w:p w:rsidR="009A6B5B" w:rsidRDefault="009A6B5B" w:rsidP="00DA7C23">
            <w:r w:rsidRPr="00801C42">
              <w:rPr>
                <w:sz w:val="18"/>
                <w:szCs w:val="18"/>
              </w:rPr>
              <w:t>0,0</w:t>
            </w:r>
          </w:p>
        </w:tc>
        <w:tc>
          <w:tcPr>
            <w:tcW w:w="596" w:type="dxa"/>
            <w:gridSpan w:val="4"/>
          </w:tcPr>
          <w:p w:rsidR="009A6B5B" w:rsidRDefault="009A6B5B" w:rsidP="00DA7C23">
            <w:r w:rsidRPr="00801C42">
              <w:rPr>
                <w:sz w:val="18"/>
                <w:szCs w:val="18"/>
              </w:rPr>
              <w:t>0,0</w:t>
            </w:r>
          </w:p>
        </w:tc>
        <w:tc>
          <w:tcPr>
            <w:tcW w:w="679" w:type="dxa"/>
            <w:gridSpan w:val="4"/>
          </w:tcPr>
          <w:p w:rsidR="009A6B5B" w:rsidRDefault="009A6B5B" w:rsidP="00DA7C23">
            <w:r w:rsidRPr="00801C42">
              <w:rPr>
                <w:sz w:val="18"/>
                <w:szCs w:val="18"/>
              </w:rPr>
              <w:t>0,0</w:t>
            </w:r>
          </w:p>
        </w:tc>
        <w:tc>
          <w:tcPr>
            <w:tcW w:w="2454" w:type="dxa"/>
            <w:gridSpan w:val="4"/>
            <w:vMerge/>
          </w:tcPr>
          <w:p w:rsidR="009A6B5B" w:rsidRPr="00DE59D7" w:rsidRDefault="009A6B5B" w:rsidP="00DA7C23">
            <w:pPr>
              <w:jc w:val="both"/>
              <w:rPr>
                <w:sz w:val="18"/>
                <w:szCs w:val="18"/>
              </w:rPr>
            </w:pPr>
          </w:p>
        </w:tc>
      </w:tr>
      <w:tr w:rsidR="009A6B5B" w:rsidRPr="00DE59D7" w:rsidTr="00DA7C23">
        <w:trPr>
          <w:trHeight w:val="286"/>
        </w:trPr>
        <w:tc>
          <w:tcPr>
            <w:tcW w:w="1045" w:type="dxa"/>
            <w:vMerge/>
          </w:tcPr>
          <w:p w:rsidR="009A6B5B" w:rsidRPr="00DE59D7" w:rsidRDefault="009A6B5B" w:rsidP="00DA7C23">
            <w:pPr>
              <w:jc w:val="both"/>
              <w:rPr>
                <w:sz w:val="18"/>
                <w:szCs w:val="18"/>
              </w:rPr>
            </w:pPr>
          </w:p>
        </w:tc>
        <w:tc>
          <w:tcPr>
            <w:tcW w:w="1045" w:type="dxa"/>
            <w:vMerge/>
          </w:tcPr>
          <w:p w:rsidR="009A6B5B" w:rsidRPr="00DE59D7" w:rsidRDefault="009A6B5B" w:rsidP="00DA7C23">
            <w:pPr>
              <w:jc w:val="both"/>
              <w:rPr>
                <w:sz w:val="18"/>
                <w:szCs w:val="18"/>
              </w:rPr>
            </w:pPr>
          </w:p>
        </w:tc>
        <w:tc>
          <w:tcPr>
            <w:tcW w:w="1175" w:type="dxa"/>
          </w:tcPr>
          <w:p w:rsidR="009A6B5B" w:rsidRPr="00DE59D7" w:rsidRDefault="009A6B5B" w:rsidP="00DA7C23">
            <w:pPr>
              <w:jc w:val="both"/>
              <w:rPr>
                <w:sz w:val="18"/>
                <w:szCs w:val="18"/>
              </w:rPr>
            </w:pPr>
            <w:proofErr w:type="spellStart"/>
            <w:r w:rsidRPr="00DE59D7">
              <w:rPr>
                <w:sz w:val="18"/>
                <w:szCs w:val="18"/>
              </w:rPr>
              <w:t>Внебюджет</w:t>
            </w:r>
            <w:proofErr w:type="spellEnd"/>
          </w:p>
        </w:tc>
        <w:tc>
          <w:tcPr>
            <w:tcW w:w="914" w:type="dxa"/>
            <w:gridSpan w:val="2"/>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784"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914" w:type="dxa"/>
          </w:tcPr>
          <w:p w:rsidR="009A6B5B" w:rsidRPr="00DE59D7" w:rsidRDefault="009A6B5B" w:rsidP="00DA7C23">
            <w:pPr>
              <w:jc w:val="both"/>
              <w:rPr>
                <w:sz w:val="18"/>
                <w:szCs w:val="18"/>
              </w:rPr>
            </w:pPr>
            <w:r w:rsidRPr="00DE59D7">
              <w:rPr>
                <w:sz w:val="18"/>
                <w:szCs w:val="18"/>
              </w:rPr>
              <w:t>0,0</w:t>
            </w:r>
          </w:p>
        </w:tc>
        <w:tc>
          <w:tcPr>
            <w:tcW w:w="1045" w:type="dxa"/>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739" w:type="dxa"/>
            <w:gridSpan w:val="3"/>
          </w:tcPr>
          <w:p w:rsidR="009A6B5B" w:rsidRPr="00DE59D7" w:rsidRDefault="009A6B5B" w:rsidP="00DA7C23">
            <w:pPr>
              <w:jc w:val="both"/>
              <w:rPr>
                <w:sz w:val="18"/>
                <w:szCs w:val="18"/>
              </w:rPr>
            </w:pPr>
            <w:r w:rsidRPr="00DE59D7">
              <w:rPr>
                <w:sz w:val="18"/>
                <w:szCs w:val="18"/>
              </w:rPr>
              <w:t>0,0</w:t>
            </w:r>
          </w:p>
        </w:tc>
        <w:tc>
          <w:tcPr>
            <w:tcW w:w="709" w:type="dxa"/>
            <w:gridSpan w:val="4"/>
          </w:tcPr>
          <w:p w:rsidR="009A6B5B" w:rsidRDefault="009A6B5B" w:rsidP="00DA7C23">
            <w:r w:rsidRPr="00801C42">
              <w:rPr>
                <w:sz w:val="18"/>
                <w:szCs w:val="18"/>
              </w:rPr>
              <w:t>0,0</w:t>
            </w:r>
          </w:p>
        </w:tc>
        <w:tc>
          <w:tcPr>
            <w:tcW w:w="567" w:type="dxa"/>
            <w:gridSpan w:val="4"/>
          </w:tcPr>
          <w:p w:rsidR="009A6B5B" w:rsidRDefault="009A6B5B" w:rsidP="00DA7C23">
            <w:r w:rsidRPr="00801C42">
              <w:rPr>
                <w:sz w:val="18"/>
                <w:szCs w:val="18"/>
              </w:rPr>
              <w:t>0,0</w:t>
            </w:r>
          </w:p>
        </w:tc>
        <w:tc>
          <w:tcPr>
            <w:tcW w:w="596" w:type="dxa"/>
            <w:gridSpan w:val="4"/>
          </w:tcPr>
          <w:p w:rsidR="009A6B5B" w:rsidRDefault="009A6B5B" w:rsidP="00DA7C23">
            <w:r w:rsidRPr="00801C42">
              <w:rPr>
                <w:sz w:val="18"/>
                <w:szCs w:val="18"/>
              </w:rPr>
              <w:t>0,0</w:t>
            </w:r>
          </w:p>
        </w:tc>
        <w:tc>
          <w:tcPr>
            <w:tcW w:w="679" w:type="dxa"/>
            <w:gridSpan w:val="4"/>
          </w:tcPr>
          <w:p w:rsidR="009A6B5B" w:rsidRDefault="009A6B5B" w:rsidP="00DA7C23">
            <w:r w:rsidRPr="00801C42">
              <w:rPr>
                <w:sz w:val="18"/>
                <w:szCs w:val="18"/>
              </w:rPr>
              <w:t>0,0</w:t>
            </w:r>
          </w:p>
        </w:tc>
        <w:tc>
          <w:tcPr>
            <w:tcW w:w="2454" w:type="dxa"/>
            <w:gridSpan w:val="4"/>
            <w:vMerge/>
          </w:tcPr>
          <w:p w:rsidR="009A6B5B" w:rsidRPr="00DE59D7" w:rsidRDefault="009A6B5B" w:rsidP="00DA7C23">
            <w:pPr>
              <w:jc w:val="both"/>
              <w:rPr>
                <w:sz w:val="18"/>
                <w:szCs w:val="18"/>
              </w:rPr>
            </w:pPr>
          </w:p>
        </w:tc>
      </w:tr>
      <w:tr w:rsidR="009A6B5B" w:rsidRPr="00DE59D7" w:rsidTr="00DA7C23">
        <w:trPr>
          <w:trHeight w:val="391"/>
        </w:trPr>
        <w:tc>
          <w:tcPr>
            <w:tcW w:w="1045" w:type="dxa"/>
            <w:vMerge/>
          </w:tcPr>
          <w:p w:rsidR="009A6B5B" w:rsidRPr="00DE59D7" w:rsidRDefault="009A6B5B" w:rsidP="00DA7C23">
            <w:pPr>
              <w:jc w:val="both"/>
              <w:rPr>
                <w:sz w:val="18"/>
                <w:szCs w:val="18"/>
              </w:rPr>
            </w:pPr>
          </w:p>
        </w:tc>
        <w:tc>
          <w:tcPr>
            <w:tcW w:w="1045" w:type="dxa"/>
            <w:vMerge/>
          </w:tcPr>
          <w:p w:rsidR="009A6B5B" w:rsidRPr="00DE59D7" w:rsidRDefault="009A6B5B" w:rsidP="00DA7C23">
            <w:pPr>
              <w:jc w:val="both"/>
              <w:rPr>
                <w:sz w:val="18"/>
                <w:szCs w:val="18"/>
              </w:rPr>
            </w:pPr>
          </w:p>
        </w:tc>
        <w:tc>
          <w:tcPr>
            <w:tcW w:w="1175" w:type="dxa"/>
          </w:tcPr>
          <w:p w:rsidR="009A6B5B" w:rsidRPr="00DE59D7" w:rsidRDefault="009A6B5B" w:rsidP="00DA7C23">
            <w:pPr>
              <w:jc w:val="both"/>
              <w:rPr>
                <w:b/>
                <w:sz w:val="18"/>
                <w:szCs w:val="18"/>
              </w:rPr>
            </w:pPr>
            <w:r w:rsidRPr="00DE59D7">
              <w:rPr>
                <w:b/>
                <w:sz w:val="18"/>
                <w:szCs w:val="18"/>
              </w:rPr>
              <w:t>Итого</w:t>
            </w:r>
          </w:p>
        </w:tc>
        <w:tc>
          <w:tcPr>
            <w:tcW w:w="914" w:type="dxa"/>
            <w:gridSpan w:val="2"/>
          </w:tcPr>
          <w:p w:rsidR="009A6B5B" w:rsidRPr="00DE59D7" w:rsidRDefault="009A6B5B" w:rsidP="00DA7C23">
            <w:pPr>
              <w:jc w:val="both"/>
              <w:rPr>
                <w:b/>
                <w:sz w:val="18"/>
                <w:szCs w:val="18"/>
              </w:rPr>
            </w:pPr>
            <w:r w:rsidRPr="00DE59D7">
              <w:rPr>
                <w:b/>
                <w:sz w:val="18"/>
                <w:szCs w:val="18"/>
              </w:rPr>
              <w:t>638,3</w:t>
            </w:r>
          </w:p>
        </w:tc>
        <w:tc>
          <w:tcPr>
            <w:tcW w:w="915" w:type="dxa"/>
          </w:tcPr>
          <w:p w:rsidR="009A6B5B" w:rsidRPr="00DE59D7" w:rsidRDefault="009A6B5B" w:rsidP="00DA7C23">
            <w:pPr>
              <w:jc w:val="both"/>
              <w:rPr>
                <w:b/>
                <w:sz w:val="18"/>
                <w:szCs w:val="18"/>
              </w:rPr>
            </w:pPr>
            <w:r w:rsidRPr="00DE59D7">
              <w:rPr>
                <w:b/>
                <w:sz w:val="18"/>
                <w:szCs w:val="18"/>
              </w:rPr>
              <w:t>0,0</w:t>
            </w:r>
          </w:p>
        </w:tc>
        <w:tc>
          <w:tcPr>
            <w:tcW w:w="783" w:type="dxa"/>
          </w:tcPr>
          <w:p w:rsidR="009A6B5B" w:rsidRPr="00DE59D7" w:rsidRDefault="009A6B5B" w:rsidP="00DA7C23">
            <w:pPr>
              <w:jc w:val="both"/>
              <w:rPr>
                <w:b/>
                <w:sz w:val="18"/>
                <w:szCs w:val="18"/>
              </w:rPr>
            </w:pPr>
            <w:r w:rsidRPr="00DE59D7">
              <w:rPr>
                <w:b/>
                <w:sz w:val="18"/>
                <w:szCs w:val="18"/>
              </w:rPr>
              <w:t>0,0</w:t>
            </w:r>
          </w:p>
        </w:tc>
        <w:tc>
          <w:tcPr>
            <w:tcW w:w="784" w:type="dxa"/>
          </w:tcPr>
          <w:p w:rsidR="009A6B5B" w:rsidRPr="00DE59D7" w:rsidRDefault="009A6B5B" w:rsidP="00DA7C23">
            <w:pPr>
              <w:jc w:val="both"/>
              <w:rPr>
                <w:b/>
                <w:sz w:val="18"/>
                <w:szCs w:val="18"/>
              </w:rPr>
            </w:pPr>
            <w:r w:rsidRPr="00DE59D7">
              <w:rPr>
                <w:b/>
                <w:sz w:val="18"/>
                <w:szCs w:val="18"/>
              </w:rPr>
              <w:t>638,3</w:t>
            </w:r>
          </w:p>
        </w:tc>
        <w:tc>
          <w:tcPr>
            <w:tcW w:w="783" w:type="dxa"/>
          </w:tcPr>
          <w:p w:rsidR="009A6B5B" w:rsidRPr="00DE59D7" w:rsidRDefault="009A6B5B" w:rsidP="00DA7C23">
            <w:pPr>
              <w:jc w:val="both"/>
              <w:rPr>
                <w:b/>
                <w:sz w:val="18"/>
                <w:szCs w:val="18"/>
              </w:rPr>
            </w:pPr>
            <w:r w:rsidRPr="00DE59D7">
              <w:rPr>
                <w:b/>
                <w:sz w:val="18"/>
                <w:szCs w:val="18"/>
              </w:rPr>
              <w:t>0,0</w:t>
            </w:r>
          </w:p>
        </w:tc>
        <w:tc>
          <w:tcPr>
            <w:tcW w:w="914" w:type="dxa"/>
          </w:tcPr>
          <w:p w:rsidR="009A6B5B" w:rsidRPr="00DE59D7" w:rsidRDefault="009A6B5B" w:rsidP="00DA7C23">
            <w:pPr>
              <w:jc w:val="both"/>
              <w:rPr>
                <w:b/>
                <w:sz w:val="18"/>
                <w:szCs w:val="18"/>
              </w:rPr>
            </w:pPr>
            <w:r w:rsidRPr="00DE59D7">
              <w:rPr>
                <w:b/>
                <w:sz w:val="18"/>
                <w:szCs w:val="18"/>
              </w:rPr>
              <w:t>0,0</w:t>
            </w:r>
          </w:p>
        </w:tc>
        <w:tc>
          <w:tcPr>
            <w:tcW w:w="1045" w:type="dxa"/>
          </w:tcPr>
          <w:p w:rsidR="009A6B5B" w:rsidRPr="00DE59D7" w:rsidRDefault="009A6B5B" w:rsidP="00DA7C23">
            <w:pPr>
              <w:jc w:val="both"/>
              <w:rPr>
                <w:b/>
                <w:sz w:val="18"/>
                <w:szCs w:val="18"/>
              </w:rPr>
            </w:pPr>
            <w:r w:rsidRPr="00DE59D7">
              <w:rPr>
                <w:b/>
                <w:sz w:val="18"/>
                <w:szCs w:val="18"/>
              </w:rPr>
              <w:t>0,0</w:t>
            </w:r>
          </w:p>
        </w:tc>
        <w:tc>
          <w:tcPr>
            <w:tcW w:w="915" w:type="dxa"/>
          </w:tcPr>
          <w:p w:rsidR="009A6B5B" w:rsidRPr="00DE59D7" w:rsidRDefault="009A6B5B" w:rsidP="00DA7C23">
            <w:pPr>
              <w:jc w:val="both"/>
              <w:rPr>
                <w:b/>
                <w:sz w:val="18"/>
                <w:szCs w:val="18"/>
              </w:rPr>
            </w:pPr>
            <w:r w:rsidRPr="00DE59D7">
              <w:rPr>
                <w:b/>
                <w:sz w:val="18"/>
                <w:szCs w:val="18"/>
              </w:rPr>
              <w:t>0,0</w:t>
            </w:r>
          </w:p>
        </w:tc>
        <w:tc>
          <w:tcPr>
            <w:tcW w:w="739" w:type="dxa"/>
            <w:gridSpan w:val="3"/>
          </w:tcPr>
          <w:p w:rsidR="009A6B5B" w:rsidRPr="00DE59D7" w:rsidRDefault="009A6B5B" w:rsidP="00DA7C23">
            <w:pPr>
              <w:jc w:val="both"/>
              <w:rPr>
                <w:b/>
                <w:sz w:val="18"/>
                <w:szCs w:val="18"/>
              </w:rPr>
            </w:pPr>
            <w:r w:rsidRPr="00DE59D7">
              <w:rPr>
                <w:b/>
                <w:sz w:val="18"/>
                <w:szCs w:val="18"/>
              </w:rPr>
              <w:t>0,0</w:t>
            </w:r>
          </w:p>
        </w:tc>
        <w:tc>
          <w:tcPr>
            <w:tcW w:w="709" w:type="dxa"/>
            <w:gridSpan w:val="4"/>
          </w:tcPr>
          <w:p w:rsidR="009A6B5B" w:rsidRPr="00397B88" w:rsidRDefault="009A6B5B" w:rsidP="00DA7C23">
            <w:pPr>
              <w:rPr>
                <w:b/>
              </w:rPr>
            </w:pPr>
            <w:r w:rsidRPr="00397B88">
              <w:rPr>
                <w:b/>
                <w:sz w:val="18"/>
                <w:szCs w:val="18"/>
              </w:rPr>
              <w:t>0,0</w:t>
            </w:r>
          </w:p>
        </w:tc>
        <w:tc>
          <w:tcPr>
            <w:tcW w:w="567" w:type="dxa"/>
            <w:gridSpan w:val="4"/>
          </w:tcPr>
          <w:p w:rsidR="009A6B5B" w:rsidRPr="00397B88" w:rsidRDefault="009A6B5B" w:rsidP="00DA7C23">
            <w:pPr>
              <w:rPr>
                <w:b/>
              </w:rPr>
            </w:pPr>
            <w:r w:rsidRPr="00397B88">
              <w:rPr>
                <w:b/>
                <w:sz w:val="18"/>
                <w:szCs w:val="18"/>
              </w:rPr>
              <w:t>0,0</w:t>
            </w:r>
          </w:p>
        </w:tc>
        <w:tc>
          <w:tcPr>
            <w:tcW w:w="596" w:type="dxa"/>
            <w:gridSpan w:val="4"/>
          </w:tcPr>
          <w:p w:rsidR="009A6B5B" w:rsidRPr="00397B88" w:rsidRDefault="009A6B5B" w:rsidP="00DA7C23">
            <w:pPr>
              <w:rPr>
                <w:b/>
              </w:rPr>
            </w:pPr>
            <w:r w:rsidRPr="00397B88">
              <w:rPr>
                <w:b/>
                <w:sz w:val="18"/>
                <w:szCs w:val="18"/>
              </w:rPr>
              <w:t>0,0</w:t>
            </w:r>
          </w:p>
        </w:tc>
        <w:tc>
          <w:tcPr>
            <w:tcW w:w="679" w:type="dxa"/>
            <w:gridSpan w:val="4"/>
          </w:tcPr>
          <w:p w:rsidR="009A6B5B" w:rsidRPr="00397B88" w:rsidRDefault="009A6B5B" w:rsidP="00DA7C23">
            <w:pPr>
              <w:rPr>
                <w:b/>
              </w:rPr>
            </w:pPr>
            <w:r w:rsidRPr="00397B88">
              <w:rPr>
                <w:b/>
                <w:sz w:val="18"/>
                <w:szCs w:val="18"/>
              </w:rPr>
              <w:t>0,0</w:t>
            </w:r>
          </w:p>
        </w:tc>
        <w:tc>
          <w:tcPr>
            <w:tcW w:w="2454" w:type="dxa"/>
            <w:gridSpan w:val="4"/>
            <w:vMerge/>
          </w:tcPr>
          <w:p w:rsidR="009A6B5B" w:rsidRPr="00DE59D7" w:rsidRDefault="009A6B5B" w:rsidP="00DA7C23">
            <w:pPr>
              <w:jc w:val="both"/>
              <w:rPr>
                <w:sz w:val="18"/>
                <w:szCs w:val="18"/>
              </w:rPr>
            </w:pPr>
          </w:p>
        </w:tc>
      </w:tr>
      <w:tr w:rsidR="009A6B5B" w:rsidRPr="00DE59D7" w:rsidTr="00DA7C23">
        <w:trPr>
          <w:trHeight w:val="701"/>
        </w:trPr>
        <w:tc>
          <w:tcPr>
            <w:tcW w:w="16062" w:type="dxa"/>
            <w:gridSpan w:val="35"/>
          </w:tcPr>
          <w:p w:rsidR="009A6B5B" w:rsidRPr="00DE59D7" w:rsidRDefault="009A6B5B" w:rsidP="00DA7C23">
            <w:pPr>
              <w:jc w:val="center"/>
              <w:rPr>
                <w:i/>
                <w:sz w:val="18"/>
                <w:szCs w:val="18"/>
              </w:rPr>
            </w:pPr>
            <w:proofErr w:type="gramStart"/>
            <w:r w:rsidRPr="00DE59D7">
              <w:rPr>
                <w:i/>
                <w:sz w:val="18"/>
                <w:szCs w:val="18"/>
              </w:rPr>
              <w:t>В редакции постановлений администрации МО «Пинежский район» от 26.02.2014 №0164-па, от 13.10.2014 г. № 0667-па, от 05.11.2014 №0713-па,   от 31.12.2014 №0903-па, от 25.11.2015 №0782-па, от 19.09.2016 г №0941-па, от 28.11.2016 №1227-па, от 09.10.2017 №0910-па, от 09.11.2017 №1018-па, от 05.04.2019 №0264, от 18.06.2019 №0540-па,29.07.2019 №0690-па, от 30.09.2019 №0898-па. 30.04.2020 № 0359-па, 22.06.2020 № 0469-па</w:t>
            </w:r>
            <w:r>
              <w:rPr>
                <w:i/>
                <w:sz w:val="18"/>
                <w:szCs w:val="18"/>
              </w:rPr>
              <w:t xml:space="preserve">, </w:t>
            </w:r>
            <w:r>
              <w:rPr>
                <w:i/>
                <w:color w:val="000000"/>
                <w:sz w:val="20"/>
                <w:szCs w:val="20"/>
              </w:rPr>
              <w:t>от 09.11.2021 №1006-па, от 17.03.2022 №0268-па</w:t>
            </w:r>
            <w:r w:rsidRPr="00DE59D7">
              <w:rPr>
                <w:i/>
                <w:sz w:val="18"/>
                <w:szCs w:val="18"/>
              </w:rPr>
              <w:t>)</w:t>
            </w:r>
            <w:proofErr w:type="gramEnd"/>
          </w:p>
          <w:p w:rsidR="009A6B5B" w:rsidRPr="00DE59D7" w:rsidRDefault="009A6B5B" w:rsidP="00DA7C23">
            <w:pPr>
              <w:jc w:val="center"/>
              <w:rPr>
                <w:i/>
                <w:sz w:val="18"/>
                <w:szCs w:val="18"/>
              </w:rPr>
            </w:pPr>
          </w:p>
        </w:tc>
      </w:tr>
      <w:tr w:rsidR="009A6B5B" w:rsidRPr="00DE59D7" w:rsidTr="00DA7C23">
        <w:trPr>
          <w:trHeight w:val="145"/>
        </w:trPr>
        <w:tc>
          <w:tcPr>
            <w:tcW w:w="16062" w:type="dxa"/>
            <w:gridSpan w:val="35"/>
          </w:tcPr>
          <w:p w:rsidR="009A6B5B" w:rsidRPr="00DE59D7" w:rsidRDefault="009A6B5B" w:rsidP="00DA7C23">
            <w:pPr>
              <w:jc w:val="both"/>
              <w:rPr>
                <w:b/>
                <w:i/>
                <w:sz w:val="18"/>
                <w:szCs w:val="18"/>
              </w:rPr>
            </w:pPr>
            <w:r w:rsidRPr="00DE59D7">
              <w:rPr>
                <w:b/>
                <w:i/>
                <w:sz w:val="18"/>
                <w:szCs w:val="18"/>
              </w:rPr>
              <w:t>Задача № 3 программы</w:t>
            </w:r>
            <w:r w:rsidRPr="00DE59D7">
              <w:rPr>
                <w:sz w:val="18"/>
                <w:szCs w:val="18"/>
              </w:rPr>
              <w:t>: Обеспечение бесперебойного предоставления коммунальных услуг, обеспечение электроэнергией вновь строящихся объектов.</w:t>
            </w:r>
          </w:p>
        </w:tc>
      </w:tr>
      <w:tr w:rsidR="009A6B5B" w:rsidRPr="00DE59D7" w:rsidTr="00DA7C23">
        <w:trPr>
          <w:trHeight w:val="145"/>
        </w:trPr>
        <w:tc>
          <w:tcPr>
            <w:tcW w:w="1045" w:type="dxa"/>
            <w:vMerge w:val="restart"/>
          </w:tcPr>
          <w:p w:rsidR="009A6B5B" w:rsidRPr="00DE59D7" w:rsidRDefault="009A6B5B" w:rsidP="00DA7C23">
            <w:pPr>
              <w:rPr>
                <w:sz w:val="18"/>
                <w:szCs w:val="18"/>
              </w:rPr>
            </w:pPr>
            <w:r w:rsidRPr="00DE59D7">
              <w:rPr>
                <w:sz w:val="18"/>
                <w:szCs w:val="18"/>
              </w:rPr>
              <w:t xml:space="preserve">3.1.Приобретение РИСЭ, КТП и </w:t>
            </w:r>
            <w:proofErr w:type="spellStart"/>
            <w:r w:rsidRPr="00DE59D7">
              <w:rPr>
                <w:sz w:val="18"/>
                <w:szCs w:val="18"/>
              </w:rPr>
              <w:t>электрокотла</w:t>
            </w:r>
            <w:proofErr w:type="spellEnd"/>
          </w:p>
        </w:tc>
        <w:tc>
          <w:tcPr>
            <w:tcW w:w="1045" w:type="dxa"/>
            <w:vMerge w:val="restart"/>
          </w:tcPr>
          <w:p w:rsidR="009A6B5B" w:rsidRPr="00DE59D7" w:rsidRDefault="009A6B5B" w:rsidP="00DA7C23">
            <w:pPr>
              <w:jc w:val="both"/>
              <w:rPr>
                <w:sz w:val="18"/>
                <w:szCs w:val="18"/>
              </w:rPr>
            </w:pPr>
            <w:r w:rsidRPr="00DE59D7">
              <w:rPr>
                <w:sz w:val="18"/>
                <w:szCs w:val="18"/>
              </w:rPr>
              <w:t>КУМИ и ЖКХ администрации МО «Пинежский район»</w:t>
            </w:r>
          </w:p>
        </w:tc>
        <w:tc>
          <w:tcPr>
            <w:tcW w:w="1175" w:type="dxa"/>
          </w:tcPr>
          <w:p w:rsidR="009A6B5B" w:rsidRPr="00DE59D7" w:rsidRDefault="009A6B5B" w:rsidP="00DA7C23">
            <w:pPr>
              <w:jc w:val="both"/>
              <w:rPr>
                <w:sz w:val="18"/>
                <w:szCs w:val="18"/>
              </w:rPr>
            </w:pPr>
            <w:r w:rsidRPr="00DE59D7">
              <w:rPr>
                <w:sz w:val="18"/>
                <w:szCs w:val="18"/>
              </w:rPr>
              <w:t>Областной</w:t>
            </w:r>
          </w:p>
        </w:tc>
        <w:tc>
          <w:tcPr>
            <w:tcW w:w="914" w:type="dxa"/>
            <w:gridSpan w:val="2"/>
          </w:tcPr>
          <w:p w:rsidR="009A6B5B" w:rsidRPr="00DE59D7" w:rsidRDefault="009A6B5B" w:rsidP="00DA7C23">
            <w:pPr>
              <w:jc w:val="both"/>
              <w:rPr>
                <w:sz w:val="18"/>
                <w:szCs w:val="18"/>
              </w:rPr>
            </w:pPr>
            <w:r w:rsidRPr="00DE59D7">
              <w:rPr>
                <w:sz w:val="18"/>
                <w:szCs w:val="18"/>
              </w:rPr>
              <w:t xml:space="preserve">700,0 </w:t>
            </w:r>
          </w:p>
        </w:tc>
        <w:tc>
          <w:tcPr>
            <w:tcW w:w="915" w:type="dxa"/>
          </w:tcPr>
          <w:p w:rsidR="009A6B5B" w:rsidRPr="00DE59D7" w:rsidRDefault="009A6B5B" w:rsidP="00DA7C23">
            <w:pPr>
              <w:jc w:val="both"/>
              <w:rPr>
                <w:sz w:val="18"/>
                <w:szCs w:val="18"/>
              </w:rPr>
            </w:pPr>
            <w:r w:rsidRPr="00DE59D7">
              <w:rPr>
                <w:sz w:val="18"/>
                <w:szCs w:val="18"/>
              </w:rPr>
              <w:t xml:space="preserve">700,0 </w:t>
            </w:r>
          </w:p>
        </w:tc>
        <w:tc>
          <w:tcPr>
            <w:tcW w:w="783" w:type="dxa"/>
          </w:tcPr>
          <w:p w:rsidR="009A6B5B" w:rsidRPr="00DE59D7" w:rsidRDefault="009A6B5B" w:rsidP="00DA7C23">
            <w:pPr>
              <w:jc w:val="both"/>
              <w:rPr>
                <w:sz w:val="18"/>
                <w:szCs w:val="18"/>
              </w:rPr>
            </w:pPr>
            <w:r w:rsidRPr="00DE59D7">
              <w:rPr>
                <w:sz w:val="18"/>
                <w:szCs w:val="18"/>
              </w:rPr>
              <w:t>0,0</w:t>
            </w:r>
          </w:p>
        </w:tc>
        <w:tc>
          <w:tcPr>
            <w:tcW w:w="784"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914" w:type="dxa"/>
          </w:tcPr>
          <w:p w:rsidR="009A6B5B" w:rsidRPr="00DE59D7" w:rsidRDefault="009A6B5B" w:rsidP="00DA7C23">
            <w:pPr>
              <w:jc w:val="both"/>
              <w:rPr>
                <w:sz w:val="18"/>
                <w:szCs w:val="18"/>
              </w:rPr>
            </w:pPr>
            <w:r w:rsidRPr="00DE59D7">
              <w:rPr>
                <w:sz w:val="18"/>
                <w:szCs w:val="18"/>
              </w:rPr>
              <w:t>0,0</w:t>
            </w:r>
          </w:p>
        </w:tc>
        <w:tc>
          <w:tcPr>
            <w:tcW w:w="1045" w:type="dxa"/>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652" w:type="dxa"/>
            <w:gridSpan w:val="2"/>
          </w:tcPr>
          <w:p w:rsidR="009A6B5B" w:rsidRPr="00DE59D7" w:rsidRDefault="009A6B5B" w:rsidP="00DA7C23">
            <w:pPr>
              <w:jc w:val="both"/>
              <w:rPr>
                <w:sz w:val="18"/>
                <w:szCs w:val="18"/>
              </w:rPr>
            </w:pPr>
            <w:r w:rsidRPr="00DE59D7">
              <w:rPr>
                <w:sz w:val="18"/>
                <w:szCs w:val="18"/>
              </w:rPr>
              <w:t>0,0</w:t>
            </w:r>
          </w:p>
        </w:tc>
        <w:tc>
          <w:tcPr>
            <w:tcW w:w="796" w:type="dxa"/>
            <w:gridSpan w:val="5"/>
          </w:tcPr>
          <w:p w:rsidR="009A6B5B" w:rsidRPr="00DE59D7" w:rsidRDefault="009A6B5B" w:rsidP="00DA7C23">
            <w:pPr>
              <w:jc w:val="both"/>
              <w:rPr>
                <w:sz w:val="18"/>
                <w:szCs w:val="18"/>
              </w:rPr>
            </w:pPr>
            <w:r w:rsidRPr="00DE59D7">
              <w:rPr>
                <w:sz w:val="18"/>
                <w:szCs w:val="18"/>
              </w:rPr>
              <w:t>0,0</w:t>
            </w:r>
          </w:p>
        </w:tc>
        <w:tc>
          <w:tcPr>
            <w:tcW w:w="708" w:type="dxa"/>
            <w:gridSpan w:val="5"/>
          </w:tcPr>
          <w:p w:rsidR="009A6B5B" w:rsidRPr="00DE59D7" w:rsidRDefault="009A6B5B" w:rsidP="00DA7C23">
            <w:pPr>
              <w:jc w:val="both"/>
              <w:rPr>
                <w:sz w:val="18"/>
                <w:szCs w:val="18"/>
              </w:rPr>
            </w:pPr>
            <w:r w:rsidRPr="00DE59D7">
              <w:rPr>
                <w:sz w:val="18"/>
                <w:szCs w:val="18"/>
              </w:rPr>
              <w:t>0,0</w:t>
            </w:r>
          </w:p>
        </w:tc>
        <w:tc>
          <w:tcPr>
            <w:tcW w:w="709" w:type="dxa"/>
            <w:gridSpan w:val="4"/>
          </w:tcPr>
          <w:p w:rsidR="009A6B5B" w:rsidRPr="00DE59D7" w:rsidRDefault="009A6B5B" w:rsidP="00DA7C23">
            <w:pPr>
              <w:jc w:val="both"/>
              <w:rPr>
                <w:sz w:val="18"/>
                <w:szCs w:val="18"/>
              </w:rPr>
            </w:pPr>
            <w:r w:rsidRPr="00DE59D7">
              <w:rPr>
                <w:sz w:val="18"/>
                <w:szCs w:val="18"/>
              </w:rPr>
              <w:t>0,0</w:t>
            </w:r>
          </w:p>
        </w:tc>
        <w:tc>
          <w:tcPr>
            <w:tcW w:w="709" w:type="dxa"/>
            <w:gridSpan w:val="5"/>
          </w:tcPr>
          <w:p w:rsidR="009A6B5B" w:rsidRDefault="009A6B5B" w:rsidP="00DA7C23">
            <w:r w:rsidRPr="003A5CDC">
              <w:rPr>
                <w:sz w:val="18"/>
                <w:szCs w:val="18"/>
              </w:rPr>
              <w:t>0,0</w:t>
            </w:r>
          </w:p>
        </w:tc>
        <w:tc>
          <w:tcPr>
            <w:tcW w:w="2170" w:type="dxa"/>
            <w:gridSpan w:val="2"/>
            <w:vMerge w:val="restart"/>
          </w:tcPr>
          <w:p w:rsidR="009A6B5B" w:rsidRPr="00DE59D7" w:rsidRDefault="009A6B5B" w:rsidP="00DA7C23">
            <w:pPr>
              <w:rPr>
                <w:sz w:val="18"/>
                <w:szCs w:val="18"/>
              </w:rPr>
            </w:pPr>
            <w:r w:rsidRPr="00DE59D7">
              <w:rPr>
                <w:sz w:val="18"/>
                <w:szCs w:val="18"/>
              </w:rPr>
              <w:t xml:space="preserve">Обеспечение бесперебойного предоставления коммунальных услуг, обеспечение электроэнергией вновь строящихся объектов. Приобретение 5 шт. РИСЭ, 1 шт. КТП,             1 шт. </w:t>
            </w:r>
            <w:proofErr w:type="spellStart"/>
            <w:r w:rsidRPr="00DE59D7">
              <w:rPr>
                <w:sz w:val="18"/>
                <w:szCs w:val="18"/>
              </w:rPr>
              <w:t>реклоузера</w:t>
            </w:r>
            <w:proofErr w:type="spellEnd"/>
            <w:r w:rsidRPr="00DE59D7">
              <w:rPr>
                <w:sz w:val="18"/>
                <w:szCs w:val="18"/>
              </w:rPr>
              <w:t>.</w:t>
            </w:r>
          </w:p>
          <w:p w:rsidR="009A6B5B" w:rsidRPr="00DE59D7" w:rsidRDefault="009A6B5B" w:rsidP="00DA7C23">
            <w:pPr>
              <w:rPr>
                <w:sz w:val="18"/>
                <w:szCs w:val="18"/>
              </w:rPr>
            </w:pPr>
            <w:r w:rsidRPr="00DE59D7">
              <w:rPr>
                <w:sz w:val="18"/>
                <w:szCs w:val="18"/>
              </w:rPr>
              <w:t xml:space="preserve">2017г. – приобретение                     </w:t>
            </w:r>
            <w:r w:rsidRPr="00DE59D7">
              <w:rPr>
                <w:sz w:val="18"/>
                <w:szCs w:val="18"/>
              </w:rPr>
              <w:lastRenderedPageBreak/>
              <w:t>РИСЭ -1шт,                  электрокотел-1шт</w:t>
            </w:r>
          </w:p>
          <w:p w:rsidR="009A6B5B" w:rsidRPr="00DE59D7" w:rsidRDefault="009A6B5B" w:rsidP="00DA7C23">
            <w:pPr>
              <w:rPr>
                <w:sz w:val="18"/>
                <w:szCs w:val="18"/>
              </w:rPr>
            </w:pPr>
            <w:r w:rsidRPr="00DE59D7">
              <w:rPr>
                <w:sz w:val="18"/>
                <w:szCs w:val="18"/>
              </w:rPr>
              <w:t xml:space="preserve">2019-приобретение </w:t>
            </w:r>
          </w:p>
          <w:p w:rsidR="009A6B5B" w:rsidRPr="00DE59D7" w:rsidRDefault="009A6B5B" w:rsidP="00DA7C23">
            <w:pPr>
              <w:rPr>
                <w:sz w:val="18"/>
                <w:szCs w:val="18"/>
              </w:rPr>
            </w:pPr>
            <w:r w:rsidRPr="00DE59D7">
              <w:rPr>
                <w:sz w:val="18"/>
                <w:szCs w:val="18"/>
              </w:rPr>
              <w:t>РИСЭ-1шт</w:t>
            </w:r>
          </w:p>
          <w:p w:rsidR="009A6B5B" w:rsidRPr="00DE59D7" w:rsidRDefault="009A6B5B" w:rsidP="00DA7C23">
            <w:pPr>
              <w:rPr>
                <w:sz w:val="18"/>
                <w:szCs w:val="18"/>
              </w:rPr>
            </w:pPr>
          </w:p>
        </w:tc>
      </w:tr>
      <w:tr w:rsidR="009A6B5B" w:rsidRPr="00DE59D7" w:rsidTr="00DA7C23">
        <w:trPr>
          <w:trHeight w:val="145"/>
        </w:trPr>
        <w:tc>
          <w:tcPr>
            <w:tcW w:w="1045" w:type="dxa"/>
            <w:vMerge/>
          </w:tcPr>
          <w:p w:rsidR="009A6B5B" w:rsidRPr="00DE59D7" w:rsidRDefault="009A6B5B" w:rsidP="00DA7C23">
            <w:pPr>
              <w:jc w:val="both"/>
              <w:rPr>
                <w:sz w:val="18"/>
                <w:szCs w:val="18"/>
              </w:rPr>
            </w:pPr>
          </w:p>
        </w:tc>
        <w:tc>
          <w:tcPr>
            <w:tcW w:w="1045" w:type="dxa"/>
            <w:vMerge/>
          </w:tcPr>
          <w:p w:rsidR="009A6B5B" w:rsidRPr="00DE59D7" w:rsidRDefault="009A6B5B" w:rsidP="00DA7C23">
            <w:pPr>
              <w:jc w:val="both"/>
              <w:rPr>
                <w:sz w:val="18"/>
                <w:szCs w:val="18"/>
              </w:rPr>
            </w:pPr>
          </w:p>
        </w:tc>
        <w:tc>
          <w:tcPr>
            <w:tcW w:w="1175" w:type="dxa"/>
          </w:tcPr>
          <w:p w:rsidR="009A6B5B" w:rsidRPr="00DE59D7" w:rsidRDefault="009A6B5B" w:rsidP="00DA7C23">
            <w:pPr>
              <w:jc w:val="both"/>
              <w:rPr>
                <w:sz w:val="18"/>
                <w:szCs w:val="18"/>
              </w:rPr>
            </w:pPr>
            <w:r w:rsidRPr="00DE59D7">
              <w:rPr>
                <w:sz w:val="18"/>
                <w:szCs w:val="18"/>
              </w:rPr>
              <w:t xml:space="preserve">Районный </w:t>
            </w:r>
          </w:p>
        </w:tc>
        <w:tc>
          <w:tcPr>
            <w:tcW w:w="914" w:type="dxa"/>
            <w:gridSpan w:val="2"/>
          </w:tcPr>
          <w:p w:rsidR="009A6B5B" w:rsidRPr="00DE59D7" w:rsidRDefault="009A6B5B" w:rsidP="00DA7C23">
            <w:pPr>
              <w:jc w:val="both"/>
              <w:rPr>
                <w:sz w:val="18"/>
                <w:szCs w:val="18"/>
              </w:rPr>
            </w:pPr>
            <w:r w:rsidRPr="00DE59D7">
              <w:rPr>
                <w:sz w:val="18"/>
                <w:szCs w:val="18"/>
              </w:rPr>
              <w:t>1 742,2</w:t>
            </w:r>
          </w:p>
        </w:tc>
        <w:tc>
          <w:tcPr>
            <w:tcW w:w="915" w:type="dxa"/>
          </w:tcPr>
          <w:p w:rsidR="009A6B5B" w:rsidRPr="00DE59D7" w:rsidRDefault="009A6B5B" w:rsidP="00DA7C23">
            <w:pPr>
              <w:jc w:val="both"/>
              <w:rPr>
                <w:sz w:val="18"/>
                <w:szCs w:val="18"/>
              </w:rPr>
            </w:pPr>
            <w:r w:rsidRPr="00DE59D7">
              <w:rPr>
                <w:sz w:val="18"/>
                <w:szCs w:val="18"/>
              </w:rPr>
              <w:t>975,2</w:t>
            </w:r>
          </w:p>
        </w:tc>
        <w:tc>
          <w:tcPr>
            <w:tcW w:w="783" w:type="dxa"/>
          </w:tcPr>
          <w:p w:rsidR="009A6B5B" w:rsidRPr="00DE59D7" w:rsidRDefault="009A6B5B" w:rsidP="00DA7C23">
            <w:pPr>
              <w:jc w:val="both"/>
              <w:rPr>
                <w:sz w:val="18"/>
                <w:szCs w:val="18"/>
              </w:rPr>
            </w:pPr>
            <w:r w:rsidRPr="00DE59D7">
              <w:rPr>
                <w:sz w:val="18"/>
                <w:szCs w:val="18"/>
              </w:rPr>
              <w:t>0,0</w:t>
            </w:r>
          </w:p>
        </w:tc>
        <w:tc>
          <w:tcPr>
            <w:tcW w:w="784"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353,1</w:t>
            </w:r>
          </w:p>
        </w:tc>
        <w:tc>
          <w:tcPr>
            <w:tcW w:w="914" w:type="dxa"/>
          </w:tcPr>
          <w:p w:rsidR="009A6B5B" w:rsidRPr="00DE59D7" w:rsidRDefault="009A6B5B" w:rsidP="00DA7C23">
            <w:pPr>
              <w:jc w:val="both"/>
              <w:rPr>
                <w:sz w:val="18"/>
                <w:szCs w:val="18"/>
              </w:rPr>
            </w:pPr>
            <w:r w:rsidRPr="00DE59D7">
              <w:rPr>
                <w:sz w:val="18"/>
                <w:szCs w:val="18"/>
              </w:rPr>
              <w:t>0,0</w:t>
            </w:r>
          </w:p>
        </w:tc>
        <w:tc>
          <w:tcPr>
            <w:tcW w:w="1045" w:type="dxa"/>
          </w:tcPr>
          <w:p w:rsidR="009A6B5B" w:rsidRPr="00DE59D7" w:rsidRDefault="009A6B5B" w:rsidP="00DA7C23">
            <w:pPr>
              <w:jc w:val="both"/>
              <w:rPr>
                <w:sz w:val="18"/>
                <w:szCs w:val="18"/>
              </w:rPr>
            </w:pPr>
            <w:r w:rsidRPr="00DE59D7">
              <w:rPr>
                <w:sz w:val="18"/>
                <w:szCs w:val="18"/>
              </w:rPr>
              <w:t>413,9</w:t>
            </w:r>
          </w:p>
        </w:tc>
        <w:tc>
          <w:tcPr>
            <w:tcW w:w="915" w:type="dxa"/>
          </w:tcPr>
          <w:p w:rsidR="009A6B5B" w:rsidRPr="00DE59D7" w:rsidRDefault="009A6B5B" w:rsidP="00DA7C23">
            <w:pPr>
              <w:jc w:val="both"/>
              <w:rPr>
                <w:sz w:val="18"/>
                <w:szCs w:val="18"/>
              </w:rPr>
            </w:pPr>
            <w:r w:rsidRPr="00DE59D7">
              <w:rPr>
                <w:sz w:val="18"/>
                <w:szCs w:val="18"/>
              </w:rPr>
              <w:t>0,0</w:t>
            </w:r>
          </w:p>
        </w:tc>
        <w:tc>
          <w:tcPr>
            <w:tcW w:w="652" w:type="dxa"/>
            <w:gridSpan w:val="2"/>
          </w:tcPr>
          <w:p w:rsidR="009A6B5B" w:rsidRPr="00DE59D7" w:rsidRDefault="009A6B5B" w:rsidP="00DA7C23">
            <w:pPr>
              <w:jc w:val="both"/>
              <w:rPr>
                <w:sz w:val="18"/>
                <w:szCs w:val="18"/>
              </w:rPr>
            </w:pPr>
            <w:r w:rsidRPr="00DE59D7">
              <w:rPr>
                <w:sz w:val="18"/>
                <w:szCs w:val="18"/>
              </w:rPr>
              <w:t>0,0</w:t>
            </w:r>
          </w:p>
        </w:tc>
        <w:tc>
          <w:tcPr>
            <w:tcW w:w="796" w:type="dxa"/>
            <w:gridSpan w:val="5"/>
          </w:tcPr>
          <w:p w:rsidR="009A6B5B" w:rsidRPr="00DE59D7" w:rsidRDefault="009A6B5B" w:rsidP="00DA7C23">
            <w:pPr>
              <w:jc w:val="both"/>
              <w:rPr>
                <w:sz w:val="18"/>
                <w:szCs w:val="18"/>
              </w:rPr>
            </w:pPr>
            <w:r w:rsidRPr="00DE59D7">
              <w:rPr>
                <w:sz w:val="18"/>
                <w:szCs w:val="18"/>
              </w:rPr>
              <w:t>0,0</w:t>
            </w:r>
          </w:p>
        </w:tc>
        <w:tc>
          <w:tcPr>
            <w:tcW w:w="708" w:type="dxa"/>
            <w:gridSpan w:val="5"/>
          </w:tcPr>
          <w:p w:rsidR="009A6B5B" w:rsidRPr="00DE59D7" w:rsidRDefault="009A6B5B" w:rsidP="00DA7C23">
            <w:pPr>
              <w:jc w:val="both"/>
              <w:rPr>
                <w:sz w:val="18"/>
                <w:szCs w:val="18"/>
              </w:rPr>
            </w:pPr>
            <w:r w:rsidRPr="00DE59D7">
              <w:rPr>
                <w:sz w:val="18"/>
                <w:szCs w:val="18"/>
              </w:rPr>
              <w:t>0,0</w:t>
            </w:r>
          </w:p>
        </w:tc>
        <w:tc>
          <w:tcPr>
            <w:tcW w:w="709" w:type="dxa"/>
            <w:gridSpan w:val="4"/>
          </w:tcPr>
          <w:p w:rsidR="009A6B5B" w:rsidRPr="00DE59D7" w:rsidRDefault="009A6B5B" w:rsidP="00DA7C23">
            <w:pPr>
              <w:jc w:val="both"/>
              <w:rPr>
                <w:sz w:val="18"/>
                <w:szCs w:val="18"/>
              </w:rPr>
            </w:pPr>
            <w:r w:rsidRPr="00DE59D7">
              <w:rPr>
                <w:sz w:val="18"/>
                <w:szCs w:val="18"/>
              </w:rPr>
              <w:t>0,0</w:t>
            </w:r>
          </w:p>
        </w:tc>
        <w:tc>
          <w:tcPr>
            <w:tcW w:w="709" w:type="dxa"/>
            <w:gridSpan w:val="5"/>
          </w:tcPr>
          <w:p w:rsidR="009A6B5B" w:rsidRDefault="009A6B5B" w:rsidP="00DA7C23">
            <w:r w:rsidRPr="003A5CDC">
              <w:rPr>
                <w:sz w:val="18"/>
                <w:szCs w:val="18"/>
              </w:rPr>
              <w:t>0,0</w:t>
            </w:r>
          </w:p>
        </w:tc>
        <w:tc>
          <w:tcPr>
            <w:tcW w:w="2170" w:type="dxa"/>
            <w:gridSpan w:val="2"/>
            <w:vMerge/>
          </w:tcPr>
          <w:p w:rsidR="009A6B5B" w:rsidRPr="00DE59D7" w:rsidRDefault="009A6B5B" w:rsidP="00DA7C23">
            <w:pPr>
              <w:jc w:val="both"/>
              <w:rPr>
                <w:sz w:val="18"/>
                <w:szCs w:val="18"/>
              </w:rPr>
            </w:pPr>
          </w:p>
        </w:tc>
      </w:tr>
      <w:tr w:rsidR="009A6B5B" w:rsidRPr="00DE59D7" w:rsidTr="00DA7C23">
        <w:trPr>
          <w:trHeight w:val="145"/>
        </w:trPr>
        <w:tc>
          <w:tcPr>
            <w:tcW w:w="1045" w:type="dxa"/>
            <w:vMerge/>
          </w:tcPr>
          <w:p w:rsidR="009A6B5B" w:rsidRPr="00DE59D7" w:rsidRDefault="009A6B5B" w:rsidP="00DA7C23">
            <w:pPr>
              <w:jc w:val="both"/>
              <w:rPr>
                <w:sz w:val="18"/>
                <w:szCs w:val="18"/>
              </w:rPr>
            </w:pPr>
          </w:p>
        </w:tc>
        <w:tc>
          <w:tcPr>
            <w:tcW w:w="1045" w:type="dxa"/>
            <w:vMerge/>
          </w:tcPr>
          <w:p w:rsidR="009A6B5B" w:rsidRPr="00DE59D7" w:rsidRDefault="009A6B5B" w:rsidP="00DA7C23">
            <w:pPr>
              <w:jc w:val="both"/>
              <w:rPr>
                <w:sz w:val="18"/>
                <w:szCs w:val="18"/>
              </w:rPr>
            </w:pPr>
          </w:p>
        </w:tc>
        <w:tc>
          <w:tcPr>
            <w:tcW w:w="1175" w:type="dxa"/>
          </w:tcPr>
          <w:p w:rsidR="009A6B5B" w:rsidRPr="00DE59D7" w:rsidRDefault="009A6B5B" w:rsidP="00DA7C23">
            <w:pPr>
              <w:jc w:val="both"/>
              <w:rPr>
                <w:sz w:val="18"/>
                <w:szCs w:val="18"/>
              </w:rPr>
            </w:pPr>
            <w:r w:rsidRPr="00DE59D7">
              <w:rPr>
                <w:sz w:val="18"/>
                <w:szCs w:val="18"/>
              </w:rPr>
              <w:t>Поселения</w:t>
            </w:r>
          </w:p>
        </w:tc>
        <w:tc>
          <w:tcPr>
            <w:tcW w:w="914" w:type="dxa"/>
            <w:gridSpan w:val="2"/>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784"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914" w:type="dxa"/>
          </w:tcPr>
          <w:p w:rsidR="009A6B5B" w:rsidRPr="00DE59D7" w:rsidRDefault="009A6B5B" w:rsidP="00DA7C23">
            <w:pPr>
              <w:jc w:val="both"/>
              <w:rPr>
                <w:sz w:val="18"/>
                <w:szCs w:val="18"/>
              </w:rPr>
            </w:pPr>
            <w:r w:rsidRPr="00DE59D7">
              <w:rPr>
                <w:sz w:val="18"/>
                <w:szCs w:val="18"/>
              </w:rPr>
              <w:t>0,0</w:t>
            </w:r>
          </w:p>
        </w:tc>
        <w:tc>
          <w:tcPr>
            <w:tcW w:w="1045" w:type="dxa"/>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652" w:type="dxa"/>
            <w:gridSpan w:val="2"/>
          </w:tcPr>
          <w:p w:rsidR="009A6B5B" w:rsidRPr="00DE59D7" w:rsidRDefault="009A6B5B" w:rsidP="00DA7C23">
            <w:pPr>
              <w:jc w:val="both"/>
              <w:rPr>
                <w:sz w:val="18"/>
                <w:szCs w:val="18"/>
              </w:rPr>
            </w:pPr>
            <w:r w:rsidRPr="00DE59D7">
              <w:rPr>
                <w:sz w:val="18"/>
                <w:szCs w:val="18"/>
              </w:rPr>
              <w:t>0,0</w:t>
            </w:r>
          </w:p>
        </w:tc>
        <w:tc>
          <w:tcPr>
            <w:tcW w:w="796" w:type="dxa"/>
            <w:gridSpan w:val="5"/>
          </w:tcPr>
          <w:p w:rsidR="009A6B5B" w:rsidRPr="00DE59D7" w:rsidRDefault="009A6B5B" w:rsidP="00DA7C23">
            <w:pPr>
              <w:jc w:val="both"/>
              <w:rPr>
                <w:sz w:val="18"/>
                <w:szCs w:val="18"/>
              </w:rPr>
            </w:pPr>
            <w:r w:rsidRPr="00DE59D7">
              <w:rPr>
                <w:sz w:val="18"/>
                <w:szCs w:val="18"/>
              </w:rPr>
              <w:t>0,0</w:t>
            </w:r>
          </w:p>
        </w:tc>
        <w:tc>
          <w:tcPr>
            <w:tcW w:w="708" w:type="dxa"/>
            <w:gridSpan w:val="5"/>
          </w:tcPr>
          <w:p w:rsidR="009A6B5B" w:rsidRPr="00DE59D7" w:rsidRDefault="009A6B5B" w:rsidP="00DA7C23">
            <w:pPr>
              <w:jc w:val="both"/>
              <w:rPr>
                <w:sz w:val="18"/>
                <w:szCs w:val="18"/>
              </w:rPr>
            </w:pPr>
            <w:r w:rsidRPr="00DE59D7">
              <w:rPr>
                <w:sz w:val="18"/>
                <w:szCs w:val="18"/>
              </w:rPr>
              <w:t>0,0</w:t>
            </w:r>
          </w:p>
        </w:tc>
        <w:tc>
          <w:tcPr>
            <w:tcW w:w="709" w:type="dxa"/>
            <w:gridSpan w:val="4"/>
          </w:tcPr>
          <w:p w:rsidR="009A6B5B" w:rsidRPr="00DE59D7" w:rsidRDefault="009A6B5B" w:rsidP="00DA7C23">
            <w:pPr>
              <w:jc w:val="both"/>
              <w:rPr>
                <w:sz w:val="18"/>
                <w:szCs w:val="18"/>
              </w:rPr>
            </w:pPr>
            <w:r w:rsidRPr="00DE59D7">
              <w:rPr>
                <w:sz w:val="18"/>
                <w:szCs w:val="18"/>
              </w:rPr>
              <w:t>0,0</w:t>
            </w:r>
          </w:p>
        </w:tc>
        <w:tc>
          <w:tcPr>
            <w:tcW w:w="709" w:type="dxa"/>
            <w:gridSpan w:val="5"/>
          </w:tcPr>
          <w:p w:rsidR="009A6B5B" w:rsidRDefault="009A6B5B" w:rsidP="00DA7C23">
            <w:r w:rsidRPr="003A5CDC">
              <w:rPr>
                <w:sz w:val="18"/>
                <w:szCs w:val="18"/>
              </w:rPr>
              <w:t>0,0</w:t>
            </w:r>
          </w:p>
        </w:tc>
        <w:tc>
          <w:tcPr>
            <w:tcW w:w="2170" w:type="dxa"/>
            <w:gridSpan w:val="2"/>
            <w:vMerge/>
          </w:tcPr>
          <w:p w:rsidR="009A6B5B" w:rsidRPr="00DE59D7" w:rsidRDefault="009A6B5B" w:rsidP="00DA7C23">
            <w:pPr>
              <w:jc w:val="both"/>
              <w:rPr>
                <w:sz w:val="18"/>
                <w:szCs w:val="18"/>
              </w:rPr>
            </w:pPr>
          </w:p>
        </w:tc>
      </w:tr>
      <w:tr w:rsidR="009A6B5B" w:rsidRPr="00DE59D7" w:rsidTr="00DA7C23">
        <w:trPr>
          <w:trHeight w:val="666"/>
        </w:trPr>
        <w:tc>
          <w:tcPr>
            <w:tcW w:w="1045" w:type="dxa"/>
            <w:vMerge/>
          </w:tcPr>
          <w:p w:rsidR="009A6B5B" w:rsidRPr="00DE59D7" w:rsidRDefault="009A6B5B" w:rsidP="00DA7C23">
            <w:pPr>
              <w:jc w:val="both"/>
              <w:rPr>
                <w:sz w:val="18"/>
                <w:szCs w:val="18"/>
              </w:rPr>
            </w:pPr>
          </w:p>
        </w:tc>
        <w:tc>
          <w:tcPr>
            <w:tcW w:w="1045" w:type="dxa"/>
            <w:vMerge/>
          </w:tcPr>
          <w:p w:rsidR="009A6B5B" w:rsidRPr="00DE59D7" w:rsidRDefault="009A6B5B" w:rsidP="00DA7C23">
            <w:pPr>
              <w:jc w:val="both"/>
              <w:rPr>
                <w:sz w:val="18"/>
                <w:szCs w:val="18"/>
              </w:rPr>
            </w:pPr>
          </w:p>
        </w:tc>
        <w:tc>
          <w:tcPr>
            <w:tcW w:w="1175" w:type="dxa"/>
          </w:tcPr>
          <w:p w:rsidR="009A6B5B" w:rsidRPr="00DE59D7" w:rsidRDefault="009A6B5B" w:rsidP="00DA7C23">
            <w:pPr>
              <w:jc w:val="both"/>
              <w:rPr>
                <w:sz w:val="18"/>
                <w:szCs w:val="18"/>
              </w:rPr>
            </w:pPr>
            <w:proofErr w:type="spellStart"/>
            <w:r w:rsidRPr="00DE59D7">
              <w:rPr>
                <w:sz w:val="18"/>
                <w:szCs w:val="18"/>
              </w:rPr>
              <w:t>Внебюджет</w:t>
            </w:r>
            <w:proofErr w:type="spellEnd"/>
          </w:p>
        </w:tc>
        <w:tc>
          <w:tcPr>
            <w:tcW w:w="914" w:type="dxa"/>
            <w:gridSpan w:val="2"/>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784"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914" w:type="dxa"/>
          </w:tcPr>
          <w:p w:rsidR="009A6B5B" w:rsidRPr="00DE59D7" w:rsidRDefault="009A6B5B" w:rsidP="00DA7C23">
            <w:pPr>
              <w:jc w:val="both"/>
              <w:rPr>
                <w:sz w:val="18"/>
                <w:szCs w:val="18"/>
              </w:rPr>
            </w:pPr>
            <w:r w:rsidRPr="00DE59D7">
              <w:rPr>
                <w:sz w:val="18"/>
                <w:szCs w:val="18"/>
              </w:rPr>
              <w:t>0,0</w:t>
            </w:r>
          </w:p>
        </w:tc>
        <w:tc>
          <w:tcPr>
            <w:tcW w:w="1045" w:type="dxa"/>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652" w:type="dxa"/>
            <w:gridSpan w:val="2"/>
          </w:tcPr>
          <w:p w:rsidR="009A6B5B" w:rsidRPr="00DE59D7" w:rsidRDefault="009A6B5B" w:rsidP="00DA7C23">
            <w:pPr>
              <w:jc w:val="both"/>
              <w:rPr>
                <w:sz w:val="18"/>
                <w:szCs w:val="18"/>
              </w:rPr>
            </w:pPr>
            <w:r w:rsidRPr="00DE59D7">
              <w:rPr>
                <w:sz w:val="18"/>
                <w:szCs w:val="18"/>
              </w:rPr>
              <w:t>0,0</w:t>
            </w:r>
          </w:p>
        </w:tc>
        <w:tc>
          <w:tcPr>
            <w:tcW w:w="796" w:type="dxa"/>
            <w:gridSpan w:val="5"/>
          </w:tcPr>
          <w:p w:rsidR="009A6B5B" w:rsidRPr="00DE59D7" w:rsidRDefault="009A6B5B" w:rsidP="00DA7C23">
            <w:pPr>
              <w:jc w:val="both"/>
              <w:rPr>
                <w:sz w:val="18"/>
                <w:szCs w:val="18"/>
              </w:rPr>
            </w:pPr>
            <w:r w:rsidRPr="00DE59D7">
              <w:rPr>
                <w:sz w:val="18"/>
                <w:szCs w:val="18"/>
              </w:rPr>
              <w:t>0,0</w:t>
            </w:r>
          </w:p>
        </w:tc>
        <w:tc>
          <w:tcPr>
            <w:tcW w:w="708" w:type="dxa"/>
            <w:gridSpan w:val="5"/>
          </w:tcPr>
          <w:p w:rsidR="009A6B5B" w:rsidRPr="00DE59D7" w:rsidRDefault="009A6B5B" w:rsidP="00DA7C23">
            <w:pPr>
              <w:jc w:val="both"/>
              <w:rPr>
                <w:sz w:val="18"/>
                <w:szCs w:val="18"/>
              </w:rPr>
            </w:pPr>
            <w:r w:rsidRPr="00DE59D7">
              <w:rPr>
                <w:sz w:val="18"/>
                <w:szCs w:val="18"/>
              </w:rPr>
              <w:t>0,0</w:t>
            </w:r>
          </w:p>
        </w:tc>
        <w:tc>
          <w:tcPr>
            <w:tcW w:w="709" w:type="dxa"/>
            <w:gridSpan w:val="4"/>
          </w:tcPr>
          <w:p w:rsidR="009A6B5B" w:rsidRPr="00DE59D7" w:rsidRDefault="009A6B5B" w:rsidP="00DA7C23">
            <w:pPr>
              <w:jc w:val="both"/>
              <w:rPr>
                <w:sz w:val="18"/>
                <w:szCs w:val="18"/>
              </w:rPr>
            </w:pPr>
            <w:r w:rsidRPr="00DE59D7">
              <w:rPr>
                <w:sz w:val="18"/>
                <w:szCs w:val="18"/>
              </w:rPr>
              <w:t>0,0</w:t>
            </w:r>
          </w:p>
        </w:tc>
        <w:tc>
          <w:tcPr>
            <w:tcW w:w="709" w:type="dxa"/>
            <w:gridSpan w:val="5"/>
          </w:tcPr>
          <w:p w:rsidR="009A6B5B" w:rsidRDefault="009A6B5B" w:rsidP="00DA7C23">
            <w:r w:rsidRPr="003A5CDC">
              <w:rPr>
                <w:sz w:val="18"/>
                <w:szCs w:val="18"/>
              </w:rPr>
              <w:t>0,0</w:t>
            </w:r>
          </w:p>
        </w:tc>
        <w:tc>
          <w:tcPr>
            <w:tcW w:w="2170" w:type="dxa"/>
            <w:gridSpan w:val="2"/>
            <w:vMerge/>
          </w:tcPr>
          <w:p w:rsidR="009A6B5B" w:rsidRPr="00DE59D7" w:rsidRDefault="009A6B5B" w:rsidP="00DA7C23">
            <w:pPr>
              <w:jc w:val="both"/>
              <w:rPr>
                <w:sz w:val="18"/>
                <w:szCs w:val="18"/>
              </w:rPr>
            </w:pPr>
          </w:p>
        </w:tc>
      </w:tr>
      <w:tr w:rsidR="009A6B5B" w:rsidRPr="00DE59D7" w:rsidTr="00DA7C23">
        <w:trPr>
          <w:trHeight w:val="145"/>
        </w:trPr>
        <w:tc>
          <w:tcPr>
            <w:tcW w:w="1045" w:type="dxa"/>
            <w:vMerge/>
            <w:tcBorders>
              <w:bottom w:val="single" w:sz="4" w:space="0" w:color="auto"/>
            </w:tcBorders>
          </w:tcPr>
          <w:p w:rsidR="009A6B5B" w:rsidRPr="00DE59D7" w:rsidRDefault="009A6B5B" w:rsidP="00DA7C23">
            <w:pPr>
              <w:jc w:val="both"/>
              <w:rPr>
                <w:sz w:val="18"/>
                <w:szCs w:val="18"/>
              </w:rPr>
            </w:pPr>
          </w:p>
        </w:tc>
        <w:tc>
          <w:tcPr>
            <w:tcW w:w="1045" w:type="dxa"/>
            <w:vMerge/>
          </w:tcPr>
          <w:p w:rsidR="009A6B5B" w:rsidRPr="00DE59D7" w:rsidRDefault="009A6B5B" w:rsidP="00DA7C23">
            <w:pPr>
              <w:jc w:val="both"/>
              <w:rPr>
                <w:sz w:val="18"/>
                <w:szCs w:val="18"/>
              </w:rPr>
            </w:pPr>
          </w:p>
        </w:tc>
        <w:tc>
          <w:tcPr>
            <w:tcW w:w="1175" w:type="dxa"/>
          </w:tcPr>
          <w:p w:rsidR="009A6B5B" w:rsidRPr="00DE59D7" w:rsidRDefault="009A6B5B" w:rsidP="00DA7C23">
            <w:pPr>
              <w:jc w:val="both"/>
              <w:rPr>
                <w:b/>
                <w:sz w:val="18"/>
                <w:szCs w:val="18"/>
              </w:rPr>
            </w:pPr>
            <w:r w:rsidRPr="00DE59D7">
              <w:rPr>
                <w:b/>
                <w:sz w:val="18"/>
                <w:szCs w:val="18"/>
              </w:rPr>
              <w:t>Итого</w:t>
            </w:r>
          </w:p>
        </w:tc>
        <w:tc>
          <w:tcPr>
            <w:tcW w:w="914" w:type="dxa"/>
            <w:gridSpan w:val="2"/>
          </w:tcPr>
          <w:p w:rsidR="009A6B5B" w:rsidRPr="00DE59D7" w:rsidRDefault="009A6B5B" w:rsidP="00DA7C23">
            <w:pPr>
              <w:jc w:val="both"/>
              <w:rPr>
                <w:b/>
                <w:sz w:val="18"/>
                <w:szCs w:val="18"/>
              </w:rPr>
            </w:pPr>
            <w:r w:rsidRPr="00DE59D7">
              <w:rPr>
                <w:b/>
                <w:sz w:val="18"/>
                <w:szCs w:val="18"/>
              </w:rPr>
              <w:t>2 442,2</w:t>
            </w:r>
          </w:p>
        </w:tc>
        <w:tc>
          <w:tcPr>
            <w:tcW w:w="915" w:type="dxa"/>
          </w:tcPr>
          <w:p w:rsidR="009A6B5B" w:rsidRPr="00DE59D7" w:rsidRDefault="009A6B5B" w:rsidP="00DA7C23">
            <w:pPr>
              <w:jc w:val="both"/>
              <w:rPr>
                <w:b/>
                <w:sz w:val="18"/>
                <w:szCs w:val="18"/>
              </w:rPr>
            </w:pPr>
            <w:r w:rsidRPr="00DE59D7">
              <w:rPr>
                <w:b/>
                <w:sz w:val="18"/>
                <w:szCs w:val="18"/>
              </w:rPr>
              <w:t>1675,2</w:t>
            </w:r>
          </w:p>
        </w:tc>
        <w:tc>
          <w:tcPr>
            <w:tcW w:w="783" w:type="dxa"/>
          </w:tcPr>
          <w:p w:rsidR="009A6B5B" w:rsidRPr="00DE59D7" w:rsidRDefault="009A6B5B" w:rsidP="00DA7C23">
            <w:pPr>
              <w:jc w:val="both"/>
              <w:rPr>
                <w:b/>
                <w:sz w:val="18"/>
                <w:szCs w:val="18"/>
              </w:rPr>
            </w:pPr>
            <w:r w:rsidRPr="00DE59D7">
              <w:rPr>
                <w:b/>
                <w:sz w:val="18"/>
                <w:szCs w:val="18"/>
              </w:rPr>
              <w:t>0,0</w:t>
            </w:r>
          </w:p>
        </w:tc>
        <w:tc>
          <w:tcPr>
            <w:tcW w:w="784" w:type="dxa"/>
          </w:tcPr>
          <w:p w:rsidR="009A6B5B" w:rsidRPr="00DE59D7" w:rsidRDefault="009A6B5B" w:rsidP="00DA7C23">
            <w:pPr>
              <w:jc w:val="both"/>
              <w:rPr>
                <w:b/>
                <w:sz w:val="18"/>
                <w:szCs w:val="18"/>
              </w:rPr>
            </w:pPr>
            <w:r w:rsidRPr="00DE59D7">
              <w:rPr>
                <w:b/>
                <w:sz w:val="18"/>
                <w:szCs w:val="18"/>
              </w:rPr>
              <w:t>0,0</w:t>
            </w:r>
          </w:p>
        </w:tc>
        <w:tc>
          <w:tcPr>
            <w:tcW w:w="783" w:type="dxa"/>
          </w:tcPr>
          <w:p w:rsidR="009A6B5B" w:rsidRPr="00DE59D7" w:rsidRDefault="009A6B5B" w:rsidP="00DA7C23">
            <w:pPr>
              <w:jc w:val="both"/>
              <w:rPr>
                <w:b/>
                <w:sz w:val="18"/>
                <w:szCs w:val="18"/>
              </w:rPr>
            </w:pPr>
            <w:r w:rsidRPr="00DE59D7">
              <w:rPr>
                <w:b/>
                <w:sz w:val="18"/>
                <w:szCs w:val="18"/>
              </w:rPr>
              <w:t>353,1</w:t>
            </w:r>
          </w:p>
        </w:tc>
        <w:tc>
          <w:tcPr>
            <w:tcW w:w="914" w:type="dxa"/>
          </w:tcPr>
          <w:p w:rsidR="009A6B5B" w:rsidRPr="00DE59D7" w:rsidRDefault="009A6B5B" w:rsidP="00DA7C23">
            <w:pPr>
              <w:jc w:val="both"/>
              <w:rPr>
                <w:b/>
                <w:sz w:val="18"/>
                <w:szCs w:val="18"/>
              </w:rPr>
            </w:pPr>
            <w:r w:rsidRPr="00DE59D7">
              <w:rPr>
                <w:b/>
                <w:sz w:val="18"/>
                <w:szCs w:val="18"/>
              </w:rPr>
              <w:t>0,0</w:t>
            </w:r>
          </w:p>
        </w:tc>
        <w:tc>
          <w:tcPr>
            <w:tcW w:w="1045" w:type="dxa"/>
          </w:tcPr>
          <w:p w:rsidR="009A6B5B" w:rsidRPr="00DE59D7" w:rsidRDefault="009A6B5B" w:rsidP="00DA7C23">
            <w:pPr>
              <w:jc w:val="both"/>
              <w:rPr>
                <w:b/>
                <w:sz w:val="18"/>
                <w:szCs w:val="18"/>
              </w:rPr>
            </w:pPr>
            <w:r w:rsidRPr="00DE59D7">
              <w:rPr>
                <w:b/>
                <w:sz w:val="18"/>
                <w:szCs w:val="18"/>
              </w:rPr>
              <w:t>413,9</w:t>
            </w:r>
          </w:p>
        </w:tc>
        <w:tc>
          <w:tcPr>
            <w:tcW w:w="915" w:type="dxa"/>
          </w:tcPr>
          <w:p w:rsidR="009A6B5B" w:rsidRPr="00DE59D7" w:rsidRDefault="009A6B5B" w:rsidP="00DA7C23">
            <w:pPr>
              <w:jc w:val="both"/>
              <w:rPr>
                <w:b/>
                <w:sz w:val="18"/>
                <w:szCs w:val="18"/>
              </w:rPr>
            </w:pPr>
            <w:r w:rsidRPr="00DE59D7">
              <w:rPr>
                <w:b/>
                <w:sz w:val="18"/>
                <w:szCs w:val="18"/>
              </w:rPr>
              <w:t>0,0</w:t>
            </w:r>
          </w:p>
        </w:tc>
        <w:tc>
          <w:tcPr>
            <w:tcW w:w="652" w:type="dxa"/>
            <w:gridSpan w:val="2"/>
          </w:tcPr>
          <w:p w:rsidR="009A6B5B" w:rsidRPr="00DE59D7" w:rsidRDefault="009A6B5B" w:rsidP="00DA7C23">
            <w:pPr>
              <w:jc w:val="both"/>
              <w:rPr>
                <w:b/>
                <w:sz w:val="18"/>
                <w:szCs w:val="18"/>
              </w:rPr>
            </w:pPr>
            <w:r w:rsidRPr="00DE59D7">
              <w:rPr>
                <w:b/>
                <w:sz w:val="18"/>
                <w:szCs w:val="18"/>
              </w:rPr>
              <w:t>0,0</w:t>
            </w:r>
          </w:p>
        </w:tc>
        <w:tc>
          <w:tcPr>
            <w:tcW w:w="796" w:type="dxa"/>
            <w:gridSpan w:val="5"/>
          </w:tcPr>
          <w:p w:rsidR="009A6B5B" w:rsidRPr="00DE59D7" w:rsidRDefault="009A6B5B" w:rsidP="00DA7C23">
            <w:pPr>
              <w:jc w:val="both"/>
              <w:rPr>
                <w:b/>
                <w:sz w:val="18"/>
                <w:szCs w:val="18"/>
              </w:rPr>
            </w:pPr>
            <w:r w:rsidRPr="00DE59D7">
              <w:rPr>
                <w:b/>
                <w:sz w:val="18"/>
                <w:szCs w:val="18"/>
              </w:rPr>
              <w:t>0,0</w:t>
            </w:r>
          </w:p>
        </w:tc>
        <w:tc>
          <w:tcPr>
            <w:tcW w:w="708" w:type="dxa"/>
            <w:gridSpan w:val="5"/>
          </w:tcPr>
          <w:p w:rsidR="009A6B5B" w:rsidRPr="00DE59D7" w:rsidRDefault="009A6B5B" w:rsidP="00DA7C23">
            <w:pPr>
              <w:jc w:val="both"/>
              <w:rPr>
                <w:b/>
                <w:sz w:val="18"/>
                <w:szCs w:val="18"/>
              </w:rPr>
            </w:pPr>
            <w:r w:rsidRPr="00DE59D7">
              <w:rPr>
                <w:b/>
                <w:sz w:val="18"/>
                <w:szCs w:val="18"/>
              </w:rPr>
              <w:t>0,0</w:t>
            </w:r>
          </w:p>
        </w:tc>
        <w:tc>
          <w:tcPr>
            <w:tcW w:w="709" w:type="dxa"/>
            <w:gridSpan w:val="4"/>
          </w:tcPr>
          <w:p w:rsidR="009A6B5B" w:rsidRPr="00DE59D7" w:rsidRDefault="009A6B5B" w:rsidP="00DA7C23">
            <w:pPr>
              <w:jc w:val="both"/>
              <w:rPr>
                <w:b/>
                <w:sz w:val="18"/>
                <w:szCs w:val="18"/>
              </w:rPr>
            </w:pPr>
            <w:r w:rsidRPr="00DE59D7">
              <w:rPr>
                <w:b/>
                <w:sz w:val="18"/>
                <w:szCs w:val="18"/>
              </w:rPr>
              <w:t>0,0</w:t>
            </w:r>
          </w:p>
        </w:tc>
        <w:tc>
          <w:tcPr>
            <w:tcW w:w="709" w:type="dxa"/>
            <w:gridSpan w:val="5"/>
          </w:tcPr>
          <w:p w:rsidR="009A6B5B" w:rsidRPr="00397B88" w:rsidRDefault="009A6B5B" w:rsidP="00DA7C23">
            <w:pPr>
              <w:rPr>
                <w:b/>
              </w:rPr>
            </w:pPr>
            <w:r w:rsidRPr="00397B88">
              <w:rPr>
                <w:b/>
                <w:sz w:val="18"/>
                <w:szCs w:val="18"/>
              </w:rPr>
              <w:t>0,0</w:t>
            </w:r>
          </w:p>
        </w:tc>
        <w:tc>
          <w:tcPr>
            <w:tcW w:w="2170" w:type="dxa"/>
            <w:gridSpan w:val="2"/>
            <w:vMerge/>
          </w:tcPr>
          <w:p w:rsidR="009A6B5B" w:rsidRPr="00DE59D7" w:rsidRDefault="009A6B5B" w:rsidP="00DA7C23">
            <w:pPr>
              <w:jc w:val="both"/>
              <w:rPr>
                <w:sz w:val="18"/>
                <w:szCs w:val="18"/>
              </w:rPr>
            </w:pPr>
          </w:p>
        </w:tc>
      </w:tr>
      <w:tr w:rsidR="009A6B5B" w:rsidRPr="00DE59D7" w:rsidTr="00DA7C23">
        <w:trPr>
          <w:trHeight w:val="505"/>
        </w:trPr>
        <w:tc>
          <w:tcPr>
            <w:tcW w:w="16062" w:type="dxa"/>
            <w:gridSpan w:val="35"/>
            <w:tcBorders>
              <w:bottom w:val="single" w:sz="4" w:space="0" w:color="auto"/>
            </w:tcBorders>
          </w:tcPr>
          <w:p w:rsidR="009A6B5B" w:rsidRPr="00DE59D7" w:rsidRDefault="009A6B5B" w:rsidP="00DA7C23">
            <w:pPr>
              <w:jc w:val="center"/>
              <w:rPr>
                <w:i/>
                <w:sz w:val="18"/>
                <w:szCs w:val="18"/>
              </w:rPr>
            </w:pPr>
            <w:r w:rsidRPr="00DE59D7">
              <w:rPr>
                <w:i/>
                <w:sz w:val="18"/>
                <w:szCs w:val="18"/>
              </w:rPr>
              <w:lastRenderedPageBreak/>
              <w:t>В редакции постановлений администрации МО «Пинежский район»  от 26.02.2014 №0164-па,  от 13.10.2014 № 0667-па</w:t>
            </w:r>
            <w:proofErr w:type="gramStart"/>
            <w:r w:rsidRPr="00DE59D7">
              <w:rPr>
                <w:i/>
                <w:sz w:val="18"/>
                <w:szCs w:val="18"/>
              </w:rPr>
              <w:t xml:space="preserve"> ,</w:t>
            </w:r>
            <w:proofErr w:type="gramEnd"/>
            <w:r w:rsidRPr="00DE59D7">
              <w:rPr>
                <w:i/>
                <w:sz w:val="18"/>
                <w:szCs w:val="18"/>
              </w:rPr>
              <w:t xml:space="preserve"> от 13.10.2014  №0667-па,  от 09.10.2017 № 0910-па, от 09.11.2018 №0903-па, от 08.11.2019 №1040-па, от 25.12.2019 № 1235-па)</w:t>
            </w:r>
          </w:p>
          <w:p w:rsidR="009A6B5B" w:rsidRPr="00DE59D7" w:rsidRDefault="009A6B5B" w:rsidP="00DA7C23">
            <w:pPr>
              <w:jc w:val="center"/>
              <w:rPr>
                <w:i/>
                <w:sz w:val="18"/>
                <w:szCs w:val="18"/>
              </w:rPr>
            </w:pPr>
          </w:p>
        </w:tc>
      </w:tr>
      <w:tr w:rsidR="009A6B5B" w:rsidRPr="00DE59D7" w:rsidTr="00DA7C23">
        <w:trPr>
          <w:trHeight w:val="145"/>
        </w:trPr>
        <w:tc>
          <w:tcPr>
            <w:tcW w:w="16062" w:type="dxa"/>
            <w:gridSpan w:val="35"/>
            <w:tcBorders>
              <w:bottom w:val="single" w:sz="4" w:space="0" w:color="auto"/>
            </w:tcBorders>
          </w:tcPr>
          <w:p w:rsidR="009A6B5B" w:rsidRPr="00DE59D7" w:rsidRDefault="009A6B5B" w:rsidP="00DA7C23">
            <w:pPr>
              <w:rPr>
                <w:b/>
                <w:i/>
                <w:sz w:val="18"/>
                <w:szCs w:val="18"/>
              </w:rPr>
            </w:pPr>
            <w:r w:rsidRPr="00DE59D7">
              <w:rPr>
                <w:b/>
                <w:i/>
                <w:sz w:val="18"/>
                <w:szCs w:val="18"/>
              </w:rPr>
              <w:t xml:space="preserve">Задача №4 программы: </w:t>
            </w:r>
            <w:r w:rsidRPr="00DE59D7">
              <w:rPr>
                <w:sz w:val="18"/>
                <w:szCs w:val="18"/>
              </w:rPr>
              <w:t>Обеспечение учета используемых энергетических ресурсов и применения индивидуальных приборов учета энергетических ресурсов при осуществлении расчетов за энергетические ресурсы в многоквартирных домах</w:t>
            </w:r>
          </w:p>
        </w:tc>
      </w:tr>
      <w:tr w:rsidR="009A6B5B" w:rsidRPr="00DE59D7" w:rsidTr="00DA7C23">
        <w:trPr>
          <w:trHeight w:val="145"/>
        </w:trPr>
        <w:tc>
          <w:tcPr>
            <w:tcW w:w="1045" w:type="dxa"/>
            <w:vMerge w:val="restart"/>
            <w:tcBorders>
              <w:top w:val="single" w:sz="4" w:space="0" w:color="auto"/>
              <w:left w:val="single" w:sz="4" w:space="0" w:color="auto"/>
              <w:right w:val="single" w:sz="4" w:space="0" w:color="auto"/>
            </w:tcBorders>
          </w:tcPr>
          <w:p w:rsidR="009A6B5B" w:rsidRPr="00DE59D7" w:rsidRDefault="009A6B5B" w:rsidP="00DA7C23">
            <w:pPr>
              <w:rPr>
                <w:sz w:val="18"/>
                <w:szCs w:val="18"/>
              </w:rPr>
            </w:pPr>
            <w:r w:rsidRPr="00DE59D7">
              <w:rPr>
                <w:sz w:val="18"/>
                <w:szCs w:val="18"/>
              </w:rPr>
              <w:t>4.1.Приобретение и установка индивидуальных приборов учета энергетических ресурсов в муниципальных помещениях многоквартирных домов</w:t>
            </w:r>
          </w:p>
        </w:tc>
        <w:tc>
          <w:tcPr>
            <w:tcW w:w="1045" w:type="dxa"/>
            <w:vMerge w:val="restart"/>
            <w:tcBorders>
              <w:left w:val="single" w:sz="4" w:space="0" w:color="auto"/>
            </w:tcBorders>
          </w:tcPr>
          <w:p w:rsidR="009A6B5B" w:rsidRPr="00DE59D7" w:rsidRDefault="009A6B5B" w:rsidP="00DA7C23">
            <w:pPr>
              <w:jc w:val="both"/>
              <w:rPr>
                <w:sz w:val="18"/>
                <w:szCs w:val="18"/>
              </w:rPr>
            </w:pPr>
            <w:r w:rsidRPr="00DE59D7">
              <w:rPr>
                <w:sz w:val="18"/>
                <w:szCs w:val="18"/>
              </w:rPr>
              <w:t>КУМИ и ЖКХ администрации МО «Пинежский район»</w:t>
            </w:r>
          </w:p>
        </w:tc>
        <w:tc>
          <w:tcPr>
            <w:tcW w:w="1175" w:type="dxa"/>
          </w:tcPr>
          <w:p w:rsidR="009A6B5B" w:rsidRPr="00DE59D7" w:rsidRDefault="009A6B5B" w:rsidP="00DA7C23">
            <w:pPr>
              <w:jc w:val="both"/>
              <w:rPr>
                <w:sz w:val="18"/>
                <w:szCs w:val="18"/>
              </w:rPr>
            </w:pPr>
            <w:r w:rsidRPr="00DE59D7">
              <w:rPr>
                <w:sz w:val="18"/>
                <w:szCs w:val="18"/>
              </w:rPr>
              <w:t>Областной</w:t>
            </w:r>
          </w:p>
        </w:tc>
        <w:tc>
          <w:tcPr>
            <w:tcW w:w="914" w:type="dxa"/>
            <w:gridSpan w:val="2"/>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784"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914" w:type="dxa"/>
          </w:tcPr>
          <w:p w:rsidR="009A6B5B" w:rsidRPr="00DE59D7" w:rsidRDefault="009A6B5B" w:rsidP="00DA7C23">
            <w:pPr>
              <w:jc w:val="both"/>
              <w:rPr>
                <w:sz w:val="18"/>
                <w:szCs w:val="18"/>
              </w:rPr>
            </w:pPr>
            <w:r w:rsidRPr="00DE59D7">
              <w:rPr>
                <w:sz w:val="18"/>
                <w:szCs w:val="18"/>
              </w:rPr>
              <w:t>0,0</w:t>
            </w:r>
          </w:p>
        </w:tc>
        <w:tc>
          <w:tcPr>
            <w:tcW w:w="1045" w:type="dxa"/>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739" w:type="dxa"/>
            <w:gridSpan w:val="3"/>
          </w:tcPr>
          <w:p w:rsidR="009A6B5B" w:rsidRPr="00DE59D7" w:rsidRDefault="009A6B5B" w:rsidP="00DA7C23">
            <w:pPr>
              <w:jc w:val="both"/>
              <w:rPr>
                <w:sz w:val="18"/>
                <w:szCs w:val="18"/>
              </w:rPr>
            </w:pPr>
            <w:r w:rsidRPr="00DE59D7">
              <w:rPr>
                <w:sz w:val="18"/>
                <w:szCs w:val="18"/>
              </w:rPr>
              <w:t>0,0</w:t>
            </w:r>
          </w:p>
        </w:tc>
        <w:tc>
          <w:tcPr>
            <w:tcW w:w="784" w:type="dxa"/>
            <w:gridSpan w:val="5"/>
          </w:tcPr>
          <w:p w:rsidR="009A6B5B" w:rsidRPr="00DE59D7" w:rsidRDefault="009A6B5B" w:rsidP="00DA7C23">
            <w:pPr>
              <w:jc w:val="both"/>
              <w:rPr>
                <w:sz w:val="18"/>
                <w:szCs w:val="18"/>
              </w:rPr>
            </w:pPr>
            <w:r w:rsidRPr="00DE59D7">
              <w:rPr>
                <w:sz w:val="18"/>
                <w:szCs w:val="18"/>
              </w:rPr>
              <w:t>0,0</w:t>
            </w:r>
          </w:p>
        </w:tc>
        <w:tc>
          <w:tcPr>
            <w:tcW w:w="696" w:type="dxa"/>
            <w:gridSpan w:val="5"/>
          </w:tcPr>
          <w:p w:rsidR="009A6B5B" w:rsidRPr="00DE59D7" w:rsidRDefault="009A6B5B" w:rsidP="00DA7C23">
            <w:pPr>
              <w:jc w:val="both"/>
              <w:rPr>
                <w:sz w:val="18"/>
                <w:szCs w:val="18"/>
              </w:rPr>
            </w:pPr>
            <w:r w:rsidRPr="00DE59D7">
              <w:rPr>
                <w:sz w:val="18"/>
                <w:szCs w:val="18"/>
              </w:rPr>
              <w:t>0,0</w:t>
            </w:r>
          </w:p>
        </w:tc>
        <w:tc>
          <w:tcPr>
            <w:tcW w:w="646" w:type="dxa"/>
            <w:gridSpan w:val="3"/>
          </w:tcPr>
          <w:p w:rsidR="009A6B5B" w:rsidRPr="00DE59D7" w:rsidRDefault="009A6B5B" w:rsidP="00DA7C23">
            <w:pPr>
              <w:jc w:val="both"/>
              <w:rPr>
                <w:sz w:val="18"/>
                <w:szCs w:val="18"/>
              </w:rPr>
            </w:pPr>
            <w:r w:rsidRPr="00DE59D7">
              <w:rPr>
                <w:sz w:val="18"/>
                <w:szCs w:val="18"/>
              </w:rPr>
              <w:t>0,0</w:t>
            </w:r>
          </w:p>
        </w:tc>
        <w:tc>
          <w:tcPr>
            <w:tcW w:w="709" w:type="dxa"/>
            <w:gridSpan w:val="5"/>
          </w:tcPr>
          <w:p w:rsidR="009A6B5B" w:rsidRDefault="009A6B5B" w:rsidP="00DA7C23">
            <w:r w:rsidRPr="00AA0A9F">
              <w:rPr>
                <w:sz w:val="18"/>
                <w:szCs w:val="18"/>
              </w:rPr>
              <w:t>0,0</w:t>
            </w:r>
          </w:p>
        </w:tc>
        <w:tc>
          <w:tcPr>
            <w:tcW w:w="2170" w:type="dxa"/>
            <w:gridSpan w:val="2"/>
            <w:vMerge w:val="restart"/>
          </w:tcPr>
          <w:p w:rsidR="009A6B5B" w:rsidRPr="00DE59D7" w:rsidRDefault="009A6B5B" w:rsidP="00DA7C23">
            <w:pPr>
              <w:rPr>
                <w:sz w:val="18"/>
                <w:szCs w:val="18"/>
              </w:rPr>
            </w:pPr>
            <w:r w:rsidRPr="00DE59D7">
              <w:rPr>
                <w:sz w:val="18"/>
                <w:szCs w:val="18"/>
              </w:rPr>
              <w:t>Обеспечение полного учета потребляемых энергетических ресурсов потребителями в муниципальных помещениях МКД 2017г. установка ИПУ воды п</w:t>
            </w:r>
            <w:proofErr w:type="gramStart"/>
            <w:r w:rsidRPr="00DE59D7">
              <w:rPr>
                <w:sz w:val="18"/>
                <w:szCs w:val="18"/>
              </w:rPr>
              <w:t>.С</w:t>
            </w:r>
            <w:proofErr w:type="gramEnd"/>
            <w:r w:rsidRPr="00DE59D7">
              <w:rPr>
                <w:sz w:val="18"/>
                <w:szCs w:val="18"/>
              </w:rPr>
              <w:t>ия- 5 шт.</w:t>
            </w:r>
          </w:p>
          <w:p w:rsidR="009A6B5B" w:rsidRPr="00DE59D7" w:rsidRDefault="009A6B5B" w:rsidP="00DA7C23">
            <w:pPr>
              <w:rPr>
                <w:sz w:val="18"/>
                <w:szCs w:val="18"/>
              </w:rPr>
            </w:pPr>
            <w:r w:rsidRPr="00DE59D7">
              <w:rPr>
                <w:sz w:val="18"/>
                <w:szCs w:val="18"/>
              </w:rPr>
              <w:t>2018г. установка ИПУ воды п</w:t>
            </w:r>
            <w:proofErr w:type="gramStart"/>
            <w:r w:rsidRPr="00DE59D7">
              <w:rPr>
                <w:sz w:val="18"/>
                <w:szCs w:val="18"/>
              </w:rPr>
              <w:t>.С</w:t>
            </w:r>
            <w:proofErr w:type="gramEnd"/>
            <w:r w:rsidRPr="00DE59D7">
              <w:rPr>
                <w:sz w:val="18"/>
                <w:szCs w:val="18"/>
              </w:rPr>
              <w:t>ия, п.Междуреченский- 23 шт., установка приборов электрической  энергии п.Широкое, п.Междуреченский -2 шт.  2020г.-Установка индивидуальных приборов учета электроэнергии, горячего и холодного водоснабжения</w:t>
            </w:r>
          </w:p>
          <w:p w:rsidR="009A6B5B" w:rsidRPr="00DE59D7" w:rsidRDefault="009A6B5B" w:rsidP="00DA7C23">
            <w:pPr>
              <w:rPr>
                <w:sz w:val="18"/>
                <w:szCs w:val="18"/>
              </w:rPr>
            </w:pPr>
            <w:r w:rsidRPr="00DE59D7">
              <w:rPr>
                <w:sz w:val="18"/>
                <w:szCs w:val="18"/>
              </w:rPr>
              <w:t>2021г. - Установка индивидуальных приборов учета электроэнергии, горячего и холодного водоснабжения 2022 – 2024 г. - Установка индивидуальных приборов учета электроэнергии, горячего и холодного водоснабжения</w:t>
            </w:r>
            <w:r>
              <w:rPr>
                <w:sz w:val="18"/>
                <w:szCs w:val="18"/>
              </w:rPr>
              <w:t>, теплоснабжения</w:t>
            </w:r>
          </w:p>
        </w:tc>
      </w:tr>
      <w:tr w:rsidR="009A6B5B" w:rsidRPr="00DE59D7" w:rsidTr="00DA7C23">
        <w:trPr>
          <w:trHeight w:val="145"/>
        </w:trPr>
        <w:tc>
          <w:tcPr>
            <w:tcW w:w="1045" w:type="dxa"/>
            <w:vMerge/>
            <w:tcBorders>
              <w:top w:val="single" w:sz="4" w:space="0" w:color="auto"/>
              <w:left w:val="single" w:sz="4" w:space="0" w:color="auto"/>
              <w:right w:val="single" w:sz="4" w:space="0" w:color="auto"/>
            </w:tcBorders>
          </w:tcPr>
          <w:p w:rsidR="009A6B5B" w:rsidRPr="00DE59D7" w:rsidRDefault="009A6B5B" w:rsidP="00DA7C23">
            <w:pPr>
              <w:jc w:val="both"/>
              <w:rPr>
                <w:sz w:val="18"/>
                <w:szCs w:val="18"/>
              </w:rPr>
            </w:pPr>
          </w:p>
        </w:tc>
        <w:tc>
          <w:tcPr>
            <w:tcW w:w="1045" w:type="dxa"/>
            <w:vMerge/>
            <w:tcBorders>
              <w:left w:val="single" w:sz="4" w:space="0" w:color="auto"/>
            </w:tcBorders>
          </w:tcPr>
          <w:p w:rsidR="009A6B5B" w:rsidRPr="00DE59D7" w:rsidRDefault="009A6B5B" w:rsidP="00DA7C23">
            <w:pPr>
              <w:jc w:val="both"/>
              <w:rPr>
                <w:sz w:val="18"/>
                <w:szCs w:val="18"/>
              </w:rPr>
            </w:pPr>
          </w:p>
        </w:tc>
        <w:tc>
          <w:tcPr>
            <w:tcW w:w="1175" w:type="dxa"/>
          </w:tcPr>
          <w:p w:rsidR="009A6B5B" w:rsidRPr="00DE59D7" w:rsidRDefault="009A6B5B" w:rsidP="00DA7C23">
            <w:pPr>
              <w:jc w:val="both"/>
              <w:rPr>
                <w:sz w:val="18"/>
                <w:szCs w:val="18"/>
              </w:rPr>
            </w:pPr>
            <w:r w:rsidRPr="00DE59D7">
              <w:rPr>
                <w:sz w:val="18"/>
                <w:szCs w:val="18"/>
              </w:rPr>
              <w:t xml:space="preserve">Районный </w:t>
            </w:r>
          </w:p>
        </w:tc>
        <w:tc>
          <w:tcPr>
            <w:tcW w:w="914" w:type="dxa"/>
            <w:gridSpan w:val="2"/>
          </w:tcPr>
          <w:p w:rsidR="009A6B5B" w:rsidRPr="00DE59D7" w:rsidRDefault="009A6B5B" w:rsidP="00DA7C23">
            <w:pPr>
              <w:jc w:val="both"/>
              <w:rPr>
                <w:sz w:val="18"/>
                <w:szCs w:val="18"/>
              </w:rPr>
            </w:pPr>
            <w:r>
              <w:rPr>
                <w:sz w:val="18"/>
                <w:szCs w:val="18"/>
              </w:rPr>
              <w:t>6</w:t>
            </w:r>
            <w:r w:rsidRPr="00DE59D7">
              <w:rPr>
                <w:sz w:val="18"/>
                <w:szCs w:val="18"/>
              </w:rPr>
              <w:t>80,0</w:t>
            </w:r>
          </w:p>
        </w:tc>
        <w:tc>
          <w:tcPr>
            <w:tcW w:w="915"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784"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30,0</w:t>
            </w:r>
          </w:p>
        </w:tc>
        <w:tc>
          <w:tcPr>
            <w:tcW w:w="914" w:type="dxa"/>
          </w:tcPr>
          <w:p w:rsidR="009A6B5B" w:rsidRPr="00DE59D7" w:rsidRDefault="009A6B5B" w:rsidP="00DA7C23">
            <w:pPr>
              <w:jc w:val="both"/>
              <w:rPr>
                <w:sz w:val="18"/>
                <w:szCs w:val="18"/>
              </w:rPr>
            </w:pPr>
            <w:r w:rsidRPr="00DE59D7">
              <w:rPr>
                <w:sz w:val="18"/>
                <w:szCs w:val="18"/>
              </w:rPr>
              <w:t>50,0</w:t>
            </w:r>
          </w:p>
        </w:tc>
        <w:tc>
          <w:tcPr>
            <w:tcW w:w="1045" w:type="dxa"/>
          </w:tcPr>
          <w:p w:rsidR="009A6B5B" w:rsidRPr="00DE59D7" w:rsidRDefault="009A6B5B" w:rsidP="00DA7C23">
            <w:pPr>
              <w:jc w:val="both"/>
              <w:rPr>
                <w:sz w:val="18"/>
                <w:szCs w:val="18"/>
              </w:rPr>
            </w:pPr>
            <w:r w:rsidRPr="00DE59D7">
              <w:rPr>
                <w:sz w:val="18"/>
                <w:szCs w:val="18"/>
              </w:rPr>
              <w:t>50,0</w:t>
            </w:r>
          </w:p>
        </w:tc>
        <w:tc>
          <w:tcPr>
            <w:tcW w:w="915" w:type="dxa"/>
          </w:tcPr>
          <w:p w:rsidR="009A6B5B" w:rsidRPr="00DE59D7" w:rsidRDefault="009A6B5B" w:rsidP="00DA7C23">
            <w:pPr>
              <w:jc w:val="both"/>
              <w:rPr>
                <w:sz w:val="18"/>
                <w:szCs w:val="18"/>
              </w:rPr>
            </w:pPr>
            <w:r w:rsidRPr="00DE59D7">
              <w:rPr>
                <w:sz w:val="18"/>
                <w:szCs w:val="18"/>
              </w:rPr>
              <w:t>50,0</w:t>
            </w:r>
          </w:p>
        </w:tc>
        <w:tc>
          <w:tcPr>
            <w:tcW w:w="739" w:type="dxa"/>
            <w:gridSpan w:val="3"/>
          </w:tcPr>
          <w:p w:rsidR="009A6B5B" w:rsidRPr="00DE59D7" w:rsidRDefault="009A6B5B" w:rsidP="00DA7C23">
            <w:pPr>
              <w:jc w:val="both"/>
              <w:rPr>
                <w:sz w:val="18"/>
                <w:szCs w:val="18"/>
              </w:rPr>
            </w:pPr>
            <w:r w:rsidRPr="00DE59D7">
              <w:rPr>
                <w:sz w:val="18"/>
                <w:szCs w:val="18"/>
              </w:rPr>
              <w:t>100,0</w:t>
            </w:r>
          </w:p>
        </w:tc>
        <w:tc>
          <w:tcPr>
            <w:tcW w:w="784" w:type="dxa"/>
            <w:gridSpan w:val="5"/>
          </w:tcPr>
          <w:p w:rsidR="009A6B5B" w:rsidRPr="00DE59D7" w:rsidRDefault="009A6B5B" w:rsidP="00DA7C23">
            <w:pPr>
              <w:jc w:val="both"/>
              <w:rPr>
                <w:sz w:val="18"/>
                <w:szCs w:val="18"/>
              </w:rPr>
            </w:pPr>
            <w:r w:rsidRPr="00DE59D7">
              <w:rPr>
                <w:sz w:val="18"/>
                <w:szCs w:val="18"/>
              </w:rPr>
              <w:t>100,0</w:t>
            </w:r>
          </w:p>
        </w:tc>
        <w:tc>
          <w:tcPr>
            <w:tcW w:w="696" w:type="dxa"/>
            <w:gridSpan w:val="5"/>
          </w:tcPr>
          <w:p w:rsidR="009A6B5B" w:rsidRPr="00DE59D7" w:rsidRDefault="009A6B5B" w:rsidP="00DA7C23">
            <w:pPr>
              <w:jc w:val="both"/>
              <w:rPr>
                <w:sz w:val="18"/>
                <w:szCs w:val="18"/>
              </w:rPr>
            </w:pPr>
            <w:r w:rsidRPr="00DE59D7">
              <w:rPr>
                <w:sz w:val="18"/>
                <w:szCs w:val="18"/>
              </w:rPr>
              <w:t>100,0</w:t>
            </w:r>
          </w:p>
        </w:tc>
        <w:tc>
          <w:tcPr>
            <w:tcW w:w="646" w:type="dxa"/>
            <w:gridSpan w:val="3"/>
          </w:tcPr>
          <w:p w:rsidR="009A6B5B" w:rsidRPr="00DE59D7" w:rsidRDefault="009A6B5B" w:rsidP="00DA7C23">
            <w:pPr>
              <w:jc w:val="both"/>
              <w:rPr>
                <w:sz w:val="18"/>
                <w:szCs w:val="18"/>
              </w:rPr>
            </w:pPr>
            <w:r w:rsidRPr="00DE59D7">
              <w:rPr>
                <w:sz w:val="18"/>
                <w:szCs w:val="18"/>
              </w:rPr>
              <w:t>100,0</w:t>
            </w:r>
          </w:p>
        </w:tc>
        <w:tc>
          <w:tcPr>
            <w:tcW w:w="709" w:type="dxa"/>
            <w:gridSpan w:val="5"/>
          </w:tcPr>
          <w:p w:rsidR="009A6B5B" w:rsidRDefault="009A6B5B" w:rsidP="00DA7C23">
            <w:r>
              <w:rPr>
                <w:sz w:val="18"/>
                <w:szCs w:val="18"/>
              </w:rPr>
              <w:t>10</w:t>
            </w:r>
            <w:r w:rsidRPr="00AA0A9F">
              <w:rPr>
                <w:sz w:val="18"/>
                <w:szCs w:val="18"/>
              </w:rPr>
              <w:t>0,0</w:t>
            </w:r>
          </w:p>
        </w:tc>
        <w:tc>
          <w:tcPr>
            <w:tcW w:w="2170" w:type="dxa"/>
            <w:gridSpan w:val="2"/>
            <w:vMerge/>
          </w:tcPr>
          <w:p w:rsidR="009A6B5B" w:rsidRPr="00DE59D7" w:rsidRDefault="009A6B5B" w:rsidP="00DA7C23">
            <w:pPr>
              <w:jc w:val="both"/>
              <w:rPr>
                <w:sz w:val="18"/>
                <w:szCs w:val="18"/>
              </w:rPr>
            </w:pPr>
          </w:p>
        </w:tc>
      </w:tr>
      <w:tr w:rsidR="009A6B5B" w:rsidRPr="00DE59D7" w:rsidTr="00DA7C23">
        <w:trPr>
          <w:trHeight w:val="145"/>
        </w:trPr>
        <w:tc>
          <w:tcPr>
            <w:tcW w:w="1045" w:type="dxa"/>
            <w:vMerge/>
            <w:tcBorders>
              <w:top w:val="single" w:sz="4" w:space="0" w:color="auto"/>
              <w:left w:val="single" w:sz="4" w:space="0" w:color="auto"/>
              <w:right w:val="single" w:sz="4" w:space="0" w:color="auto"/>
            </w:tcBorders>
          </w:tcPr>
          <w:p w:rsidR="009A6B5B" w:rsidRPr="00DE59D7" w:rsidRDefault="009A6B5B" w:rsidP="00DA7C23">
            <w:pPr>
              <w:jc w:val="both"/>
              <w:rPr>
                <w:sz w:val="18"/>
                <w:szCs w:val="18"/>
              </w:rPr>
            </w:pPr>
          </w:p>
        </w:tc>
        <w:tc>
          <w:tcPr>
            <w:tcW w:w="1045" w:type="dxa"/>
            <w:vMerge/>
            <w:tcBorders>
              <w:left w:val="single" w:sz="4" w:space="0" w:color="auto"/>
            </w:tcBorders>
          </w:tcPr>
          <w:p w:rsidR="009A6B5B" w:rsidRPr="00DE59D7" w:rsidRDefault="009A6B5B" w:rsidP="00DA7C23">
            <w:pPr>
              <w:jc w:val="both"/>
              <w:rPr>
                <w:sz w:val="18"/>
                <w:szCs w:val="18"/>
              </w:rPr>
            </w:pPr>
          </w:p>
        </w:tc>
        <w:tc>
          <w:tcPr>
            <w:tcW w:w="1175" w:type="dxa"/>
          </w:tcPr>
          <w:p w:rsidR="009A6B5B" w:rsidRPr="00DE59D7" w:rsidRDefault="009A6B5B" w:rsidP="00DA7C23">
            <w:pPr>
              <w:jc w:val="both"/>
              <w:rPr>
                <w:sz w:val="18"/>
                <w:szCs w:val="18"/>
              </w:rPr>
            </w:pPr>
            <w:r w:rsidRPr="00DE59D7">
              <w:rPr>
                <w:sz w:val="18"/>
                <w:szCs w:val="18"/>
              </w:rPr>
              <w:t>Поселения</w:t>
            </w:r>
          </w:p>
        </w:tc>
        <w:tc>
          <w:tcPr>
            <w:tcW w:w="914" w:type="dxa"/>
            <w:gridSpan w:val="2"/>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784"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914" w:type="dxa"/>
          </w:tcPr>
          <w:p w:rsidR="009A6B5B" w:rsidRPr="00DE59D7" w:rsidRDefault="009A6B5B" w:rsidP="00DA7C23">
            <w:pPr>
              <w:jc w:val="both"/>
              <w:rPr>
                <w:sz w:val="18"/>
                <w:szCs w:val="18"/>
              </w:rPr>
            </w:pPr>
            <w:r w:rsidRPr="00DE59D7">
              <w:rPr>
                <w:sz w:val="18"/>
                <w:szCs w:val="18"/>
              </w:rPr>
              <w:t>0,0</w:t>
            </w:r>
          </w:p>
        </w:tc>
        <w:tc>
          <w:tcPr>
            <w:tcW w:w="1045" w:type="dxa"/>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739" w:type="dxa"/>
            <w:gridSpan w:val="3"/>
          </w:tcPr>
          <w:p w:rsidR="009A6B5B" w:rsidRPr="00DE59D7" w:rsidRDefault="009A6B5B" w:rsidP="00DA7C23">
            <w:pPr>
              <w:jc w:val="both"/>
              <w:rPr>
                <w:sz w:val="18"/>
                <w:szCs w:val="18"/>
              </w:rPr>
            </w:pPr>
            <w:r w:rsidRPr="00DE59D7">
              <w:rPr>
                <w:sz w:val="18"/>
                <w:szCs w:val="18"/>
              </w:rPr>
              <w:t>0,0</w:t>
            </w:r>
          </w:p>
        </w:tc>
        <w:tc>
          <w:tcPr>
            <w:tcW w:w="784" w:type="dxa"/>
            <w:gridSpan w:val="5"/>
          </w:tcPr>
          <w:p w:rsidR="009A6B5B" w:rsidRPr="00DE59D7" w:rsidRDefault="009A6B5B" w:rsidP="00DA7C23">
            <w:pPr>
              <w:jc w:val="both"/>
              <w:rPr>
                <w:sz w:val="18"/>
                <w:szCs w:val="18"/>
              </w:rPr>
            </w:pPr>
            <w:r w:rsidRPr="00DE59D7">
              <w:rPr>
                <w:sz w:val="18"/>
                <w:szCs w:val="18"/>
              </w:rPr>
              <w:t>0,0</w:t>
            </w:r>
          </w:p>
        </w:tc>
        <w:tc>
          <w:tcPr>
            <w:tcW w:w="696" w:type="dxa"/>
            <w:gridSpan w:val="5"/>
          </w:tcPr>
          <w:p w:rsidR="009A6B5B" w:rsidRPr="00DE59D7" w:rsidRDefault="009A6B5B" w:rsidP="00DA7C23">
            <w:pPr>
              <w:jc w:val="both"/>
              <w:rPr>
                <w:sz w:val="18"/>
                <w:szCs w:val="18"/>
              </w:rPr>
            </w:pPr>
            <w:r w:rsidRPr="00DE59D7">
              <w:rPr>
                <w:sz w:val="18"/>
                <w:szCs w:val="18"/>
              </w:rPr>
              <w:t>0,0</w:t>
            </w:r>
          </w:p>
        </w:tc>
        <w:tc>
          <w:tcPr>
            <w:tcW w:w="646" w:type="dxa"/>
            <w:gridSpan w:val="3"/>
          </w:tcPr>
          <w:p w:rsidR="009A6B5B" w:rsidRPr="00DE59D7" w:rsidRDefault="009A6B5B" w:rsidP="00DA7C23">
            <w:pPr>
              <w:jc w:val="both"/>
              <w:rPr>
                <w:sz w:val="18"/>
                <w:szCs w:val="18"/>
              </w:rPr>
            </w:pPr>
            <w:r w:rsidRPr="00DE59D7">
              <w:rPr>
                <w:sz w:val="18"/>
                <w:szCs w:val="18"/>
              </w:rPr>
              <w:t>0,0</w:t>
            </w:r>
          </w:p>
        </w:tc>
        <w:tc>
          <w:tcPr>
            <w:tcW w:w="709" w:type="dxa"/>
            <w:gridSpan w:val="5"/>
          </w:tcPr>
          <w:p w:rsidR="009A6B5B" w:rsidRDefault="009A6B5B" w:rsidP="00DA7C23">
            <w:r w:rsidRPr="00AA0A9F">
              <w:rPr>
                <w:sz w:val="18"/>
                <w:szCs w:val="18"/>
              </w:rPr>
              <w:t>0,0</w:t>
            </w:r>
          </w:p>
        </w:tc>
        <w:tc>
          <w:tcPr>
            <w:tcW w:w="2170" w:type="dxa"/>
            <w:gridSpan w:val="2"/>
            <w:vMerge/>
          </w:tcPr>
          <w:p w:rsidR="009A6B5B" w:rsidRPr="00DE59D7" w:rsidRDefault="009A6B5B" w:rsidP="00DA7C23">
            <w:pPr>
              <w:jc w:val="both"/>
              <w:rPr>
                <w:sz w:val="18"/>
                <w:szCs w:val="18"/>
              </w:rPr>
            </w:pPr>
          </w:p>
        </w:tc>
      </w:tr>
      <w:tr w:rsidR="009A6B5B" w:rsidRPr="00DE59D7" w:rsidTr="00DA7C23">
        <w:trPr>
          <w:trHeight w:val="145"/>
        </w:trPr>
        <w:tc>
          <w:tcPr>
            <w:tcW w:w="1045" w:type="dxa"/>
            <w:vMerge/>
            <w:tcBorders>
              <w:left w:val="single" w:sz="4" w:space="0" w:color="auto"/>
              <w:right w:val="single" w:sz="4" w:space="0" w:color="auto"/>
            </w:tcBorders>
          </w:tcPr>
          <w:p w:rsidR="009A6B5B" w:rsidRPr="00DE59D7" w:rsidRDefault="009A6B5B" w:rsidP="00DA7C23">
            <w:pPr>
              <w:jc w:val="both"/>
              <w:rPr>
                <w:sz w:val="18"/>
                <w:szCs w:val="18"/>
              </w:rPr>
            </w:pPr>
          </w:p>
        </w:tc>
        <w:tc>
          <w:tcPr>
            <w:tcW w:w="1045" w:type="dxa"/>
            <w:vMerge/>
            <w:tcBorders>
              <w:left w:val="single" w:sz="4" w:space="0" w:color="auto"/>
            </w:tcBorders>
          </w:tcPr>
          <w:p w:rsidR="009A6B5B" w:rsidRPr="00DE59D7" w:rsidRDefault="009A6B5B" w:rsidP="00DA7C23">
            <w:pPr>
              <w:jc w:val="both"/>
              <w:rPr>
                <w:sz w:val="18"/>
                <w:szCs w:val="18"/>
              </w:rPr>
            </w:pPr>
          </w:p>
        </w:tc>
        <w:tc>
          <w:tcPr>
            <w:tcW w:w="1175" w:type="dxa"/>
          </w:tcPr>
          <w:p w:rsidR="009A6B5B" w:rsidRPr="00DE59D7" w:rsidRDefault="009A6B5B" w:rsidP="00DA7C23">
            <w:pPr>
              <w:jc w:val="both"/>
              <w:rPr>
                <w:sz w:val="18"/>
                <w:szCs w:val="18"/>
              </w:rPr>
            </w:pPr>
            <w:proofErr w:type="spellStart"/>
            <w:r w:rsidRPr="00DE59D7">
              <w:rPr>
                <w:sz w:val="18"/>
                <w:szCs w:val="18"/>
              </w:rPr>
              <w:t>Внебюджет</w:t>
            </w:r>
            <w:proofErr w:type="spellEnd"/>
          </w:p>
        </w:tc>
        <w:tc>
          <w:tcPr>
            <w:tcW w:w="914" w:type="dxa"/>
            <w:gridSpan w:val="2"/>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784"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914" w:type="dxa"/>
          </w:tcPr>
          <w:p w:rsidR="009A6B5B" w:rsidRPr="00DE59D7" w:rsidRDefault="009A6B5B" w:rsidP="00DA7C23">
            <w:pPr>
              <w:jc w:val="both"/>
              <w:rPr>
                <w:sz w:val="18"/>
                <w:szCs w:val="18"/>
              </w:rPr>
            </w:pPr>
            <w:r w:rsidRPr="00DE59D7">
              <w:rPr>
                <w:sz w:val="18"/>
                <w:szCs w:val="18"/>
              </w:rPr>
              <w:t>0,0</w:t>
            </w:r>
          </w:p>
        </w:tc>
        <w:tc>
          <w:tcPr>
            <w:tcW w:w="1045" w:type="dxa"/>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739" w:type="dxa"/>
            <w:gridSpan w:val="3"/>
          </w:tcPr>
          <w:p w:rsidR="009A6B5B" w:rsidRPr="00DE59D7" w:rsidRDefault="009A6B5B" w:rsidP="00DA7C23">
            <w:pPr>
              <w:jc w:val="both"/>
              <w:rPr>
                <w:sz w:val="18"/>
                <w:szCs w:val="18"/>
              </w:rPr>
            </w:pPr>
            <w:r w:rsidRPr="00DE59D7">
              <w:rPr>
                <w:sz w:val="18"/>
                <w:szCs w:val="18"/>
              </w:rPr>
              <w:t>0,0</w:t>
            </w:r>
          </w:p>
        </w:tc>
        <w:tc>
          <w:tcPr>
            <w:tcW w:w="784" w:type="dxa"/>
            <w:gridSpan w:val="5"/>
          </w:tcPr>
          <w:p w:rsidR="009A6B5B" w:rsidRPr="00DE59D7" w:rsidRDefault="009A6B5B" w:rsidP="00DA7C23">
            <w:pPr>
              <w:jc w:val="both"/>
              <w:rPr>
                <w:sz w:val="18"/>
                <w:szCs w:val="18"/>
              </w:rPr>
            </w:pPr>
            <w:r w:rsidRPr="00DE59D7">
              <w:rPr>
                <w:sz w:val="18"/>
                <w:szCs w:val="18"/>
              </w:rPr>
              <w:t>0,0</w:t>
            </w:r>
          </w:p>
        </w:tc>
        <w:tc>
          <w:tcPr>
            <w:tcW w:w="696" w:type="dxa"/>
            <w:gridSpan w:val="5"/>
          </w:tcPr>
          <w:p w:rsidR="009A6B5B" w:rsidRPr="00DE59D7" w:rsidRDefault="009A6B5B" w:rsidP="00DA7C23">
            <w:pPr>
              <w:jc w:val="both"/>
              <w:rPr>
                <w:sz w:val="18"/>
                <w:szCs w:val="18"/>
              </w:rPr>
            </w:pPr>
            <w:r w:rsidRPr="00DE59D7">
              <w:rPr>
                <w:sz w:val="18"/>
                <w:szCs w:val="18"/>
              </w:rPr>
              <w:t>0,0</w:t>
            </w:r>
          </w:p>
        </w:tc>
        <w:tc>
          <w:tcPr>
            <w:tcW w:w="646" w:type="dxa"/>
            <w:gridSpan w:val="3"/>
          </w:tcPr>
          <w:p w:rsidR="009A6B5B" w:rsidRPr="00DE59D7" w:rsidRDefault="009A6B5B" w:rsidP="00DA7C23">
            <w:pPr>
              <w:jc w:val="both"/>
              <w:rPr>
                <w:sz w:val="18"/>
                <w:szCs w:val="18"/>
              </w:rPr>
            </w:pPr>
            <w:r w:rsidRPr="00DE59D7">
              <w:rPr>
                <w:sz w:val="18"/>
                <w:szCs w:val="18"/>
              </w:rPr>
              <w:t>0,0</w:t>
            </w:r>
          </w:p>
        </w:tc>
        <w:tc>
          <w:tcPr>
            <w:tcW w:w="709" w:type="dxa"/>
            <w:gridSpan w:val="5"/>
          </w:tcPr>
          <w:p w:rsidR="009A6B5B" w:rsidRDefault="009A6B5B" w:rsidP="00DA7C23">
            <w:r w:rsidRPr="00AA0A9F">
              <w:rPr>
                <w:sz w:val="18"/>
                <w:szCs w:val="18"/>
              </w:rPr>
              <w:t>0,0</w:t>
            </w:r>
          </w:p>
        </w:tc>
        <w:tc>
          <w:tcPr>
            <w:tcW w:w="2170" w:type="dxa"/>
            <w:gridSpan w:val="2"/>
            <w:vMerge/>
          </w:tcPr>
          <w:p w:rsidR="009A6B5B" w:rsidRPr="00DE59D7" w:rsidRDefault="009A6B5B" w:rsidP="00DA7C23">
            <w:pPr>
              <w:jc w:val="both"/>
              <w:rPr>
                <w:sz w:val="18"/>
                <w:szCs w:val="18"/>
              </w:rPr>
            </w:pPr>
          </w:p>
        </w:tc>
      </w:tr>
      <w:tr w:rsidR="009A6B5B" w:rsidRPr="00DE59D7" w:rsidTr="00DA7C23">
        <w:trPr>
          <w:trHeight w:val="145"/>
        </w:trPr>
        <w:tc>
          <w:tcPr>
            <w:tcW w:w="1045" w:type="dxa"/>
            <w:vMerge/>
            <w:tcBorders>
              <w:left w:val="single" w:sz="4" w:space="0" w:color="auto"/>
              <w:right w:val="single" w:sz="4" w:space="0" w:color="auto"/>
            </w:tcBorders>
          </w:tcPr>
          <w:p w:rsidR="009A6B5B" w:rsidRPr="00DE59D7" w:rsidRDefault="009A6B5B" w:rsidP="00DA7C23">
            <w:pPr>
              <w:jc w:val="both"/>
              <w:rPr>
                <w:sz w:val="18"/>
                <w:szCs w:val="18"/>
              </w:rPr>
            </w:pPr>
          </w:p>
        </w:tc>
        <w:tc>
          <w:tcPr>
            <w:tcW w:w="1045" w:type="dxa"/>
            <w:vMerge/>
            <w:tcBorders>
              <w:left w:val="single" w:sz="4" w:space="0" w:color="auto"/>
            </w:tcBorders>
          </w:tcPr>
          <w:p w:rsidR="009A6B5B" w:rsidRPr="00DE59D7" w:rsidRDefault="009A6B5B" w:rsidP="00DA7C23">
            <w:pPr>
              <w:jc w:val="both"/>
              <w:rPr>
                <w:sz w:val="18"/>
                <w:szCs w:val="18"/>
              </w:rPr>
            </w:pPr>
          </w:p>
        </w:tc>
        <w:tc>
          <w:tcPr>
            <w:tcW w:w="1175" w:type="dxa"/>
          </w:tcPr>
          <w:p w:rsidR="009A6B5B" w:rsidRPr="00DE59D7" w:rsidRDefault="009A6B5B" w:rsidP="00DA7C23">
            <w:pPr>
              <w:jc w:val="both"/>
              <w:rPr>
                <w:b/>
                <w:sz w:val="18"/>
                <w:szCs w:val="18"/>
              </w:rPr>
            </w:pPr>
            <w:r w:rsidRPr="00DE59D7">
              <w:rPr>
                <w:b/>
                <w:sz w:val="18"/>
                <w:szCs w:val="18"/>
              </w:rPr>
              <w:t>Итого</w:t>
            </w:r>
          </w:p>
        </w:tc>
        <w:tc>
          <w:tcPr>
            <w:tcW w:w="914" w:type="dxa"/>
            <w:gridSpan w:val="2"/>
          </w:tcPr>
          <w:p w:rsidR="009A6B5B" w:rsidRPr="00DE59D7" w:rsidRDefault="009A6B5B" w:rsidP="00DA7C23">
            <w:pPr>
              <w:jc w:val="both"/>
              <w:rPr>
                <w:b/>
                <w:sz w:val="18"/>
                <w:szCs w:val="18"/>
              </w:rPr>
            </w:pPr>
            <w:r>
              <w:rPr>
                <w:b/>
                <w:sz w:val="18"/>
                <w:szCs w:val="18"/>
              </w:rPr>
              <w:t>6</w:t>
            </w:r>
            <w:r w:rsidRPr="00DE59D7">
              <w:rPr>
                <w:b/>
                <w:sz w:val="18"/>
                <w:szCs w:val="18"/>
              </w:rPr>
              <w:t>80,0</w:t>
            </w:r>
          </w:p>
        </w:tc>
        <w:tc>
          <w:tcPr>
            <w:tcW w:w="915" w:type="dxa"/>
          </w:tcPr>
          <w:p w:rsidR="009A6B5B" w:rsidRPr="00DE59D7" w:rsidRDefault="009A6B5B" w:rsidP="00DA7C23">
            <w:pPr>
              <w:jc w:val="both"/>
              <w:rPr>
                <w:b/>
                <w:sz w:val="18"/>
                <w:szCs w:val="18"/>
              </w:rPr>
            </w:pPr>
            <w:r w:rsidRPr="00DE59D7">
              <w:rPr>
                <w:b/>
                <w:sz w:val="18"/>
                <w:szCs w:val="18"/>
              </w:rPr>
              <w:t>0,0</w:t>
            </w:r>
          </w:p>
        </w:tc>
        <w:tc>
          <w:tcPr>
            <w:tcW w:w="783" w:type="dxa"/>
          </w:tcPr>
          <w:p w:rsidR="009A6B5B" w:rsidRPr="00DE59D7" w:rsidRDefault="009A6B5B" w:rsidP="00DA7C23">
            <w:pPr>
              <w:jc w:val="both"/>
              <w:rPr>
                <w:b/>
                <w:sz w:val="18"/>
                <w:szCs w:val="18"/>
              </w:rPr>
            </w:pPr>
            <w:r w:rsidRPr="00DE59D7">
              <w:rPr>
                <w:b/>
                <w:sz w:val="18"/>
                <w:szCs w:val="18"/>
              </w:rPr>
              <w:t>0,0</w:t>
            </w:r>
          </w:p>
        </w:tc>
        <w:tc>
          <w:tcPr>
            <w:tcW w:w="784" w:type="dxa"/>
          </w:tcPr>
          <w:p w:rsidR="009A6B5B" w:rsidRPr="00DE59D7" w:rsidRDefault="009A6B5B" w:rsidP="00DA7C23">
            <w:pPr>
              <w:jc w:val="both"/>
              <w:rPr>
                <w:b/>
                <w:sz w:val="18"/>
                <w:szCs w:val="18"/>
              </w:rPr>
            </w:pPr>
            <w:r w:rsidRPr="00DE59D7">
              <w:rPr>
                <w:b/>
                <w:sz w:val="18"/>
                <w:szCs w:val="18"/>
              </w:rPr>
              <w:t>0,0</w:t>
            </w:r>
          </w:p>
        </w:tc>
        <w:tc>
          <w:tcPr>
            <w:tcW w:w="783" w:type="dxa"/>
          </w:tcPr>
          <w:p w:rsidR="009A6B5B" w:rsidRPr="00DE59D7" w:rsidRDefault="009A6B5B" w:rsidP="00DA7C23">
            <w:pPr>
              <w:jc w:val="both"/>
              <w:rPr>
                <w:b/>
                <w:sz w:val="18"/>
                <w:szCs w:val="18"/>
              </w:rPr>
            </w:pPr>
            <w:r w:rsidRPr="00DE59D7">
              <w:rPr>
                <w:b/>
                <w:sz w:val="18"/>
                <w:szCs w:val="18"/>
              </w:rPr>
              <w:t>30,0</w:t>
            </w:r>
          </w:p>
        </w:tc>
        <w:tc>
          <w:tcPr>
            <w:tcW w:w="914" w:type="dxa"/>
          </w:tcPr>
          <w:p w:rsidR="009A6B5B" w:rsidRPr="00DE59D7" w:rsidRDefault="009A6B5B" w:rsidP="00DA7C23">
            <w:pPr>
              <w:jc w:val="both"/>
              <w:rPr>
                <w:b/>
                <w:sz w:val="18"/>
                <w:szCs w:val="18"/>
              </w:rPr>
            </w:pPr>
            <w:r w:rsidRPr="00DE59D7">
              <w:rPr>
                <w:b/>
                <w:sz w:val="18"/>
                <w:szCs w:val="18"/>
              </w:rPr>
              <w:t>50,0</w:t>
            </w:r>
          </w:p>
        </w:tc>
        <w:tc>
          <w:tcPr>
            <w:tcW w:w="1045" w:type="dxa"/>
          </w:tcPr>
          <w:p w:rsidR="009A6B5B" w:rsidRPr="00DE59D7" w:rsidRDefault="009A6B5B" w:rsidP="00DA7C23">
            <w:pPr>
              <w:jc w:val="both"/>
              <w:rPr>
                <w:b/>
                <w:sz w:val="18"/>
                <w:szCs w:val="18"/>
              </w:rPr>
            </w:pPr>
            <w:r w:rsidRPr="00DE59D7">
              <w:rPr>
                <w:b/>
                <w:sz w:val="18"/>
                <w:szCs w:val="18"/>
              </w:rPr>
              <w:t>50,0</w:t>
            </w:r>
          </w:p>
        </w:tc>
        <w:tc>
          <w:tcPr>
            <w:tcW w:w="915" w:type="dxa"/>
          </w:tcPr>
          <w:p w:rsidR="009A6B5B" w:rsidRPr="00DE59D7" w:rsidRDefault="009A6B5B" w:rsidP="00DA7C23">
            <w:pPr>
              <w:jc w:val="both"/>
              <w:rPr>
                <w:b/>
                <w:sz w:val="18"/>
                <w:szCs w:val="18"/>
              </w:rPr>
            </w:pPr>
            <w:r w:rsidRPr="00DE59D7">
              <w:rPr>
                <w:b/>
                <w:sz w:val="18"/>
                <w:szCs w:val="18"/>
              </w:rPr>
              <w:t>50,0</w:t>
            </w:r>
          </w:p>
        </w:tc>
        <w:tc>
          <w:tcPr>
            <w:tcW w:w="739" w:type="dxa"/>
            <w:gridSpan w:val="3"/>
          </w:tcPr>
          <w:p w:rsidR="009A6B5B" w:rsidRPr="00DE59D7" w:rsidRDefault="009A6B5B" w:rsidP="00DA7C23">
            <w:pPr>
              <w:rPr>
                <w:b/>
                <w:sz w:val="18"/>
                <w:szCs w:val="18"/>
              </w:rPr>
            </w:pPr>
            <w:r w:rsidRPr="00DE59D7">
              <w:rPr>
                <w:b/>
                <w:sz w:val="18"/>
                <w:szCs w:val="18"/>
              </w:rPr>
              <w:t>100,0</w:t>
            </w:r>
          </w:p>
        </w:tc>
        <w:tc>
          <w:tcPr>
            <w:tcW w:w="784" w:type="dxa"/>
            <w:gridSpan w:val="5"/>
          </w:tcPr>
          <w:p w:rsidR="009A6B5B" w:rsidRPr="00DE59D7" w:rsidRDefault="009A6B5B" w:rsidP="00DA7C23">
            <w:pPr>
              <w:rPr>
                <w:b/>
                <w:sz w:val="18"/>
                <w:szCs w:val="18"/>
              </w:rPr>
            </w:pPr>
            <w:r w:rsidRPr="00DE59D7">
              <w:rPr>
                <w:b/>
                <w:sz w:val="18"/>
                <w:szCs w:val="18"/>
              </w:rPr>
              <w:t>100,0</w:t>
            </w:r>
          </w:p>
        </w:tc>
        <w:tc>
          <w:tcPr>
            <w:tcW w:w="696" w:type="dxa"/>
            <w:gridSpan w:val="5"/>
          </w:tcPr>
          <w:p w:rsidR="009A6B5B" w:rsidRPr="00DE59D7" w:rsidRDefault="009A6B5B" w:rsidP="00DA7C23">
            <w:pPr>
              <w:rPr>
                <w:b/>
                <w:sz w:val="18"/>
                <w:szCs w:val="18"/>
              </w:rPr>
            </w:pPr>
            <w:r w:rsidRPr="00DE59D7">
              <w:rPr>
                <w:b/>
                <w:sz w:val="18"/>
                <w:szCs w:val="18"/>
              </w:rPr>
              <w:t>100,0</w:t>
            </w:r>
          </w:p>
        </w:tc>
        <w:tc>
          <w:tcPr>
            <w:tcW w:w="646" w:type="dxa"/>
            <w:gridSpan w:val="3"/>
          </w:tcPr>
          <w:p w:rsidR="009A6B5B" w:rsidRPr="00DE59D7" w:rsidRDefault="009A6B5B" w:rsidP="00DA7C23">
            <w:pPr>
              <w:rPr>
                <w:b/>
                <w:sz w:val="18"/>
                <w:szCs w:val="18"/>
              </w:rPr>
            </w:pPr>
            <w:r w:rsidRPr="00DE59D7">
              <w:rPr>
                <w:b/>
                <w:sz w:val="18"/>
                <w:szCs w:val="18"/>
              </w:rPr>
              <w:t>100,0</w:t>
            </w:r>
          </w:p>
        </w:tc>
        <w:tc>
          <w:tcPr>
            <w:tcW w:w="709" w:type="dxa"/>
            <w:gridSpan w:val="5"/>
          </w:tcPr>
          <w:p w:rsidR="009A6B5B" w:rsidRPr="00397B88" w:rsidRDefault="009A6B5B" w:rsidP="00DA7C23">
            <w:pPr>
              <w:jc w:val="both"/>
              <w:rPr>
                <w:b/>
                <w:sz w:val="18"/>
                <w:szCs w:val="18"/>
              </w:rPr>
            </w:pPr>
            <w:r w:rsidRPr="00397B88">
              <w:rPr>
                <w:b/>
                <w:sz w:val="18"/>
                <w:szCs w:val="18"/>
              </w:rPr>
              <w:t>100,0</w:t>
            </w:r>
          </w:p>
        </w:tc>
        <w:tc>
          <w:tcPr>
            <w:tcW w:w="2170" w:type="dxa"/>
            <w:gridSpan w:val="2"/>
            <w:vMerge/>
          </w:tcPr>
          <w:p w:rsidR="009A6B5B" w:rsidRPr="00DE59D7" w:rsidRDefault="009A6B5B" w:rsidP="00DA7C23">
            <w:pPr>
              <w:jc w:val="both"/>
              <w:rPr>
                <w:sz w:val="18"/>
                <w:szCs w:val="18"/>
              </w:rPr>
            </w:pPr>
          </w:p>
        </w:tc>
      </w:tr>
      <w:tr w:rsidR="009A6B5B" w:rsidRPr="00DE59D7" w:rsidTr="00DA7C23">
        <w:trPr>
          <w:trHeight w:val="253"/>
        </w:trPr>
        <w:tc>
          <w:tcPr>
            <w:tcW w:w="16062" w:type="dxa"/>
            <w:gridSpan w:val="35"/>
            <w:tcBorders>
              <w:left w:val="single" w:sz="4" w:space="0" w:color="auto"/>
            </w:tcBorders>
          </w:tcPr>
          <w:p w:rsidR="009A6B5B" w:rsidRPr="00DE59D7" w:rsidRDefault="009A6B5B" w:rsidP="00DA7C23">
            <w:pPr>
              <w:jc w:val="center"/>
              <w:rPr>
                <w:i/>
                <w:sz w:val="18"/>
                <w:szCs w:val="18"/>
              </w:rPr>
            </w:pPr>
          </w:p>
          <w:p w:rsidR="009A6B5B" w:rsidRPr="00DE59D7" w:rsidRDefault="009A6B5B" w:rsidP="00DA7C23">
            <w:pPr>
              <w:jc w:val="center"/>
              <w:rPr>
                <w:i/>
                <w:sz w:val="18"/>
                <w:szCs w:val="18"/>
              </w:rPr>
            </w:pPr>
            <w:proofErr w:type="gramStart"/>
            <w:r w:rsidRPr="00DE59D7">
              <w:rPr>
                <w:i/>
                <w:sz w:val="18"/>
                <w:szCs w:val="18"/>
              </w:rPr>
              <w:t>В редакции постановления администрации МО «Пинежский район»  от 09.11.2018 № 0903-па, от  08.11.2019 №1040-па)</w:t>
            </w:r>
            <w:proofErr w:type="gramEnd"/>
          </w:p>
          <w:p w:rsidR="009A6B5B" w:rsidRPr="00DE59D7" w:rsidRDefault="009A6B5B" w:rsidP="00DA7C23">
            <w:pPr>
              <w:jc w:val="center"/>
              <w:rPr>
                <w:i/>
                <w:sz w:val="18"/>
                <w:szCs w:val="18"/>
              </w:rPr>
            </w:pPr>
          </w:p>
        </w:tc>
      </w:tr>
      <w:tr w:rsidR="009A6B5B" w:rsidRPr="00DE59D7" w:rsidTr="00DA7C23">
        <w:trPr>
          <w:trHeight w:val="219"/>
        </w:trPr>
        <w:tc>
          <w:tcPr>
            <w:tcW w:w="16062" w:type="dxa"/>
            <w:gridSpan w:val="35"/>
            <w:tcBorders>
              <w:left w:val="single" w:sz="4" w:space="0" w:color="auto"/>
            </w:tcBorders>
          </w:tcPr>
          <w:p w:rsidR="009A6B5B" w:rsidRPr="00DE59D7" w:rsidRDefault="009A6B5B" w:rsidP="00DA7C23">
            <w:pPr>
              <w:jc w:val="both"/>
              <w:rPr>
                <w:b/>
                <w:i/>
                <w:sz w:val="18"/>
                <w:szCs w:val="18"/>
              </w:rPr>
            </w:pPr>
            <w:r w:rsidRPr="00DE59D7">
              <w:rPr>
                <w:b/>
                <w:i/>
                <w:sz w:val="18"/>
                <w:szCs w:val="18"/>
              </w:rPr>
              <w:t>Задача №5 программы</w:t>
            </w:r>
            <w:r w:rsidRPr="00DE59D7">
              <w:rPr>
                <w:i/>
                <w:sz w:val="18"/>
                <w:szCs w:val="18"/>
              </w:rPr>
              <w:t>:</w:t>
            </w:r>
            <w:r w:rsidRPr="00DE59D7">
              <w:rPr>
                <w:sz w:val="18"/>
                <w:szCs w:val="18"/>
              </w:rPr>
              <w:t xml:space="preserve"> Обеспечение снабжения потребителей </w:t>
            </w:r>
            <w:proofErr w:type="gramStart"/>
            <w:r w:rsidRPr="00DE59D7">
              <w:rPr>
                <w:sz w:val="18"/>
                <w:szCs w:val="18"/>
              </w:rPr>
              <w:t>с</w:t>
            </w:r>
            <w:proofErr w:type="gramEnd"/>
            <w:r w:rsidRPr="00DE59D7">
              <w:rPr>
                <w:sz w:val="18"/>
                <w:szCs w:val="18"/>
              </w:rPr>
              <w:t xml:space="preserve">. </w:t>
            </w:r>
            <w:proofErr w:type="gramStart"/>
            <w:r w:rsidRPr="00DE59D7">
              <w:rPr>
                <w:sz w:val="18"/>
                <w:szCs w:val="18"/>
              </w:rPr>
              <w:t>Сура</w:t>
            </w:r>
            <w:proofErr w:type="gramEnd"/>
            <w:r w:rsidRPr="00DE59D7">
              <w:rPr>
                <w:sz w:val="18"/>
                <w:szCs w:val="18"/>
              </w:rPr>
              <w:t xml:space="preserve"> и близлежащих населенных пунктов Пинежского района электрической энергией в соответствии с </w:t>
            </w:r>
            <w:proofErr w:type="spellStart"/>
            <w:r w:rsidRPr="00DE59D7">
              <w:rPr>
                <w:sz w:val="18"/>
                <w:szCs w:val="18"/>
              </w:rPr>
              <w:t>ГОСТом</w:t>
            </w:r>
            <w:proofErr w:type="spellEnd"/>
          </w:p>
        </w:tc>
      </w:tr>
      <w:tr w:rsidR="009A6B5B" w:rsidRPr="00DE59D7" w:rsidTr="00DA7C23">
        <w:trPr>
          <w:trHeight w:val="361"/>
        </w:trPr>
        <w:tc>
          <w:tcPr>
            <w:tcW w:w="1045" w:type="dxa"/>
            <w:vMerge w:val="restart"/>
            <w:tcBorders>
              <w:left w:val="single" w:sz="4" w:space="0" w:color="auto"/>
              <w:right w:val="single" w:sz="4" w:space="0" w:color="auto"/>
            </w:tcBorders>
          </w:tcPr>
          <w:p w:rsidR="009A6B5B" w:rsidRPr="00DE59D7" w:rsidRDefault="009A6B5B" w:rsidP="00DA7C23">
            <w:pPr>
              <w:jc w:val="both"/>
              <w:rPr>
                <w:sz w:val="18"/>
                <w:szCs w:val="18"/>
              </w:rPr>
            </w:pPr>
            <w:r w:rsidRPr="00DE59D7">
              <w:rPr>
                <w:sz w:val="18"/>
                <w:szCs w:val="18"/>
              </w:rPr>
              <w:t xml:space="preserve">5.1. </w:t>
            </w:r>
            <w:proofErr w:type="gramStart"/>
            <w:r w:rsidRPr="00DE59D7">
              <w:rPr>
                <w:sz w:val="18"/>
                <w:szCs w:val="18"/>
              </w:rPr>
              <w:t>Мероприятия</w:t>
            </w:r>
            <w:proofErr w:type="gramEnd"/>
            <w:r w:rsidRPr="00DE59D7">
              <w:rPr>
                <w:sz w:val="18"/>
                <w:szCs w:val="18"/>
              </w:rPr>
              <w:t xml:space="preserve"> направленные на повышение пропускной способности</w:t>
            </w:r>
          </w:p>
        </w:tc>
        <w:tc>
          <w:tcPr>
            <w:tcW w:w="1045" w:type="dxa"/>
            <w:vMerge w:val="restart"/>
            <w:tcBorders>
              <w:left w:val="single" w:sz="4" w:space="0" w:color="auto"/>
            </w:tcBorders>
          </w:tcPr>
          <w:p w:rsidR="009A6B5B" w:rsidRPr="00DE59D7" w:rsidRDefault="009A6B5B" w:rsidP="00DA7C23">
            <w:pPr>
              <w:rPr>
                <w:sz w:val="18"/>
                <w:szCs w:val="18"/>
              </w:rPr>
            </w:pPr>
            <w:r w:rsidRPr="00DE59D7">
              <w:rPr>
                <w:sz w:val="18"/>
                <w:szCs w:val="18"/>
              </w:rPr>
              <w:t>КУМИ и ЖКХ администрации МО «Пинежский район»</w:t>
            </w:r>
          </w:p>
        </w:tc>
        <w:tc>
          <w:tcPr>
            <w:tcW w:w="1175" w:type="dxa"/>
          </w:tcPr>
          <w:p w:rsidR="009A6B5B" w:rsidRPr="00DE59D7" w:rsidRDefault="009A6B5B" w:rsidP="00DA7C23">
            <w:pPr>
              <w:rPr>
                <w:sz w:val="18"/>
                <w:szCs w:val="18"/>
              </w:rPr>
            </w:pPr>
            <w:r w:rsidRPr="00DE59D7">
              <w:rPr>
                <w:sz w:val="18"/>
                <w:szCs w:val="18"/>
              </w:rPr>
              <w:t>Областной</w:t>
            </w:r>
          </w:p>
        </w:tc>
        <w:tc>
          <w:tcPr>
            <w:tcW w:w="914" w:type="dxa"/>
            <w:gridSpan w:val="2"/>
          </w:tcPr>
          <w:p w:rsidR="009A6B5B" w:rsidRPr="00DE59D7" w:rsidRDefault="009A6B5B" w:rsidP="00DA7C23">
            <w:pPr>
              <w:jc w:val="both"/>
              <w:rPr>
                <w:sz w:val="18"/>
                <w:szCs w:val="18"/>
              </w:rPr>
            </w:pPr>
            <w:r w:rsidRPr="00DE59D7">
              <w:rPr>
                <w:sz w:val="18"/>
                <w:szCs w:val="18"/>
              </w:rPr>
              <w:t>27 000,0</w:t>
            </w:r>
          </w:p>
        </w:tc>
        <w:tc>
          <w:tcPr>
            <w:tcW w:w="915"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784"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914" w:type="dxa"/>
          </w:tcPr>
          <w:p w:rsidR="009A6B5B" w:rsidRPr="00DE59D7" w:rsidRDefault="009A6B5B" w:rsidP="00DA7C23">
            <w:pPr>
              <w:jc w:val="both"/>
              <w:rPr>
                <w:sz w:val="18"/>
                <w:szCs w:val="18"/>
              </w:rPr>
            </w:pPr>
            <w:r w:rsidRPr="00DE59D7">
              <w:rPr>
                <w:sz w:val="18"/>
                <w:szCs w:val="18"/>
              </w:rPr>
              <w:t>0,0</w:t>
            </w:r>
          </w:p>
        </w:tc>
        <w:tc>
          <w:tcPr>
            <w:tcW w:w="1045" w:type="dxa"/>
          </w:tcPr>
          <w:p w:rsidR="009A6B5B" w:rsidRPr="00DE59D7" w:rsidRDefault="009A6B5B" w:rsidP="00DA7C23">
            <w:pPr>
              <w:jc w:val="both"/>
              <w:rPr>
                <w:sz w:val="18"/>
                <w:szCs w:val="18"/>
              </w:rPr>
            </w:pPr>
            <w:r w:rsidRPr="00DE59D7">
              <w:rPr>
                <w:sz w:val="18"/>
                <w:szCs w:val="18"/>
              </w:rPr>
              <w:t>27 000,0</w:t>
            </w:r>
          </w:p>
        </w:tc>
        <w:tc>
          <w:tcPr>
            <w:tcW w:w="915" w:type="dxa"/>
          </w:tcPr>
          <w:p w:rsidR="009A6B5B" w:rsidRPr="00DE59D7" w:rsidRDefault="009A6B5B" w:rsidP="00DA7C23">
            <w:pPr>
              <w:jc w:val="both"/>
              <w:rPr>
                <w:sz w:val="18"/>
                <w:szCs w:val="18"/>
              </w:rPr>
            </w:pPr>
            <w:r w:rsidRPr="00DE59D7">
              <w:rPr>
                <w:sz w:val="18"/>
                <w:szCs w:val="18"/>
              </w:rPr>
              <w:t>0,0</w:t>
            </w:r>
          </w:p>
        </w:tc>
        <w:tc>
          <w:tcPr>
            <w:tcW w:w="783" w:type="dxa"/>
            <w:gridSpan w:val="4"/>
          </w:tcPr>
          <w:p w:rsidR="009A6B5B" w:rsidRPr="00DE59D7" w:rsidRDefault="009A6B5B" w:rsidP="00DA7C23">
            <w:pPr>
              <w:rPr>
                <w:sz w:val="18"/>
                <w:szCs w:val="18"/>
              </w:rPr>
            </w:pPr>
            <w:r w:rsidRPr="00DE59D7">
              <w:rPr>
                <w:sz w:val="18"/>
                <w:szCs w:val="18"/>
              </w:rPr>
              <w:t>0,0</w:t>
            </w:r>
          </w:p>
        </w:tc>
        <w:tc>
          <w:tcPr>
            <w:tcW w:w="740" w:type="dxa"/>
            <w:gridSpan w:val="4"/>
          </w:tcPr>
          <w:p w:rsidR="009A6B5B" w:rsidRPr="00DE59D7" w:rsidRDefault="009A6B5B" w:rsidP="00DA7C23">
            <w:pPr>
              <w:rPr>
                <w:sz w:val="18"/>
                <w:szCs w:val="18"/>
              </w:rPr>
            </w:pPr>
            <w:r w:rsidRPr="00DE59D7">
              <w:rPr>
                <w:sz w:val="18"/>
                <w:szCs w:val="18"/>
              </w:rPr>
              <w:t>0,0</w:t>
            </w:r>
          </w:p>
        </w:tc>
        <w:tc>
          <w:tcPr>
            <w:tcW w:w="696" w:type="dxa"/>
            <w:gridSpan w:val="5"/>
          </w:tcPr>
          <w:p w:rsidR="009A6B5B" w:rsidRPr="00DE59D7" w:rsidRDefault="009A6B5B" w:rsidP="00DA7C23">
            <w:pPr>
              <w:rPr>
                <w:sz w:val="18"/>
                <w:szCs w:val="18"/>
              </w:rPr>
            </w:pPr>
            <w:r w:rsidRPr="00DE59D7">
              <w:rPr>
                <w:sz w:val="18"/>
                <w:szCs w:val="18"/>
              </w:rPr>
              <w:t>0,0</w:t>
            </w:r>
          </w:p>
        </w:tc>
        <w:tc>
          <w:tcPr>
            <w:tcW w:w="653" w:type="dxa"/>
            <w:gridSpan w:val="4"/>
          </w:tcPr>
          <w:p w:rsidR="009A6B5B" w:rsidRPr="00DE59D7" w:rsidRDefault="009A6B5B" w:rsidP="00DA7C23">
            <w:pPr>
              <w:rPr>
                <w:sz w:val="18"/>
                <w:szCs w:val="18"/>
              </w:rPr>
            </w:pPr>
            <w:r w:rsidRPr="00DE59D7">
              <w:rPr>
                <w:sz w:val="18"/>
                <w:szCs w:val="18"/>
              </w:rPr>
              <w:t>0,0</w:t>
            </w:r>
          </w:p>
        </w:tc>
        <w:tc>
          <w:tcPr>
            <w:tcW w:w="653" w:type="dxa"/>
            <w:gridSpan w:val="3"/>
          </w:tcPr>
          <w:p w:rsidR="009A6B5B" w:rsidRDefault="009A6B5B" w:rsidP="00DA7C23">
            <w:r w:rsidRPr="00811E0A">
              <w:rPr>
                <w:sz w:val="18"/>
                <w:szCs w:val="18"/>
              </w:rPr>
              <w:t>0,0</w:t>
            </w:r>
          </w:p>
        </w:tc>
        <w:tc>
          <w:tcPr>
            <w:tcW w:w="2219" w:type="dxa"/>
            <w:gridSpan w:val="3"/>
            <w:vMerge w:val="restart"/>
          </w:tcPr>
          <w:p w:rsidR="009A6B5B" w:rsidRPr="00DE59D7" w:rsidRDefault="009A6B5B" w:rsidP="00DA7C23">
            <w:pPr>
              <w:jc w:val="both"/>
              <w:rPr>
                <w:sz w:val="18"/>
                <w:szCs w:val="18"/>
              </w:rPr>
            </w:pPr>
            <w:r w:rsidRPr="00DE59D7">
              <w:rPr>
                <w:sz w:val="18"/>
                <w:szCs w:val="18"/>
              </w:rPr>
              <w:t>Увеличение пропускной способности электрических сетей, сокращение  доли децентрализованного электроснабжения района</w:t>
            </w:r>
          </w:p>
        </w:tc>
      </w:tr>
      <w:tr w:rsidR="009A6B5B" w:rsidRPr="00DE59D7" w:rsidTr="00DA7C23">
        <w:trPr>
          <w:trHeight w:val="348"/>
        </w:trPr>
        <w:tc>
          <w:tcPr>
            <w:tcW w:w="1045" w:type="dxa"/>
            <w:vMerge/>
            <w:tcBorders>
              <w:left w:val="single" w:sz="4" w:space="0" w:color="auto"/>
              <w:right w:val="single" w:sz="4" w:space="0" w:color="auto"/>
            </w:tcBorders>
          </w:tcPr>
          <w:p w:rsidR="009A6B5B" w:rsidRPr="00DE59D7" w:rsidRDefault="009A6B5B" w:rsidP="00DA7C23">
            <w:pPr>
              <w:jc w:val="both"/>
              <w:rPr>
                <w:sz w:val="18"/>
                <w:szCs w:val="18"/>
              </w:rPr>
            </w:pPr>
          </w:p>
        </w:tc>
        <w:tc>
          <w:tcPr>
            <w:tcW w:w="1045" w:type="dxa"/>
            <w:vMerge/>
            <w:tcBorders>
              <w:left w:val="single" w:sz="4" w:space="0" w:color="auto"/>
            </w:tcBorders>
          </w:tcPr>
          <w:p w:rsidR="009A6B5B" w:rsidRPr="00DE59D7" w:rsidRDefault="009A6B5B" w:rsidP="00DA7C23">
            <w:pPr>
              <w:rPr>
                <w:sz w:val="18"/>
                <w:szCs w:val="18"/>
              </w:rPr>
            </w:pPr>
          </w:p>
        </w:tc>
        <w:tc>
          <w:tcPr>
            <w:tcW w:w="1175" w:type="dxa"/>
          </w:tcPr>
          <w:p w:rsidR="009A6B5B" w:rsidRPr="00DE59D7" w:rsidRDefault="009A6B5B" w:rsidP="00DA7C23">
            <w:pPr>
              <w:rPr>
                <w:sz w:val="18"/>
                <w:szCs w:val="18"/>
              </w:rPr>
            </w:pPr>
            <w:r w:rsidRPr="00DE59D7">
              <w:rPr>
                <w:sz w:val="18"/>
                <w:szCs w:val="18"/>
              </w:rPr>
              <w:t xml:space="preserve">Районный </w:t>
            </w:r>
          </w:p>
        </w:tc>
        <w:tc>
          <w:tcPr>
            <w:tcW w:w="914" w:type="dxa"/>
            <w:gridSpan w:val="2"/>
          </w:tcPr>
          <w:p w:rsidR="009A6B5B" w:rsidRPr="00DE59D7" w:rsidRDefault="009A6B5B" w:rsidP="00DA7C23">
            <w:pPr>
              <w:jc w:val="both"/>
              <w:rPr>
                <w:sz w:val="18"/>
                <w:szCs w:val="18"/>
              </w:rPr>
            </w:pPr>
            <w:r w:rsidRPr="00DE59D7">
              <w:rPr>
                <w:sz w:val="18"/>
                <w:szCs w:val="18"/>
              </w:rPr>
              <w:t>1 535,0</w:t>
            </w:r>
          </w:p>
        </w:tc>
        <w:tc>
          <w:tcPr>
            <w:tcW w:w="915"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784"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914" w:type="dxa"/>
          </w:tcPr>
          <w:p w:rsidR="009A6B5B" w:rsidRPr="00DE59D7" w:rsidRDefault="009A6B5B" w:rsidP="00DA7C23">
            <w:pPr>
              <w:jc w:val="both"/>
              <w:rPr>
                <w:sz w:val="18"/>
                <w:szCs w:val="18"/>
              </w:rPr>
            </w:pPr>
            <w:r w:rsidRPr="00DE59D7">
              <w:rPr>
                <w:sz w:val="18"/>
                <w:szCs w:val="18"/>
              </w:rPr>
              <w:t>0,0</w:t>
            </w:r>
          </w:p>
        </w:tc>
        <w:tc>
          <w:tcPr>
            <w:tcW w:w="1045" w:type="dxa"/>
          </w:tcPr>
          <w:p w:rsidR="009A6B5B" w:rsidRPr="00DE59D7" w:rsidRDefault="009A6B5B" w:rsidP="00DA7C23">
            <w:pPr>
              <w:jc w:val="both"/>
              <w:rPr>
                <w:sz w:val="18"/>
                <w:szCs w:val="18"/>
              </w:rPr>
            </w:pPr>
            <w:r w:rsidRPr="00DE59D7">
              <w:rPr>
                <w:sz w:val="18"/>
                <w:szCs w:val="18"/>
              </w:rPr>
              <w:t>1 535,0</w:t>
            </w:r>
          </w:p>
        </w:tc>
        <w:tc>
          <w:tcPr>
            <w:tcW w:w="915" w:type="dxa"/>
          </w:tcPr>
          <w:p w:rsidR="009A6B5B" w:rsidRPr="00DE59D7" w:rsidRDefault="009A6B5B" w:rsidP="00DA7C23">
            <w:pPr>
              <w:jc w:val="both"/>
              <w:rPr>
                <w:sz w:val="18"/>
                <w:szCs w:val="18"/>
              </w:rPr>
            </w:pPr>
            <w:r w:rsidRPr="00DE59D7">
              <w:rPr>
                <w:sz w:val="18"/>
                <w:szCs w:val="18"/>
              </w:rPr>
              <w:t>0,0</w:t>
            </w:r>
          </w:p>
        </w:tc>
        <w:tc>
          <w:tcPr>
            <w:tcW w:w="783" w:type="dxa"/>
            <w:gridSpan w:val="4"/>
          </w:tcPr>
          <w:p w:rsidR="009A6B5B" w:rsidRPr="00DE59D7" w:rsidRDefault="009A6B5B" w:rsidP="00DA7C23">
            <w:pPr>
              <w:rPr>
                <w:sz w:val="18"/>
                <w:szCs w:val="18"/>
              </w:rPr>
            </w:pPr>
            <w:r w:rsidRPr="00DE59D7">
              <w:rPr>
                <w:sz w:val="18"/>
                <w:szCs w:val="18"/>
              </w:rPr>
              <w:t>0,0</w:t>
            </w:r>
          </w:p>
        </w:tc>
        <w:tc>
          <w:tcPr>
            <w:tcW w:w="740" w:type="dxa"/>
            <w:gridSpan w:val="4"/>
          </w:tcPr>
          <w:p w:rsidR="009A6B5B" w:rsidRPr="00DE59D7" w:rsidRDefault="009A6B5B" w:rsidP="00DA7C23">
            <w:pPr>
              <w:rPr>
                <w:sz w:val="18"/>
                <w:szCs w:val="18"/>
              </w:rPr>
            </w:pPr>
            <w:r w:rsidRPr="00DE59D7">
              <w:rPr>
                <w:sz w:val="18"/>
                <w:szCs w:val="18"/>
              </w:rPr>
              <w:t>0,0</w:t>
            </w:r>
          </w:p>
        </w:tc>
        <w:tc>
          <w:tcPr>
            <w:tcW w:w="696" w:type="dxa"/>
            <w:gridSpan w:val="5"/>
          </w:tcPr>
          <w:p w:rsidR="009A6B5B" w:rsidRPr="00DE59D7" w:rsidRDefault="009A6B5B" w:rsidP="00DA7C23">
            <w:pPr>
              <w:rPr>
                <w:sz w:val="18"/>
                <w:szCs w:val="18"/>
              </w:rPr>
            </w:pPr>
            <w:r w:rsidRPr="00DE59D7">
              <w:rPr>
                <w:sz w:val="18"/>
                <w:szCs w:val="18"/>
              </w:rPr>
              <w:t>0,0</w:t>
            </w:r>
          </w:p>
        </w:tc>
        <w:tc>
          <w:tcPr>
            <w:tcW w:w="653" w:type="dxa"/>
            <w:gridSpan w:val="4"/>
          </w:tcPr>
          <w:p w:rsidR="009A6B5B" w:rsidRPr="00DE59D7" w:rsidRDefault="009A6B5B" w:rsidP="00DA7C23">
            <w:pPr>
              <w:rPr>
                <w:sz w:val="18"/>
                <w:szCs w:val="18"/>
              </w:rPr>
            </w:pPr>
            <w:r w:rsidRPr="00DE59D7">
              <w:rPr>
                <w:sz w:val="18"/>
                <w:szCs w:val="18"/>
              </w:rPr>
              <w:t>0,0</w:t>
            </w:r>
          </w:p>
        </w:tc>
        <w:tc>
          <w:tcPr>
            <w:tcW w:w="653" w:type="dxa"/>
            <w:gridSpan w:val="3"/>
          </w:tcPr>
          <w:p w:rsidR="009A6B5B" w:rsidRDefault="009A6B5B" w:rsidP="00DA7C23">
            <w:r w:rsidRPr="00811E0A">
              <w:rPr>
                <w:sz w:val="18"/>
                <w:szCs w:val="18"/>
              </w:rPr>
              <w:t>0,0</w:t>
            </w:r>
          </w:p>
        </w:tc>
        <w:tc>
          <w:tcPr>
            <w:tcW w:w="2219" w:type="dxa"/>
            <w:gridSpan w:val="3"/>
            <w:vMerge/>
          </w:tcPr>
          <w:p w:rsidR="009A6B5B" w:rsidRPr="00DE59D7" w:rsidRDefault="009A6B5B" w:rsidP="00DA7C23">
            <w:pPr>
              <w:jc w:val="both"/>
              <w:rPr>
                <w:sz w:val="18"/>
                <w:szCs w:val="18"/>
              </w:rPr>
            </w:pPr>
          </w:p>
        </w:tc>
      </w:tr>
      <w:tr w:rsidR="009A6B5B" w:rsidRPr="00DE59D7" w:rsidTr="00DA7C23">
        <w:trPr>
          <w:trHeight w:val="401"/>
        </w:trPr>
        <w:tc>
          <w:tcPr>
            <w:tcW w:w="1045" w:type="dxa"/>
            <w:vMerge/>
            <w:tcBorders>
              <w:left w:val="single" w:sz="4" w:space="0" w:color="auto"/>
              <w:right w:val="single" w:sz="4" w:space="0" w:color="auto"/>
            </w:tcBorders>
          </w:tcPr>
          <w:p w:rsidR="009A6B5B" w:rsidRPr="00DE59D7" w:rsidRDefault="009A6B5B" w:rsidP="00DA7C23">
            <w:pPr>
              <w:jc w:val="both"/>
              <w:rPr>
                <w:sz w:val="18"/>
                <w:szCs w:val="18"/>
              </w:rPr>
            </w:pPr>
          </w:p>
        </w:tc>
        <w:tc>
          <w:tcPr>
            <w:tcW w:w="1045" w:type="dxa"/>
            <w:vMerge/>
            <w:tcBorders>
              <w:left w:val="single" w:sz="4" w:space="0" w:color="auto"/>
            </w:tcBorders>
          </w:tcPr>
          <w:p w:rsidR="009A6B5B" w:rsidRPr="00DE59D7" w:rsidRDefault="009A6B5B" w:rsidP="00DA7C23">
            <w:pPr>
              <w:rPr>
                <w:sz w:val="18"/>
                <w:szCs w:val="18"/>
              </w:rPr>
            </w:pPr>
          </w:p>
        </w:tc>
        <w:tc>
          <w:tcPr>
            <w:tcW w:w="1175" w:type="dxa"/>
          </w:tcPr>
          <w:p w:rsidR="009A6B5B" w:rsidRPr="00DE59D7" w:rsidRDefault="009A6B5B" w:rsidP="00DA7C23">
            <w:pPr>
              <w:rPr>
                <w:sz w:val="18"/>
                <w:szCs w:val="18"/>
              </w:rPr>
            </w:pPr>
            <w:r w:rsidRPr="00DE59D7">
              <w:rPr>
                <w:sz w:val="18"/>
                <w:szCs w:val="18"/>
              </w:rPr>
              <w:t>Поселения</w:t>
            </w:r>
          </w:p>
        </w:tc>
        <w:tc>
          <w:tcPr>
            <w:tcW w:w="914" w:type="dxa"/>
            <w:gridSpan w:val="2"/>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784"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914" w:type="dxa"/>
          </w:tcPr>
          <w:p w:rsidR="009A6B5B" w:rsidRPr="00DE59D7" w:rsidRDefault="009A6B5B" w:rsidP="00DA7C23">
            <w:pPr>
              <w:jc w:val="both"/>
              <w:rPr>
                <w:sz w:val="18"/>
                <w:szCs w:val="18"/>
              </w:rPr>
            </w:pPr>
            <w:r w:rsidRPr="00DE59D7">
              <w:rPr>
                <w:sz w:val="18"/>
                <w:szCs w:val="18"/>
              </w:rPr>
              <w:t>0,0</w:t>
            </w:r>
          </w:p>
        </w:tc>
        <w:tc>
          <w:tcPr>
            <w:tcW w:w="1045" w:type="dxa"/>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783" w:type="dxa"/>
            <w:gridSpan w:val="4"/>
          </w:tcPr>
          <w:p w:rsidR="009A6B5B" w:rsidRPr="00DE59D7" w:rsidRDefault="009A6B5B" w:rsidP="00DA7C23">
            <w:pPr>
              <w:rPr>
                <w:sz w:val="18"/>
                <w:szCs w:val="18"/>
              </w:rPr>
            </w:pPr>
            <w:r w:rsidRPr="00DE59D7">
              <w:rPr>
                <w:sz w:val="18"/>
                <w:szCs w:val="18"/>
              </w:rPr>
              <w:t>0,0</w:t>
            </w:r>
          </w:p>
        </w:tc>
        <w:tc>
          <w:tcPr>
            <w:tcW w:w="740" w:type="dxa"/>
            <w:gridSpan w:val="4"/>
          </w:tcPr>
          <w:p w:rsidR="009A6B5B" w:rsidRPr="00DE59D7" w:rsidRDefault="009A6B5B" w:rsidP="00DA7C23">
            <w:pPr>
              <w:rPr>
                <w:sz w:val="18"/>
                <w:szCs w:val="18"/>
              </w:rPr>
            </w:pPr>
            <w:r w:rsidRPr="00DE59D7">
              <w:rPr>
                <w:sz w:val="18"/>
                <w:szCs w:val="18"/>
              </w:rPr>
              <w:t>0,0</w:t>
            </w:r>
          </w:p>
        </w:tc>
        <w:tc>
          <w:tcPr>
            <w:tcW w:w="696" w:type="dxa"/>
            <w:gridSpan w:val="5"/>
          </w:tcPr>
          <w:p w:rsidR="009A6B5B" w:rsidRPr="00DE59D7" w:rsidRDefault="009A6B5B" w:rsidP="00DA7C23">
            <w:pPr>
              <w:rPr>
                <w:sz w:val="18"/>
                <w:szCs w:val="18"/>
              </w:rPr>
            </w:pPr>
            <w:r w:rsidRPr="00DE59D7">
              <w:rPr>
                <w:sz w:val="18"/>
                <w:szCs w:val="18"/>
              </w:rPr>
              <w:t>0,0</w:t>
            </w:r>
          </w:p>
        </w:tc>
        <w:tc>
          <w:tcPr>
            <w:tcW w:w="653" w:type="dxa"/>
            <w:gridSpan w:val="4"/>
          </w:tcPr>
          <w:p w:rsidR="009A6B5B" w:rsidRPr="00DE59D7" w:rsidRDefault="009A6B5B" w:rsidP="00DA7C23">
            <w:pPr>
              <w:rPr>
                <w:sz w:val="18"/>
                <w:szCs w:val="18"/>
              </w:rPr>
            </w:pPr>
            <w:r w:rsidRPr="00DE59D7">
              <w:rPr>
                <w:sz w:val="18"/>
                <w:szCs w:val="18"/>
              </w:rPr>
              <w:t>0,0</w:t>
            </w:r>
          </w:p>
        </w:tc>
        <w:tc>
          <w:tcPr>
            <w:tcW w:w="653" w:type="dxa"/>
            <w:gridSpan w:val="3"/>
          </w:tcPr>
          <w:p w:rsidR="009A6B5B" w:rsidRDefault="009A6B5B" w:rsidP="00DA7C23">
            <w:r w:rsidRPr="00811E0A">
              <w:rPr>
                <w:sz w:val="18"/>
                <w:szCs w:val="18"/>
              </w:rPr>
              <w:t>0,0</w:t>
            </w:r>
          </w:p>
        </w:tc>
        <w:tc>
          <w:tcPr>
            <w:tcW w:w="2219" w:type="dxa"/>
            <w:gridSpan w:val="3"/>
            <w:vMerge/>
          </w:tcPr>
          <w:p w:rsidR="009A6B5B" w:rsidRPr="00DE59D7" w:rsidRDefault="009A6B5B" w:rsidP="00DA7C23">
            <w:pPr>
              <w:jc w:val="both"/>
              <w:rPr>
                <w:sz w:val="18"/>
                <w:szCs w:val="18"/>
              </w:rPr>
            </w:pPr>
          </w:p>
        </w:tc>
      </w:tr>
      <w:tr w:rsidR="009A6B5B" w:rsidRPr="00DE59D7" w:rsidTr="00DA7C23">
        <w:trPr>
          <w:trHeight w:val="388"/>
        </w:trPr>
        <w:tc>
          <w:tcPr>
            <w:tcW w:w="1045" w:type="dxa"/>
            <w:vMerge/>
            <w:tcBorders>
              <w:left w:val="single" w:sz="4" w:space="0" w:color="auto"/>
              <w:right w:val="single" w:sz="4" w:space="0" w:color="auto"/>
            </w:tcBorders>
          </w:tcPr>
          <w:p w:rsidR="009A6B5B" w:rsidRPr="00DE59D7" w:rsidRDefault="009A6B5B" w:rsidP="00DA7C23">
            <w:pPr>
              <w:jc w:val="both"/>
              <w:rPr>
                <w:sz w:val="18"/>
                <w:szCs w:val="18"/>
              </w:rPr>
            </w:pPr>
          </w:p>
        </w:tc>
        <w:tc>
          <w:tcPr>
            <w:tcW w:w="1045" w:type="dxa"/>
            <w:vMerge/>
            <w:tcBorders>
              <w:left w:val="single" w:sz="4" w:space="0" w:color="auto"/>
            </w:tcBorders>
          </w:tcPr>
          <w:p w:rsidR="009A6B5B" w:rsidRPr="00DE59D7" w:rsidRDefault="009A6B5B" w:rsidP="00DA7C23">
            <w:pPr>
              <w:jc w:val="both"/>
              <w:rPr>
                <w:sz w:val="18"/>
                <w:szCs w:val="18"/>
              </w:rPr>
            </w:pPr>
          </w:p>
        </w:tc>
        <w:tc>
          <w:tcPr>
            <w:tcW w:w="1175" w:type="dxa"/>
          </w:tcPr>
          <w:p w:rsidR="009A6B5B" w:rsidRPr="00DE59D7" w:rsidRDefault="009A6B5B" w:rsidP="00DA7C23">
            <w:pPr>
              <w:jc w:val="both"/>
              <w:rPr>
                <w:sz w:val="18"/>
                <w:szCs w:val="18"/>
              </w:rPr>
            </w:pPr>
            <w:proofErr w:type="spellStart"/>
            <w:r w:rsidRPr="00DE59D7">
              <w:rPr>
                <w:sz w:val="18"/>
                <w:szCs w:val="18"/>
              </w:rPr>
              <w:t>Внебюджет</w:t>
            </w:r>
            <w:proofErr w:type="spellEnd"/>
          </w:p>
        </w:tc>
        <w:tc>
          <w:tcPr>
            <w:tcW w:w="914" w:type="dxa"/>
            <w:gridSpan w:val="2"/>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784"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914" w:type="dxa"/>
          </w:tcPr>
          <w:p w:rsidR="009A6B5B" w:rsidRPr="00DE59D7" w:rsidRDefault="009A6B5B" w:rsidP="00DA7C23">
            <w:pPr>
              <w:jc w:val="both"/>
              <w:rPr>
                <w:sz w:val="18"/>
                <w:szCs w:val="18"/>
              </w:rPr>
            </w:pPr>
            <w:r w:rsidRPr="00DE59D7">
              <w:rPr>
                <w:sz w:val="18"/>
                <w:szCs w:val="18"/>
              </w:rPr>
              <w:t>0,0</w:t>
            </w:r>
          </w:p>
        </w:tc>
        <w:tc>
          <w:tcPr>
            <w:tcW w:w="1045" w:type="dxa"/>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783" w:type="dxa"/>
            <w:gridSpan w:val="4"/>
          </w:tcPr>
          <w:p w:rsidR="009A6B5B" w:rsidRPr="00DE59D7" w:rsidRDefault="009A6B5B" w:rsidP="00DA7C23">
            <w:pPr>
              <w:rPr>
                <w:sz w:val="18"/>
                <w:szCs w:val="18"/>
              </w:rPr>
            </w:pPr>
            <w:r w:rsidRPr="00DE59D7">
              <w:rPr>
                <w:sz w:val="18"/>
                <w:szCs w:val="18"/>
              </w:rPr>
              <w:t>0,0</w:t>
            </w:r>
          </w:p>
        </w:tc>
        <w:tc>
          <w:tcPr>
            <w:tcW w:w="740" w:type="dxa"/>
            <w:gridSpan w:val="4"/>
          </w:tcPr>
          <w:p w:rsidR="009A6B5B" w:rsidRPr="00DE59D7" w:rsidRDefault="009A6B5B" w:rsidP="00DA7C23">
            <w:pPr>
              <w:rPr>
                <w:sz w:val="18"/>
                <w:szCs w:val="18"/>
              </w:rPr>
            </w:pPr>
            <w:r w:rsidRPr="00DE59D7">
              <w:rPr>
                <w:sz w:val="18"/>
                <w:szCs w:val="18"/>
              </w:rPr>
              <w:t>0,0</w:t>
            </w:r>
          </w:p>
        </w:tc>
        <w:tc>
          <w:tcPr>
            <w:tcW w:w="696" w:type="dxa"/>
            <w:gridSpan w:val="5"/>
          </w:tcPr>
          <w:p w:rsidR="009A6B5B" w:rsidRPr="00DE59D7" w:rsidRDefault="009A6B5B" w:rsidP="00DA7C23">
            <w:pPr>
              <w:rPr>
                <w:sz w:val="18"/>
                <w:szCs w:val="18"/>
              </w:rPr>
            </w:pPr>
            <w:r w:rsidRPr="00DE59D7">
              <w:rPr>
                <w:sz w:val="18"/>
                <w:szCs w:val="18"/>
              </w:rPr>
              <w:t>0,0</w:t>
            </w:r>
          </w:p>
        </w:tc>
        <w:tc>
          <w:tcPr>
            <w:tcW w:w="653" w:type="dxa"/>
            <w:gridSpan w:val="4"/>
          </w:tcPr>
          <w:p w:rsidR="009A6B5B" w:rsidRPr="00DE59D7" w:rsidRDefault="009A6B5B" w:rsidP="00DA7C23">
            <w:pPr>
              <w:rPr>
                <w:sz w:val="18"/>
                <w:szCs w:val="18"/>
              </w:rPr>
            </w:pPr>
            <w:r w:rsidRPr="00DE59D7">
              <w:rPr>
                <w:sz w:val="18"/>
                <w:szCs w:val="18"/>
              </w:rPr>
              <w:t>0,0</w:t>
            </w:r>
          </w:p>
        </w:tc>
        <w:tc>
          <w:tcPr>
            <w:tcW w:w="653" w:type="dxa"/>
            <w:gridSpan w:val="3"/>
          </w:tcPr>
          <w:p w:rsidR="009A6B5B" w:rsidRDefault="009A6B5B" w:rsidP="00DA7C23">
            <w:r w:rsidRPr="00811E0A">
              <w:rPr>
                <w:sz w:val="18"/>
                <w:szCs w:val="18"/>
              </w:rPr>
              <w:t>0,0</w:t>
            </w:r>
          </w:p>
        </w:tc>
        <w:tc>
          <w:tcPr>
            <w:tcW w:w="2219" w:type="dxa"/>
            <w:gridSpan w:val="3"/>
            <w:vMerge/>
          </w:tcPr>
          <w:p w:rsidR="009A6B5B" w:rsidRPr="00DE59D7" w:rsidRDefault="009A6B5B" w:rsidP="00DA7C23">
            <w:pPr>
              <w:jc w:val="both"/>
              <w:rPr>
                <w:sz w:val="18"/>
                <w:szCs w:val="18"/>
              </w:rPr>
            </w:pPr>
          </w:p>
        </w:tc>
      </w:tr>
      <w:tr w:rsidR="009A6B5B" w:rsidRPr="00DE59D7" w:rsidTr="00DA7C23">
        <w:trPr>
          <w:trHeight w:val="963"/>
        </w:trPr>
        <w:tc>
          <w:tcPr>
            <w:tcW w:w="1045" w:type="dxa"/>
            <w:vMerge/>
            <w:tcBorders>
              <w:left w:val="single" w:sz="4" w:space="0" w:color="auto"/>
              <w:right w:val="single" w:sz="4" w:space="0" w:color="auto"/>
            </w:tcBorders>
          </w:tcPr>
          <w:p w:rsidR="009A6B5B" w:rsidRPr="00DE59D7" w:rsidRDefault="009A6B5B" w:rsidP="00DA7C23">
            <w:pPr>
              <w:jc w:val="both"/>
              <w:rPr>
                <w:sz w:val="18"/>
                <w:szCs w:val="18"/>
              </w:rPr>
            </w:pPr>
          </w:p>
        </w:tc>
        <w:tc>
          <w:tcPr>
            <w:tcW w:w="1045" w:type="dxa"/>
            <w:vMerge/>
            <w:tcBorders>
              <w:left w:val="single" w:sz="4" w:space="0" w:color="auto"/>
            </w:tcBorders>
          </w:tcPr>
          <w:p w:rsidR="009A6B5B" w:rsidRPr="00DE59D7" w:rsidRDefault="009A6B5B" w:rsidP="00DA7C23">
            <w:pPr>
              <w:jc w:val="both"/>
              <w:rPr>
                <w:sz w:val="18"/>
                <w:szCs w:val="18"/>
              </w:rPr>
            </w:pPr>
          </w:p>
        </w:tc>
        <w:tc>
          <w:tcPr>
            <w:tcW w:w="1175" w:type="dxa"/>
          </w:tcPr>
          <w:p w:rsidR="009A6B5B" w:rsidRPr="00DE59D7" w:rsidRDefault="009A6B5B" w:rsidP="00DA7C23">
            <w:pPr>
              <w:jc w:val="both"/>
              <w:rPr>
                <w:b/>
                <w:sz w:val="18"/>
                <w:szCs w:val="18"/>
              </w:rPr>
            </w:pPr>
            <w:r w:rsidRPr="00DE59D7">
              <w:rPr>
                <w:b/>
                <w:sz w:val="18"/>
                <w:szCs w:val="18"/>
              </w:rPr>
              <w:t>Итого</w:t>
            </w:r>
          </w:p>
        </w:tc>
        <w:tc>
          <w:tcPr>
            <w:tcW w:w="914" w:type="dxa"/>
            <w:gridSpan w:val="2"/>
          </w:tcPr>
          <w:p w:rsidR="009A6B5B" w:rsidRPr="00DE59D7" w:rsidRDefault="009A6B5B" w:rsidP="00DA7C23">
            <w:pPr>
              <w:jc w:val="both"/>
              <w:rPr>
                <w:b/>
                <w:sz w:val="18"/>
                <w:szCs w:val="18"/>
              </w:rPr>
            </w:pPr>
            <w:r w:rsidRPr="00DE59D7">
              <w:rPr>
                <w:b/>
                <w:sz w:val="18"/>
                <w:szCs w:val="18"/>
              </w:rPr>
              <w:t>28 535,0</w:t>
            </w:r>
          </w:p>
        </w:tc>
        <w:tc>
          <w:tcPr>
            <w:tcW w:w="915" w:type="dxa"/>
          </w:tcPr>
          <w:p w:rsidR="009A6B5B" w:rsidRPr="00DE59D7" w:rsidRDefault="009A6B5B" w:rsidP="00DA7C23">
            <w:pPr>
              <w:jc w:val="both"/>
              <w:rPr>
                <w:b/>
                <w:sz w:val="18"/>
                <w:szCs w:val="18"/>
              </w:rPr>
            </w:pPr>
            <w:r w:rsidRPr="00DE59D7">
              <w:rPr>
                <w:b/>
                <w:sz w:val="18"/>
                <w:szCs w:val="18"/>
              </w:rPr>
              <w:t>0,0</w:t>
            </w:r>
          </w:p>
        </w:tc>
        <w:tc>
          <w:tcPr>
            <w:tcW w:w="783" w:type="dxa"/>
          </w:tcPr>
          <w:p w:rsidR="009A6B5B" w:rsidRPr="00DE59D7" w:rsidRDefault="009A6B5B" w:rsidP="00DA7C23">
            <w:pPr>
              <w:jc w:val="both"/>
              <w:rPr>
                <w:b/>
                <w:sz w:val="18"/>
                <w:szCs w:val="18"/>
              </w:rPr>
            </w:pPr>
            <w:r w:rsidRPr="00DE59D7">
              <w:rPr>
                <w:b/>
                <w:sz w:val="18"/>
                <w:szCs w:val="18"/>
              </w:rPr>
              <w:t>0,0</w:t>
            </w:r>
          </w:p>
        </w:tc>
        <w:tc>
          <w:tcPr>
            <w:tcW w:w="784" w:type="dxa"/>
          </w:tcPr>
          <w:p w:rsidR="009A6B5B" w:rsidRPr="00DE59D7" w:rsidRDefault="009A6B5B" w:rsidP="00DA7C23">
            <w:pPr>
              <w:jc w:val="both"/>
              <w:rPr>
                <w:b/>
                <w:sz w:val="18"/>
                <w:szCs w:val="18"/>
              </w:rPr>
            </w:pPr>
            <w:r w:rsidRPr="00DE59D7">
              <w:rPr>
                <w:b/>
                <w:sz w:val="18"/>
                <w:szCs w:val="18"/>
              </w:rPr>
              <w:t>0,0</w:t>
            </w:r>
          </w:p>
        </w:tc>
        <w:tc>
          <w:tcPr>
            <w:tcW w:w="783" w:type="dxa"/>
          </w:tcPr>
          <w:p w:rsidR="009A6B5B" w:rsidRPr="00DE59D7" w:rsidRDefault="009A6B5B" w:rsidP="00DA7C23">
            <w:pPr>
              <w:jc w:val="both"/>
              <w:rPr>
                <w:b/>
                <w:sz w:val="18"/>
                <w:szCs w:val="18"/>
              </w:rPr>
            </w:pPr>
            <w:r w:rsidRPr="00DE59D7">
              <w:rPr>
                <w:b/>
                <w:sz w:val="18"/>
                <w:szCs w:val="18"/>
              </w:rPr>
              <w:t>0,0</w:t>
            </w:r>
          </w:p>
        </w:tc>
        <w:tc>
          <w:tcPr>
            <w:tcW w:w="914" w:type="dxa"/>
          </w:tcPr>
          <w:p w:rsidR="009A6B5B" w:rsidRPr="00DE59D7" w:rsidRDefault="009A6B5B" w:rsidP="00DA7C23">
            <w:pPr>
              <w:jc w:val="both"/>
              <w:rPr>
                <w:b/>
                <w:sz w:val="18"/>
                <w:szCs w:val="18"/>
              </w:rPr>
            </w:pPr>
            <w:r w:rsidRPr="00DE59D7">
              <w:rPr>
                <w:b/>
                <w:sz w:val="18"/>
                <w:szCs w:val="18"/>
              </w:rPr>
              <w:t>0,0</w:t>
            </w:r>
          </w:p>
        </w:tc>
        <w:tc>
          <w:tcPr>
            <w:tcW w:w="1045" w:type="dxa"/>
          </w:tcPr>
          <w:p w:rsidR="009A6B5B" w:rsidRPr="00DE59D7" w:rsidRDefault="009A6B5B" w:rsidP="00DA7C23">
            <w:pPr>
              <w:jc w:val="both"/>
              <w:rPr>
                <w:b/>
                <w:sz w:val="18"/>
                <w:szCs w:val="18"/>
              </w:rPr>
            </w:pPr>
            <w:r w:rsidRPr="00DE59D7">
              <w:rPr>
                <w:b/>
                <w:sz w:val="18"/>
                <w:szCs w:val="18"/>
              </w:rPr>
              <w:t>28 535,0</w:t>
            </w:r>
          </w:p>
        </w:tc>
        <w:tc>
          <w:tcPr>
            <w:tcW w:w="915" w:type="dxa"/>
          </w:tcPr>
          <w:p w:rsidR="009A6B5B" w:rsidRPr="00DE59D7" w:rsidRDefault="009A6B5B" w:rsidP="00DA7C23">
            <w:pPr>
              <w:jc w:val="both"/>
              <w:rPr>
                <w:b/>
                <w:sz w:val="18"/>
                <w:szCs w:val="18"/>
              </w:rPr>
            </w:pPr>
            <w:r w:rsidRPr="00DE59D7">
              <w:rPr>
                <w:b/>
                <w:sz w:val="18"/>
                <w:szCs w:val="18"/>
              </w:rPr>
              <w:t>0,0</w:t>
            </w:r>
          </w:p>
        </w:tc>
        <w:tc>
          <w:tcPr>
            <w:tcW w:w="783" w:type="dxa"/>
            <w:gridSpan w:val="4"/>
          </w:tcPr>
          <w:p w:rsidR="009A6B5B" w:rsidRPr="00DE59D7" w:rsidRDefault="009A6B5B" w:rsidP="00DA7C23">
            <w:pPr>
              <w:rPr>
                <w:b/>
                <w:sz w:val="18"/>
                <w:szCs w:val="18"/>
              </w:rPr>
            </w:pPr>
            <w:r w:rsidRPr="00DE59D7">
              <w:rPr>
                <w:b/>
                <w:sz w:val="18"/>
                <w:szCs w:val="18"/>
              </w:rPr>
              <w:t>0,0</w:t>
            </w:r>
          </w:p>
        </w:tc>
        <w:tc>
          <w:tcPr>
            <w:tcW w:w="740" w:type="dxa"/>
            <w:gridSpan w:val="4"/>
          </w:tcPr>
          <w:p w:rsidR="009A6B5B" w:rsidRPr="00DE59D7" w:rsidRDefault="009A6B5B" w:rsidP="00DA7C23">
            <w:pPr>
              <w:rPr>
                <w:b/>
                <w:sz w:val="18"/>
                <w:szCs w:val="18"/>
              </w:rPr>
            </w:pPr>
            <w:r w:rsidRPr="00DE59D7">
              <w:rPr>
                <w:b/>
                <w:sz w:val="18"/>
                <w:szCs w:val="18"/>
              </w:rPr>
              <w:t>0,0</w:t>
            </w:r>
          </w:p>
        </w:tc>
        <w:tc>
          <w:tcPr>
            <w:tcW w:w="696" w:type="dxa"/>
            <w:gridSpan w:val="5"/>
          </w:tcPr>
          <w:p w:rsidR="009A6B5B" w:rsidRPr="00DE59D7" w:rsidRDefault="009A6B5B" w:rsidP="00DA7C23">
            <w:pPr>
              <w:rPr>
                <w:b/>
                <w:sz w:val="18"/>
                <w:szCs w:val="18"/>
              </w:rPr>
            </w:pPr>
            <w:r w:rsidRPr="00DE59D7">
              <w:rPr>
                <w:b/>
                <w:sz w:val="18"/>
                <w:szCs w:val="18"/>
              </w:rPr>
              <w:t>0,0</w:t>
            </w:r>
          </w:p>
        </w:tc>
        <w:tc>
          <w:tcPr>
            <w:tcW w:w="653" w:type="dxa"/>
            <w:gridSpan w:val="4"/>
          </w:tcPr>
          <w:p w:rsidR="009A6B5B" w:rsidRPr="00DE59D7" w:rsidRDefault="009A6B5B" w:rsidP="00DA7C23">
            <w:pPr>
              <w:rPr>
                <w:b/>
                <w:sz w:val="18"/>
                <w:szCs w:val="18"/>
              </w:rPr>
            </w:pPr>
            <w:r w:rsidRPr="00DE59D7">
              <w:rPr>
                <w:b/>
                <w:sz w:val="18"/>
                <w:szCs w:val="18"/>
              </w:rPr>
              <w:t>0,0</w:t>
            </w:r>
          </w:p>
        </w:tc>
        <w:tc>
          <w:tcPr>
            <w:tcW w:w="653" w:type="dxa"/>
            <w:gridSpan w:val="3"/>
          </w:tcPr>
          <w:p w:rsidR="009A6B5B" w:rsidRPr="00397B88" w:rsidRDefault="009A6B5B" w:rsidP="00DA7C23">
            <w:pPr>
              <w:rPr>
                <w:b/>
              </w:rPr>
            </w:pPr>
            <w:r w:rsidRPr="00397B88">
              <w:rPr>
                <w:b/>
                <w:sz w:val="18"/>
                <w:szCs w:val="18"/>
              </w:rPr>
              <w:t>0,0</w:t>
            </w:r>
          </w:p>
        </w:tc>
        <w:tc>
          <w:tcPr>
            <w:tcW w:w="2219" w:type="dxa"/>
            <w:gridSpan w:val="3"/>
            <w:vMerge/>
          </w:tcPr>
          <w:p w:rsidR="009A6B5B" w:rsidRPr="00DE59D7" w:rsidRDefault="009A6B5B" w:rsidP="00DA7C23">
            <w:pPr>
              <w:jc w:val="both"/>
              <w:rPr>
                <w:sz w:val="18"/>
                <w:szCs w:val="18"/>
              </w:rPr>
            </w:pPr>
          </w:p>
        </w:tc>
      </w:tr>
      <w:tr w:rsidR="009A6B5B" w:rsidRPr="00DE59D7" w:rsidTr="00DA7C23">
        <w:trPr>
          <w:trHeight w:val="326"/>
        </w:trPr>
        <w:tc>
          <w:tcPr>
            <w:tcW w:w="16062" w:type="dxa"/>
            <w:gridSpan w:val="35"/>
            <w:tcBorders>
              <w:left w:val="single" w:sz="4" w:space="0" w:color="auto"/>
            </w:tcBorders>
          </w:tcPr>
          <w:p w:rsidR="009A6B5B" w:rsidRPr="00DE59D7" w:rsidRDefault="009A6B5B" w:rsidP="00DA7C23">
            <w:pPr>
              <w:jc w:val="center"/>
              <w:rPr>
                <w:i/>
                <w:sz w:val="18"/>
                <w:szCs w:val="18"/>
              </w:rPr>
            </w:pPr>
            <w:proofErr w:type="gramStart"/>
            <w:r w:rsidRPr="00DE59D7">
              <w:rPr>
                <w:i/>
                <w:sz w:val="18"/>
                <w:szCs w:val="18"/>
              </w:rPr>
              <w:t>В редакции постановлений  Администрации  МО «Пинежский район» от 17.01.2019 №0021-па, от 05.04.2019 №0264-па, от 25.12.2019 № 1235)</w:t>
            </w:r>
            <w:proofErr w:type="gramEnd"/>
          </w:p>
        </w:tc>
      </w:tr>
      <w:tr w:rsidR="009A6B5B" w:rsidRPr="00DE59D7" w:rsidTr="00DA7C23">
        <w:trPr>
          <w:trHeight w:val="469"/>
        </w:trPr>
        <w:tc>
          <w:tcPr>
            <w:tcW w:w="16062" w:type="dxa"/>
            <w:gridSpan w:val="35"/>
            <w:tcBorders>
              <w:left w:val="single" w:sz="4" w:space="0" w:color="auto"/>
            </w:tcBorders>
          </w:tcPr>
          <w:p w:rsidR="009A6B5B" w:rsidRPr="00DE59D7" w:rsidRDefault="009A6B5B" w:rsidP="00DA7C23">
            <w:pPr>
              <w:jc w:val="both"/>
              <w:rPr>
                <w:b/>
                <w:i/>
                <w:sz w:val="18"/>
                <w:szCs w:val="18"/>
              </w:rPr>
            </w:pPr>
            <w:r w:rsidRPr="00DE59D7">
              <w:rPr>
                <w:b/>
                <w:i/>
                <w:sz w:val="18"/>
                <w:szCs w:val="18"/>
              </w:rPr>
              <w:t>Задача №6 программы</w:t>
            </w:r>
            <w:r w:rsidRPr="00DE59D7">
              <w:rPr>
                <w:i/>
                <w:sz w:val="18"/>
                <w:szCs w:val="18"/>
              </w:rPr>
              <w:t>:</w:t>
            </w:r>
            <w:r w:rsidRPr="00DE59D7">
              <w:rPr>
                <w:sz w:val="18"/>
                <w:szCs w:val="18"/>
              </w:rPr>
              <w:t xml:space="preserve"> Обеспечение технически исправного состояния линий электропередач</w:t>
            </w:r>
          </w:p>
        </w:tc>
      </w:tr>
      <w:tr w:rsidR="009A6B5B" w:rsidRPr="00DE59D7" w:rsidTr="00DA7C23">
        <w:trPr>
          <w:trHeight w:val="421"/>
        </w:trPr>
        <w:tc>
          <w:tcPr>
            <w:tcW w:w="1045" w:type="dxa"/>
            <w:vMerge w:val="restart"/>
            <w:tcBorders>
              <w:left w:val="single" w:sz="4" w:space="0" w:color="auto"/>
              <w:right w:val="single" w:sz="4" w:space="0" w:color="auto"/>
            </w:tcBorders>
          </w:tcPr>
          <w:p w:rsidR="009A6B5B" w:rsidRPr="00DE59D7" w:rsidRDefault="009A6B5B" w:rsidP="00DA7C23">
            <w:pPr>
              <w:jc w:val="both"/>
              <w:rPr>
                <w:sz w:val="18"/>
                <w:szCs w:val="18"/>
              </w:rPr>
            </w:pPr>
            <w:r w:rsidRPr="00DE59D7">
              <w:rPr>
                <w:sz w:val="18"/>
                <w:szCs w:val="18"/>
              </w:rPr>
              <w:t xml:space="preserve">6.1. </w:t>
            </w:r>
            <w:proofErr w:type="gramStart"/>
            <w:r w:rsidRPr="00DE59D7">
              <w:rPr>
                <w:sz w:val="18"/>
                <w:szCs w:val="18"/>
              </w:rPr>
              <w:t>Мероприятия</w:t>
            </w:r>
            <w:proofErr w:type="gramEnd"/>
            <w:r w:rsidRPr="00DE59D7">
              <w:rPr>
                <w:sz w:val="18"/>
                <w:szCs w:val="18"/>
              </w:rPr>
              <w:t xml:space="preserve"> направленные на поддержание технически исправного состояния линий электропередач</w:t>
            </w:r>
          </w:p>
        </w:tc>
        <w:tc>
          <w:tcPr>
            <w:tcW w:w="1045" w:type="dxa"/>
            <w:vMerge w:val="restart"/>
            <w:tcBorders>
              <w:left w:val="single" w:sz="4" w:space="0" w:color="auto"/>
            </w:tcBorders>
          </w:tcPr>
          <w:p w:rsidR="009A6B5B" w:rsidRPr="00DE59D7" w:rsidRDefault="009A6B5B" w:rsidP="00DA7C23">
            <w:pPr>
              <w:jc w:val="both"/>
              <w:rPr>
                <w:sz w:val="18"/>
                <w:szCs w:val="18"/>
              </w:rPr>
            </w:pPr>
            <w:r w:rsidRPr="00DE59D7">
              <w:rPr>
                <w:sz w:val="18"/>
                <w:szCs w:val="18"/>
              </w:rPr>
              <w:t>КУМИ и ЖКХ администрации МО «Пинежский район»</w:t>
            </w:r>
          </w:p>
        </w:tc>
        <w:tc>
          <w:tcPr>
            <w:tcW w:w="1175" w:type="dxa"/>
          </w:tcPr>
          <w:p w:rsidR="009A6B5B" w:rsidRPr="00DE59D7" w:rsidRDefault="009A6B5B" w:rsidP="00DA7C23">
            <w:pPr>
              <w:rPr>
                <w:sz w:val="18"/>
                <w:szCs w:val="18"/>
              </w:rPr>
            </w:pPr>
            <w:r w:rsidRPr="00DE59D7">
              <w:rPr>
                <w:sz w:val="18"/>
                <w:szCs w:val="18"/>
              </w:rPr>
              <w:t>Областной</w:t>
            </w:r>
          </w:p>
        </w:tc>
        <w:tc>
          <w:tcPr>
            <w:tcW w:w="914" w:type="dxa"/>
            <w:gridSpan w:val="2"/>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784"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914" w:type="dxa"/>
          </w:tcPr>
          <w:p w:rsidR="009A6B5B" w:rsidRPr="00DE59D7" w:rsidRDefault="009A6B5B" w:rsidP="00DA7C23">
            <w:pPr>
              <w:jc w:val="both"/>
              <w:rPr>
                <w:sz w:val="18"/>
                <w:szCs w:val="18"/>
              </w:rPr>
            </w:pPr>
            <w:r w:rsidRPr="00DE59D7">
              <w:rPr>
                <w:sz w:val="18"/>
                <w:szCs w:val="18"/>
              </w:rPr>
              <w:t>0,0</w:t>
            </w:r>
          </w:p>
        </w:tc>
        <w:tc>
          <w:tcPr>
            <w:tcW w:w="1045" w:type="dxa"/>
          </w:tcPr>
          <w:p w:rsidR="009A6B5B" w:rsidRPr="00DE59D7" w:rsidRDefault="009A6B5B" w:rsidP="00DA7C23">
            <w:pPr>
              <w:jc w:val="both"/>
              <w:rPr>
                <w:sz w:val="18"/>
                <w:szCs w:val="18"/>
              </w:rPr>
            </w:pPr>
            <w:r w:rsidRPr="00DE59D7">
              <w:rPr>
                <w:sz w:val="18"/>
                <w:szCs w:val="18"/>
              </w:rPr>
              <w:t>0,0</w:t>
            </w:r>
          </w:p>
        </w:tc>
        <w:tc>
          <w:tcPr>
            <w:tcW w:w="945" w:type="dxa"/>
            <w:gridSpan w:val="2"/>
          </w:tcPr>
          <w:p w:rsidR="009A6B5B" w:rsidRPr="00DE59D7" w:rsidRDefault="009A6B5B" w:rsidP="00DA7C23">
            <w:pPr>
              <w:jc w:val="both"/>
              <w:rPr>
                <w:sz w:val="18"/>
                <w:szCs w:val="18"/>
              </w:rPr>
            </w:pPr>
            <w:r w:rsidRPr="00DE59D7">
              <w:rPr>
                <w:sz w:val="18"/>
                <w:szCs w:val="18"/>
              </w:rPr>
              <w:t>0,0</w:t>
            </w:r>
          </w:p>
        </w:tc>
        <w:tc>
          <w:tcPr>
            <w:tcW w:w="851" w:type="dxa"/>
            <w:gridSpan w:val="4"/>
          </w:tcPr>
          <w:p w:rsidR="009A6B5B" w:rsidRPr="00DE59D7" w:rsidRDefault="009A6B5B" w:rsidP="00DA7C23">
            <w:pPr>
              <w:rPr>
                <w:sz w:val="18"/>
                <w:szCs w:val="18"/>
              </w:rPr>
            </w:pPr>
            <w:r w:rsidRPr="00DE59D7">
              <w:rPr>
                <w:sz w:val="18"/>
                <w:szCs w:val="18"/>
              </w:rPr>
              <w:t>0,0</w:t>
            </w:r>
          </w:p>
        </w:tc>
        <w:tc>
          <w:tcPr>
            <w:tcW w:w="708" w:type="dxa"/>
            <w:gridSpan w:val="4"/>
          </w:tcPr>
          <w:p w:rsidR="009A6B5B" w:rsidRPr="00DE59D7" w:rsidRDefault="009A6B5B" w:rsidP="00DA7C23">
            <w:pPr>
              <w:rPr>
                <w:sz w:val="18"/>
                <w:szCs w:val="18"/>
              </w:rPr>
            </w:pPr>
            <w:r w:rsidRPr="00DE59D7">
              <w:rPr>
                <w:sz w:val="18"/>
                <w:szCs w:val="18"/>
              </w:rPr>
              <w:t>0,0</w:t>
            </w:r>
          </w:p>
        </w:tc>
        <w:tc>
          <w:tcPr>
            <w:tcW w:w="709" w:type="dxa"/>
            <w:gridSpan w:val="5"/>
          </w:tcPr>
          <w:p w:rsidR="009A6B5B" w:rsidRPr="00DE59D7" w:rsidRDefault="009A6B5B" w:rsidP="00DA7C23">
            <w:pPr>
              <w:rPr>
                <w:sz w:val="18"/>
                <w:szCs w:val="18"/>
              </w:rPr>
            </w:pPr>
            <w:r w:rsidRPr="00DE59D7">
              <w:rPr>
                <w:sz w:val="18"/>
                <w:szCs w:val="18"/>
              </w:rPr>
              <w:t>0,0</w:t>
            </w:r>
          </w:p>
        </w:tc>
        <w:tc>
          <w:tcPr>
            <w:tcW w:w="709" w:type="dxa"/>
            <w:gridSpan w:val="4"/>
          </w:tcPr>
          <w:p w:rsidR="009A6B5B" w:rsidRPr="00DE59D7" w:rsidRDefault="009A6B5B" w:rsidP="00DA7C23">
            <w:pPr>
              <w:rPr>
                <w:sz w:val="18"/>
                <w:szCs w:val="18"/>
              </w:rPr>
            </w:pPr>
            <w:r w:rsidRPr="00DE59D7">
              <w:rPr>
                <w:sz w:val="18"/>
                <w:szCs w:val="18"/>
              </w:rPr>
              <w:t>0,0</w:t>
            </w:r>
          </w:p>
        </w:tc>
        <w:tc>
          <w:tcPr>
            <w:tcW w:w="709" w:type="dxa"/>
            <w:gridSpan w:val="4"/>
          </w:tcPr>
          <w:p w:rsidR="009A6B5B" w:rsidRDefault="009A6B5B" w:rsidP="00DA7C23">
            <w:r w:rsidRPr="008A2D7A">
              <w:rPr>
                <w:sz w:val="18"/>
                <w:szCs w:val="18"/>
              </w:rPr>
              <w:t>0,0</w:t>
            </w:r>
          </w:p>
        </w:tc>
        <w:tc>
          <w:tcPr>
            <w:tcW w:w="2028" w:type="dxa"/>
            <w:vMerge w:val="restart"/>
          </w:tcPr>
          <w:p w:rsidR="009A6B5B" w:rsidRPr="00DE59D7" w:rsidRDefault="009A6B5B" w:rsidP="00DA7C23">
            <w:pPr>
              <w:jc w:val="both"/>
              <w:rPr>
                <w:sz w:val="18"/>
                <w:szCs w:val="18"/>
              </w:rPr>
            </w:pPr>
            <w:r w:rsidRPr="00DE59D7">
              <w:rPr>
                <w:sz w:val="18"/>
                <w:szCs w:val="18"/>
              </w:rPr>
              <w:t>2020г.</w:t>
            </w:r>
            <w:proofErr w:type="gramStart"/>
            <w:r w:rsidRPr="00DE59D7">
              <w:rPr>
                <w:sz w:val="18"/>
                <w:szCs w:val="18"/>
              </w:rPr>
              <w:t>–п</w:t>
            </w:r>
            <w:proofErr w:type="gramEnd"/>
            <w:r w:rsidRPr="00DE59D7">
              <w:rPr>
                <w:sz w:val="18"/>
                <w:szCs w:val="18"/>
              </w:rPr>
              <w:t>риобретение материалов на проведение текущего ремонта линий электропередач</w:t>
            </w:r>
          </w:p>
        </w:tc>
      </w:tr>
      <w:tr w:rsidR="009A6B5B" w:rsidRPr="00DE59D7" w:rsidTr="00DA7C23">
        <w:trPr>
          <w:trHeight w:val="427"/>
        </w:trPr>
        <w:tc>
          <w:tcPr>
            <w:tcW w:w="1045" w:type="dxa"/>
            <w:vMerge/>
            <w:tcBorders>
              <w:left w:val="single" w:sz="4" w:space="0" w:color="auto"/>
              <w:right w:val="single" w:sz="4" w:space="0" w:color="auto"/>
            </w:tcBorders>
          </w:tcPr>
          <w:p w:rsidR="009A6B5B" w:rsidRPr="00DE59D7" w:rsidRDefault="009A6B5B" w:rsidP="00DA7C23">
            <w:pPr>
              <w:jc w:val="both"/>
              <w:rPr>
                <w:sz w:val="18"/>
                <w:szCs w:val="18"/>
              </w:rPr>
            </w:pPr>
          </w:p>
        </w:tc>
        <w:tc>
          <w:tcPr>
            <w:tcW w:w="1045" w:type="dxa"/>
            <w:vMerge/>
            <w:tcBorders>
              <w:left w:val="single" w:sz="4" w:space="0" w:color="auto"/>
            </w:tcBorders>
          </w:tcPr>
          <w:p w:rsidR="009A6B5B" w:rsidRPr="00DE59D7" w:rsidRDefault="009A6B5B" w:rsidP="00DA7C23">
            <w:pPr>
              <w:jc w:val="both"/>
              <w:rPr>
                <w:sz w:val="18"/>
                <w:szCs w:val="18"/>
              </w:rPr>
            </w:pPr>
          </w:p>
        </w:tc>
        <w:tc>
          <w:tcPr>
            <w:tcW w:w="1175" w:type="dxa"/>
          </w:tcPr>
          <w:p w:rsidR="009A6B5B" w:rsidRPr="00DE59D7" w:rsidRDefault="009A6B5B" w:rsidP="00DA7C23">
            <w:pPr>
              <w:rPr>
                <w:sz w:val="18"/>
                <w:szCs w:val="18"/>
              </w:rPr>
            </w:pPr>
            <w:r w:rsidRPr="00DE59D7">
              <w:rPr>
                <w:sz w:val="18"/>
                <w:szCs w:val="18"/>
              </w:rPr>
              <w:t xml:space="preserve">Районный </w:t>
            </w:r>
          </w:p>
        </w:tc>
        <w:tc>
          <w:tcPr>
            <w:tcW w:w="914" w:type="dxa"/>
            <w:gridSpan w:val="2"/>
          </w:tcPr>
          <w:p w:rsidR="009A6B5B" w:rsidRPr="00DE59D7" w:rsidRDefault="009A6B5B" w:rsidP="00DA7C23">
            <w:pPr>
              <w:jc w:val="both"/>
              <w:rPr>
                <w:sz w:val="18"/>
                <w:szCs w:val="18"/>
              </w:rPr>
            </w:pPr>
            <w:r w:rsidRPr="00DE59D7">
              <w:rPr>
                <w:sz w:val="18"/>
                <w:szCs w:val="18"/>
              </w:rPr>
              <w:t>600,0</w:t>
            </w:r>
          </w:p>
        </w:tc>
        <w:tc>
          <w:tcPr>
            <w:tcW w:w="915"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784"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914" w:type="dxa"/>
          </w:tcPr>
          <w:p w:rsidR="009A6B5B" w:rsidRPr="00DE59D7" w:rsidRDefault="009A6B5B" w:rsidP="00DA7C23">
            <w:pPr>
              <w:jc w:val="both"/>
              <w:rPr>
                <w:sz w:val="18"/>
                <w:szCs w:val="18"/>
              </w:rPr>
            </w:pPr>
            <w:r w:rsidRPr="00DE59D7">
              <w:rPr>
                <w:sz w:val="18"/>
                <w:szCs w:val="18"/>
              </w:rPr>
              <w:t>0,0</w:t>
            </w:r>
          </w:p>
        </w:tc>
        <w:tc>
          <w:tcPr>
            <w:tcW w:w="1045" w:type="dxa"/>
          </w:tcPr>
          <w:p w:rsidR="009A6B5B" w:rsidRPr="00DE59D7" w:rsidRDefault="009A6B5B" w:rsidP="00DA7C23">
            <w:pPr>
              <w:jc w:val="both"/>
              <w:rPr>
                <w:sz w:val="18"/>
                <w:szCs w:val="18"/>
              </w:rPr>
            </w:pPr>
            <w:r w:rsidRPr="00DE59D7">
              <w:rPr>
                <w:sz w:val="18"/>
                <w:szCs w:val="18"/>
              </w:rPr>
              <w:t>0,0</w:t>
            </w:r>
          </w:p>
        </w:tc>
        <w:tc>
          <w:tcPr>
            <w:tcW w:w="945" w:type="dxa"/>
            <w:gridSpan w:val="2"/>
          </w:tcPr>
          <w:p w:rsidR="009A6B5B" w:rsidRPr="00DE59D7" w:rsidRDefault="009A6B5B" w:rsidP="00DA7C23">
            <w:pPr>
              <w:jc w:val="both"/>
              <w:rPr>
                <w:sz w:val="18"/>
                <w:szCs w:val="18"/>
              </w:rPr>
            </w:pPr>
            <w:r w:rsidRPr="00DE59D7">
              <w:rPr>
                <w:sz w:val="18"/>
                <w:szCs w:val="18"/>
              </w:rPr>
              <w:t>600,0</w:t>
            </w:r>
          </w:p>
        </w:tc>
        <w:tc>
          <w:tcPr>
            <w:tcW w:w="851" w:type="dxa"/>
            <w:gridSpan w:val="4"/>
          </w:tcPr>
          <w:p w:rsidR="009A6B5B" w:rsidRPr="00DE59D7" w:rsidRDefault="009A6B5B" w:rsidP="00DA7C23">
            <w:pPr>
              <w:rPr>
                <w:sz w:val="18"/>
                <w:szCs w:val="18"/>
              </w:rPr>
            </w:pPr>
            <w:r w:rsidRPr="00DE59D7">
              <w:rPr>
                <w:sz w:val="18"/>
                <w:szCs w:val="18"/>
              </w:rPr>
              <w:t>0,0</w:t>
            </w:r>
          </w:p>
        </w:tc>
        <w:tc>
          <w:tcPr>
            <w:tcW w:w="708" w:type="dxa"/>
            <w:gridSpan w:val="4"/>
          </w:tcPr>
          <w:p w:rsidR="009A6B5B" w:rsidRPr="00DE59D7" w:rsidRDefault="009A6B5B" w:rsidP="00DA7C23">
            <w:pPr>
              <w:rPr>
                <w:sz w:val="18"/>
                <w:szCs w:val="18"/>
              </w:rPr>
            </w:pPr>
            <w:r w:rsidRPr="00DE59D7">
              <w:rPr>
                <w:sz w:val="18"/>
                <w:szCs w:val="18"/>
              </w:rPr>
              <w:t>0,0</w:t>
            </w:r>
          </w:p>
        </w:tc>
        <w:tc>
          <w:tcPr>
            <w:tcW w:w="709" w:type="dxa"/>
            <w:gridSpan w:val="5"/>
          </w:tcPr>
          <w:p w:rsidR="009A6B5B" w:rsidRPr="00DE59D7" w:rsidRDefault="009A6B5B" w:rsidP="00DA7C23">
            <w:pPr>
              <w:rPr>
                <w:sz w:val="18"/>
                <w:szCs w:val="18"/>
              </w:rPr>
            </w:pPr>
            <w:r w:rsidRPr="00DE59D7">
              <w:rPr>
                <w:sz w:val="18"/>
                <w:szCs w:val="18"/>
              </w:rPr>
              <w:t>0,0</w:t>
            </w:r>
          </w:p>
        </w:tc>
        <w:tc>
          <w:tcPr>
            <w:tcW w:w="709" w:type="dxa"/>
            <w:gridSpan w:val="4"/>
          </w:tcPr>
          <w:p w:rsidR="009A6B5B" w:rsidRPr="00DE59D7" w:rsidRDefault="009A6B5B" w:rsidP="00DA7C23">
            <w:pPr>
              <w:rPr>
                <w:sz w:val="18"/>
                <w:szCs w:val="18"/>
              </w:rPr>
            </w:pPr>
            <w:r w:rsidRPr="00DE59D7">
              <w:rPr>
                <w:sz w:val="18"/>
                <w:szCs w:val="18"/>
              </w:rPr>
              <w:t>0,0</w:t>
            </w:r>
          </w:p>
        </w:tc>
        <w:tc>
          <w:tcPr>
            <w:tcW w:w="709" w:type="dxa"/>
            <w:gridSpan w:val="4"/>
          </w:tcPr>
          <w:p w:rsidR="009A6B5B" w:rsidRDefault="009A6B5B" w:rsidP="00DA7C23">
            <w:r w:rsidRPr="008A2D7A">
              <w:rPr>
                <w:sz w:val="18"/>
                <w:szCs w:val="18"/>
              </w:rPr>
              <w:t>0,0</w:t>
            </w:r>
          </w:p>
        </w:tc>
        <w:tc>
          <w:tcPr>
            <w:tcW w:w="2028" w:type="dxa"/>
            <w:vMerge/>
          </w:tcPr>
          <w:p w:rsidR="009A6B5B" w:rsidRPr="00DE59D7" w:rsidRDefault="009A6B5B" w:rsidP="00DA7C23">
            <w:pPr>
              <w:jc w:val="both"/>
              <w:rPr>
                <w:sz w:val="18"/>
                <w:szCs w:val="18"/>
              </w:rPr>
            </w:pPr>
          </w:p>
        </w:tc>
      </w:tr>
      <w:tr w:rsidR="009A6B5B" w:rsidRPr="00DE59D7" w:rsidTr="00DA7C23">
        <w:trPr>
          <w:trHeight w:val="404"/>
        </w:trPr>
        <w:tc>
          <w:tcPr>
            <w:tcW w:w="1045" w:type="dxa"/>
            <w:vMerge/>
            <w:tcBorders>
              <w:left w:val="single" w:sz="4" w:space="0" w:color="auto"/>
              <w:right w:val="single" w:sz="4" w:space="0" w:color="auto"/>
            </w:tcBorders>
          </w:tcPr>
          <w:p w:rsidR="009A6B5B" w:rsidRPr="00DE59D7" w:rsidRDefault="009A6B5B" w:rsidP="00DA7C23">
            <w:pPr>
              <w:jc w:val="both"/>
              <w:rPr>
                <w:sz w:val="18"/>
                <w:szCs w:val="18"/>
              </w:rPr>
            </w:pPr>
          </w:p>
        </w:tc>
        <w:tc>
          <w:tcPr>
            <w:tcW w:w="1045" w:type="dxa"/>
            <w:vMerge/>
            <w:tcBorders>
              <w:left w:val="single" w:sz="4" w:space="0" w:color="auto"/>
            </w:tcBorders>
          </w:tcPr>
          <w:p w:rsidR="009A6B5B" w:rsidRPr="00DE59D7" w:rsidRDefault="009A6B5B" w:rsidP="00DA7C23">
            <w:pPr>
              <w:jc w:val="both"/>
              <w:rPr>
                <w:sz w:val="18"/>
                <w:szCs w:val="18"/>
              </w:rPr>
            </w:pPr>
          </w:p>
        </w:tc>
        <w:tc>
          <w:tcPr>
            <w:tcW w:w="1175" w:type="dxa"/>
          </w:tcPr>
          <w:p w:rsidR="009A6B5B" w:rsidRPr="00DE59D7" w:rsidRDefault="009A6B5B" w:rsidP="00DA7C23">
            <w:pPr>
              <w:rPr>
                <w:sz w:val="18"/>
                <w:szCs w:val="18"/>
              </w:rPr>
            </w:pPr>
            <w:r w:rsidRPr="00DE59D7">
              <w:rPr>
                <w:sz w:val="18"/>
                <w:szCs w:val="18"/>
              </w:rPr>
              <w:t>Поселения</w:t>
            </w:r>
          </w:p>
        </w:tc>
        <w:tc>
          <w:tcPr>
            <w:tcW w:w="914" w:type="dxa"/>
            <w:gridSpan w:val="2"/>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784"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914" w:type="dxa"/>
          </w:tcPr>
          <w:p w:rsidR="009A6B5B" w:rsidRPr="00DE59D7" w:rsidRDefault="009A6B5B" w:rsidP="00DA7C23">
            <w:pPr>
              <w:jc w:val="both"/>
              <w:rPr>
                <w:sz w:val="18"/>
                <w:szCs w:val="18"/>
              </w:rPr>
            </w:pPr>
            <w:r w:rsidRPr="00DE59D7">
              <w:rPr>
                <w:sz w:val="18"/>
                <w:szCs w:val="18"/>
              </w:rPr>
              <w:t>0,0</w:t>
            </w:r>
          </w:p>
        </w:tc>
        <w:tc>
          <w:tcPr>
            <w:tcW w:w="1045" w:type="dxa"/>
          </w:tcPr>
          <w:p w:rsidR="009A6B5B" w:rsidRPr="00DE59D7" w:rsidRDefault="009A6B5B" w:rsidP="00DA7C23">
            <w:pPr>
              <w:jc w:val="both"/>
              <w:rPr>
                <w:sz w:val="18"/>
                <w:szCs w:val="18"/>
              </w:rPr>
            </w:pPr>
            <w:r w:rsidRPr="00DE59D7">
              <w:rPr>
                <w:sz w:val="18"/>
                <w:szCs w:val="18"/>
              </w:rPr>
              <w:t>0,0</w:t>
            </w:r>
          </w:p>
        </w:tc>
        <w:tc>
          <w:tcPr>
            <w:tcW w:w="945" w:type="dxa"/>
            <w:gridSpan w:val="2"/>
          </w:tcPr>
          <w:p w:rsidR="009A6B5B" w:rsidRPr="00DE59D7" w:rsidRDefault="009A6B5B" w:rsidP="00DA7C23">
            <w:pPr>
              <w:jc w:val="both"/>
              <w:rPr>
                <w:sz w:val="18"/>
                <w:szCs w:val="18"/>
              </w:rPr>
            </w:pPr>
            <w:r w:rsidRPr="00DE59D7">
              <w:rPr>
                <w:sz w:val="18"/>
                <w:szCs w:val="18"/>
              </w:rPr>
              <w:t>0,0</w:t>
            </w:r>
          </w:p>
        </w:tc>
        <w:tc>
          <w:tcPr>
            <w:tcW w:w="851" w:type="dxa"/>
            <w:gridSpan w:val="4"/>
          </w:tcPr>
          <w:p w:rsidR="009A6B5B" w:rsidRPr="00DE59D7" w:rsidRDefault="009A6B5B" w:rsidP="00DA7C23">
            <w:pPr>
              <w:rPr>
                <w:sz w:val="18"/>
                <w:szCs w:val="18"/>
              </w:rPr>
            </w:pPr>
            <w:r w:rsidRPr="00DE59D7">
              <w:rPr>
                <w:sz w:val="18"/>
                <w:szCs w:val="18"/>
              </w:rPr>
              <w:t>0,0</w:t>
            </w:r>
          </w:p>
        </w:tc>
        <w:tc>
          <w:tcPr>
            <w:tcW w:w="708" w:type="dxa"/>
            <w:gridSpan w:val="4"/>
          </w:tcPr>
          <w:p w:rsidR="009A6B5B" w:rsidRPr="00DE59D7" w:rsidRDefault="009A6B5B" w:rsidP="00DA7C23">
            <w:pPr>
              <w:rPr>
                <w:sz w:val="18"/>
                <w:szCs w:val="18"/>
              </w:rPr>
            </w:pPr>
            <w:r w:rsidRPr="00DE59D7">
              <w:rPr>
                <w:sz w:val="18"/>
                <w:szCs w:val="18"/>
              </w:rPr>
              <w:t>0,0</w:t>
            </w:r>
          </w:p>
        </w:tc>
        <w:tc>
          <w:tcPr>
            <w:tcW w:w="709" w:type="dxa"/>
            <w:gridSpan w:val="5"/>
          </w:tcPr>
          <w:p w:rsidR="009A6B5B" w:rsidRPr="00DE59D7" w:rsidRDefault="009A6B5B" w:rsidP="00DA7C23">
            <w:pPr>
              <w:rPr>
                <w:sz w:val="18"/>
                <w:szCs w:val="18"/>
              </w:rPr>
            </w:pPr>
            <w:r w:rsidRPr="00DE59D7">
              <w:rPr>
                <w:sz w:val="18"/>
                <w:szCs w:val="18"/>
              </w:rPr>
              <w:t>0,0</w:t>
            </w:r>
          </w:p>
        </w:tc>
        <w:tc>
          <w:tcPr>
            <w:tcW w:w="709" w:type="dxa"/>
            <w:gridSpan w:val="4"/>
          </w:tcPr>
          <w:p w:rsidR="009A6B5B" w:rsidRPr="00DE59D7" w:rsidRDefault="009A6B5B" w:rsidP="00DA7C23">
            <w:pPr>
              <w:rPr>
                <w:sz w:val="18"/>
                <w:szCs w:val="18"/>
              </w:rPr>
            </w:pPr>
            <w:r w:rsidRPr="00DE59D7">
              <w:rPr>
                <w:sz w:val="18"/>
                <w:szCs w:val="18"/>
              </w:rPr>
              <w:t>0,0</w:t>
            </w:r>
          </w:p>
        </w:tc>
        <w:tc>
          <w:tcPr>
            <w:tcW w:w="709" w:type="dxa"/>
            <w:gridSpan w:val="4"/>
          </w:tcPr>
          <w:p w:rsidR="009A6B5B" w:rsidRDefault="009A6B5B" w:rsidP="00DA7C23">
            <w:r w:rsidRPr="008A2D7A">
              <w:rPr>
                <w:sz w:val="18"/>
                <w:szCs w:val="18"/>
              </w:rPr>
              <w:t>0,0</w:t>
            </w:r>
          </w:p>
        </w:tc>
        <w:tc>
          <w:tcPr>
            <w:tcW w:w="2028" w:type="dxa"/>
            <w:vMerge/>
          </w:tcPr>
          <w:p w:rsidR="009A6B5B" w:rsidRPr="00DE59D7" w:rsidRDefault="009A6B5B" w:rsidP="00DA7C23">
            <w:pPr>
              <w:jc w:val="both"/>
              <w:rPr>
                <w:sz w:val="18"/>
                <w:szCs w:val="18"/>
              </w:rPr>
            </w:pPr>
          </w:p>
        </w:tc>
      </w:tr>
      <w:tr w:rsidR="009A6B5B" w:rsidRPr="00DE59D7" w:rsidTr="00DA7C23">
        <w:trPr>
          <w:trHeight w:val="567"/>
        </w:trPr>
        <w:tc>
          <w:tcPr>
            <w:tcW w:w="1045" w:type="dxa"/>
            <w:vMerge/>
            <w:tcBorders>
              <w:left w:val="single" w:sz="4" w:space="0" w:color="auto"/>
              <w:right w:val="single" w:sz="4" w:space="0" w:color="auto"/>
            </w:tcBorders>
          </w:tcPr>
          <w:p w:rsidR="009A6B5B" w:rsidRPr="00DE59D7" w:rsidRDefault="009A6B5B" w:rsidP="00DA7C23">
            <w:pPr>
              <w:jc w:val="both"/>
              <w:rPr>
                <w:sz w:val="18"/>
                <w:szCs w:val="18"/>
              </w:rPr>
            </w:pPr>
          </w:p>
        </w:tc>
        <w:tc>
          <w:tcPr>
            <w:tcW w:w="1045" w:type="dxa"/>
            <w:vMerge/>
            <w:tcBorders>
              <w:left w:val="single" w:sz="4" w:space="0" w:color="auto"/>
            </w:tcBorders>
          </w:tcPr>
          <w:p w:rsidR="009A6B5B" w:rsidRPr="00DE59D7" w:rsidRDefault="009A6B5B" w:rsidP="00DA7C23">
            <w:pPr>
              <w:jc w:val="both"/>
              <w:rPr>
                <w:sz w:val="18"/>
                <w:szCs w:val="18"/>
              </w:rPr>
            </w:pPr>
          </w:p>
        </w:tc>
        <w:tc>
          <w:tcPr>
            <w:tcW w:w="1175" w:type="dxa"/>
          </w:tcPr>
          <w:p w:rsidR="009A6B5B" w:rsidRPr="00DE59D7" w:rsidRDefault="009A6B5B" w:rsidP="00DA7C23">
            <w:pPr>
              <w:jc w:val="both"/>
              <w:rPr>
                <w:sz w:val="18"/>
                <w:szCs w:val="18"/>
              </w:rPr>
            </w:pPr>
            <w:proofErr w:type="spellStart"/>
            <w:r w:rsidRPr="00DE59D7">
              <w:rPr>
                <w:sz w:val="18"/>
                <w:szCs w:val="18"/>
              </w:rPr>
              <w:t>Внебюджет</w:t>
            </w:r>
            <w:proofErr w:type="spellEnd"/>
          </w:p>
        </w:tc>
        <w:tc>
          <w:tcPr>
            <w:tcW w:w="914" w:type="dxa"/>
            <w:gridSpan w:val="2"/>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784"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914" w:type="dxa"/>
          </w:tcPr>
          <w:p w:rsidR="009A6B5B" w:rsidRPr="00DE59D7" w:rsidRDefault="009A6B5B" w:rsidP="00DA7C23">
            <w:pPr>
              <w:jc w:val="both"/>
              <w:rPr>
                <w:sz w:val="18"/>
                <w:szCs w:val="18"/>
              </w:rPr>
            </w:pPr>
            <w:r w:rsidRPr="00DE59D7">
              <w:rPr>
                <w:sz w:val="18"/>
                <w:szCs w:val="18"/>
              </w:rPr>
              <w:t>0,0</w:t>
            </w:r>
          </w:p>
        </w:tc>
        <w:tc>
          <w:tcPr>
            <w:tcW w:w="1045" w:type="dxa"/>
          </w:tcPr>
          <w:p w:rsidR="009A6B5B" w:rsidRPr="00DE59D7" w:rsidRDefault="009A6B5B" w:rsidP="00DA7C23">
            <w:pPr>
              <w:jc w:val="both"/>
              <w:rPr>
                <w:sz w:val="18"/>
                <w:szCs w:val="18"/>
              </w:rPr>
            </w:pPr>
            <w:r w:rsidRPr="00DE59D7">
              <w:rPr>
                <w:sz w:val="18"/>
                <w:szCs w:val="18"/>
              </w:rPr>
              <w:t>0,0</w:t>
            </w:r>
          </w:p>
        </w:tc>
        <w:tc>
          <w:tcPr>
            <w:tcW w:w="945" w:type="dxa"/>
            <w:gridSpan w:val="2"/>
          </w:tcPr>
          <w:p w:rsidR="009A6B5B" w:rsidRPr="00DE59D7" w:rsidRDefault="009A6B5B" w:rsidP="00DA7C23">
            <w:pPr>
              <w:jc w:val="both"/>
              <w:rPr>
                <w:sz w:val="18"/>
                <w:szCs w:val="18"/>
              </w:rPr>
            </w:pPr>
            <w:r w:rsidRPr="00DE59D7">
              <w:rPr>
                <w:sz w:val="18"/>
                <w:szCs w:val="18"/>
              </w:rPr>
              <w:t>0,0</w:t>
            </w:r>
          </w:p>
        </w:tc>
        <w:tc>
          <w:tcPr>
            <w:tcW w:w="851" w:type="dxa"/>
            <w:gridSpan w:val="4"/>
          </w:tcPr>
          <w:p w:rsidR="009A6B5B" w:rsidRPr="00DE59D7" w:rsidRDefault="009A6B5B" w:rsidP="00DA7C23">
            <w:pPr>
              <w:rPr>
                <w:sz w:val="18"/>
                <w:szCs w:val="18"/>
              </w:rPr>
            </w:pPr>
            <w:r w:rsidRPr="00DE59D7">
              <w:rPr>
                <w:sz w:val="18"/>
                <w:szCs w:val="18"/>
              </w:rPr>
              <w:t>0,0</w:t>
            </w:r>
          </w:p>
        </w:tc>
        <w:tc>
          <w:tcPr>
            <w:tcW w:w="708" w:type="dxa"/>
            <w:gridSpan w:val="4"/>
          </w:tcPr>
          <w:p w:rsidR="009A6B5B" w:rsidRPr="00DE59D7" w:rsidRDefault="009A6B5B" w:rsidP="00DA7C23">
            <w:pPr>
              <w:rPr>
                <w:sz w:val="18"/>
                <w:szCs w:val="18"/>
              </w:rPr>
            </w:pPr>
            <w:r w:rsidRPr="00DE59D7">
              <w:rPr>
                <w:sz w:val="18"/>
                <w:szCs w:val="18"/>
              </w:rPr>
              <w:t>0,0</w:t>
            </w:r>
          </w:p>
        </w:tc>
        <w:tc>
          <w:tcPr>
            <w:tcW w:w="709" w:type="dxa"/>
            <w:gridSpan w:val="5"/>
          </w:tcPr>
          <w:p w:rsidR="009A6B5B" w:rsidRPr="00DE59D7" w:rsidRDefault="009A6B5B" w:rsidP="00DA7C23">
            <w:pPr>
              <w:rPr>
                <w:sz w:val="18"/>
                <w:szCs w:val="18"/>
              </w:rPr>
            </w:pPr>
            <w:r w:rsidRPr="00DE59D7">
              <w:rPr>
                <w:sz w:val="18"/>
                <w:szCs w:val="18"/>
              </w:rPr>
              <w:t>0,0</w:t>
            </w:r>
          </w:p>
        </w:tc>
        <w:tc>
          <w:tcPr>
            <w:tcW w:w="709" w:type="dxa"/>
            <w:gridSpan w:val="4"/>
          </w:tcPr>
          <w:p w:rsidR="009A6B5B" w:rsidRPr="00DE59D7" w:rsidRDefault="009A6B5B" w:rsidP="00DA7C23">
            <w:pPr>
              <w:rPr>
                <w:sz w:val="18"/>
                <w:szCs w:val="18"/>
              </w:rPr>
            </w:pPr>
            <w:r w:rsidRPr="00DE59D7">
              <w:rPr>
                <w:sz w:val="18"/>
                <w:szCs w:val="18"/>
              </w:rPr>
              <w:t>0,0</w:t>
            </w:r>
          </w:p>
        </w:tc>
        <w:tc>
          <w:tcPr>
            <w:tcW w:w="709" w:type="dxa"/>
            <w:gridSpan w:val="4"/>
          </w:tcPr>
          <w:p w:rsidR="009A6B5B" w:rsidRDefault="009A6B5B" w:rsidP="00DA7C23">
            <w:r w:rsidRPr="008A2D7A">
              <w:rPr>
                <w:sz w:val="18"/>
                <w:szCs w:val="18"/>
              </w:rPr>
              <w:t>0,0</w:t>
            </w:r>
          </w:p>
        </w:tc>
        <w:tc>
          <w:tcPr>
            <w:tcW w:w="2028" w:type="dxa"/>
            <w:vMerge/>
          </w:tcPr>
          <w:p w:rsidR="009A6B5B" w:rsidRPr="00DE59D7" w:rsidRDefault="009A6B5B" w:rsidP="00DA7C23">
            <w:pPr>
              <w:jc w:val="both"/>
              <w:rPr>
                <w:sz w:val="18"/>
                <w:szCs w:val="18"/>
              </w:rPr>
            </w:pPr>
          </w:p>
        </w:tc>
      </w:tr>
      <w:tr w:rsidR="009A6B5B" w:rsidRPr="00DE59D7" w:rsidTr="00DA7C23">
        <w:trPr>
          <w:trHeight w:val="963"/>
        </w:trPr>
        <w:tc>
          <w:tcPr>
            <w:tcW w:w="1045" w:type="dxa"/>
            <w:vMerge/>
            <w:tcBorders>
              <w:left w:val="single" w:sz="4" w:space="0" w:color="auto"/>
              <w:right w:val="single" w:sz="4" w:space="0" w:color="auto"/>
            </w:tcBorders>
          </w:tcPr>
          <w:p w:rsidR="009A6B5B" w:rsidRPr="00DE59D7" w:rsidRDefault="009A6B5B" w:rsidP="00DA7C23">
            <w:pPr>
              <w:jc w:val="both"/>
              <w:rPr>
                <w:sz w:val="18"/>
                <w:szCs w:val="18"/>
              </w:rPr>
            </w:pPr>
          </w:p>
        </w:tc>
        <w:tc>
          <w:tcPr>
            <w:tcW w:w="1045" w:type="dxa"/>
            <w:vMerge/>
            <w:tcBorders>
              <w:left w:val="single" w:sz="4" w:space="0" w:color="auto"/>
            </w:tcBorders>
          </w:tcPr>
          <w:p w:rsidR="009A6B5B" w:rsidRPr="00DE59D7" w:rsidRDefault="009A6B5B" w:rsidP="00DA7C23">
            <w:pPr>
              <w:jc w:val="both"/>
              <w:rPr>
                <w:sz w:val="18"/>
                <w:szCs w:val="18"/>
              </w:rPr>
            </w:pPr>
          </w:p>
        </w:tc>
        <w:tc>
          <w:tcPr>
            <w:tcW w:w="1175" w:type="dxa"/>
          </w:tcPr>
          <w:p w:rsidR="009A6B5B" w:rsidRPr="00DE59D7" w:rsidRDefault="009A6B5B" w:rsidP="00DA7C23">
            <w:pPr>
              <w:jc w:val="both"/>
              <w:rPr>
                <w:b/>
                <w:sz w:val="18"/>
                <w:szCs w:val="18"/>
              </w:rPr>
            </w:pPr>
            <w:r w:rsidRPr="00DE59D7">
              <w:rPr>
                <w:b/>
                <w:sz w:val="18"/>
                <w:szCs w:val="18"/>
              </w:rPr>
              <w:t>Итого</w:t>
            </w:r>
          </w:p>
        </w:tc>
        <w:tc>
          <w:tcPr>
            <w:tcW w:w="914" w:type="dxa"/>
            <w:gridSpan w:val="2"/>
          </w:tcPr>
          <w:p w:rsidR="009A6B5B" w:rsidRPr="00DE59D7" w:rsidRDefault="009A6B5B" w:rsidP="00DA7C23">
            <w:pPr>
              <w:jc w:val="both"/>
              <w:rPr>
                <w:b/>
                <w:sz w:val="18"/>
                <w:szCs w:val="18"/>
              </w:rPr>
            </w:pPr>
            <w:r w:rsidRPr="00DE59D7">
              <w:rPr>
                <w:b/>
                <w:sz w:val="18"/>
                <w:szCs w:val="18"/>
              </w:rPr>
              <w:t>600,0</w:t>
            </w:r>
          </w:p>
        </w:tc>
        <w:tc>
          <w:tcPr>
            <w:tcW w:w="915" w:type="dxa"/>
          </w:tcPr>
          <w:p w:rsidR="009A6B5B" w:rsidRPr="00DE59D7" w:rsidRDefault="009A6B5B" w:rsidP="00DA7C23">
            <w:pPr>
              <w:jc w:val="both"/>
              <w:rPr>
                <w:b/>
                <w:sz w:val="18"/>
                <w:szCs w:val="18"/>
              </w:rPr>
            </w:pPr>
            <w:r w:rsidRPr="00DE59D7">
              <w:rPr>
                <w:b/>
                <w:sz w:val="18"/>
                <w:szCs w:val="18"/>
              </w:rPr>
              <w:t>0,0</w:t>
            </w:r>
          </w:p>
        </w:tc>
        <w:tc>
          <w:tcPr>
            <w:tcW w:w="783" w:type="dxa"/>
          </w:tcPr>
          <w:p w:rsidR="009A6B5B" w:rsidRPr="00DE59D7" w:rsidRDefault="009A6B5B" w:rsidP="00DA7C23">
            <w:pPr>
              <w:jc w:val="both"/>
              <w:rPr>
                <w:b/>
                <w:sz w:val="18"/>
                <w:szCs w:val="18"/>
              </w:rPr>
            </w:pPr>
            <w:r w:rsidRPr="00DE59D7">
              <w:rPr>
                <w:b/>
                <w:sz w:val="18"/>
                <w:szCs w:val="18"/>
              </w:rPr>
              <w:t>0,0</w:t>
            </w:r>
          </w:p>
        </w:tc>
        <w:tc>
          <w:tcPr>
            <w:tcW w:w="784" w:type="dxa"/>
          </w:tcPr>
          <w:p w:rsidR="009A6B5B" w:rsidRPr="00DE59D7" w:rsidRDefault="009A6B5B" w:rsidP="00DA7C23">
            <w:pPr>
              <w:jc w:val="both"/>
              <w:rPr>
                <w:b/>
                <w:sz w:val="18"/>
                <w:szCs w:val="18"/>
              </w:rPr>
            </w:pPr>
            <w:r w:rsidRPr="00DE59D7">
              <w:rPr>
                <w:b/>
                <w:sz w:val="18"/>
                <w:szCs w:val="18"/>
              </w:rPr>
              <w:t>0,0</w:t>
            </w:r>
          </w:p>
        </w:tc>
        <w:tc>
          <w:tcPr>
            <w:tcW w:w="783" w:type="dxa"/>
          </w:tcPr>
          <w:p w:rsidR="009A6B5B" w:rsidRPr="00DE59D7" w:rsidRDefault="009A6B5B" w:rsidP="00DA7C23">
            <w:pPr>
              <w:jc w:val="both"/>
              <w:rPr>
                <w:b/>
                <w:sz w:val="18"/>
                <w:szCs w:val="18"/>
              </w:rPr>
            </w:pPr>
            <w:r w:rsidRPr="00DE59D7">
              <w:rPr>
                <w:b/>
                <w:sz w:val="18"/>
                <w:szCs w:val="18"/>
              </w:rPr>
              <w:t>0,0</w:t>
            </w:r>
          </w:p>
        </w:tc>
        <w:tc>
          <w:tcPr>
            <w:tcW w:w="914" w:type="dxa"/>
          </w:tcPr>
          <w:p w:rsidR="009A6B5B" w:rsidRPr="00DE59D7" w:rsidRDefault="009A6B5B" w:rsidP="00DA7C23">
            <w:pPr>
              <w:jc w:val="both"/>
              <w:rPr>
                <w:b/>
                <w:sz w:val="18"/>
                <w:szCs w:val="18"/>
              </w:rPr>
            </w:pPr>
            <w:r w:rsidRPr="00DE59D7">
              <w:rPr>
                <w:b/>
                <w:sz w:val="18"/>
                <w:szCs w:val="18"/>
              </w:rPr>
              <w:t>0,0</w:t>
            </w:r>
          </w:p>
        </w:tc>
        <w:tc>
          <w:tcPr>
            <w:tcW w:w="1045" w:type="dxa"/>
          </w:tcPr>
          <w:p w:rsidR="009A6B5B" w:rsidRPr="00DE59D7" w:rsidRDefault="009A6B5B" w:rsidP="00DA7C23">
            <w:pPr>
              <w:jc w:val="both"/>
              <w:rPr>
                <w:b/>
                <w:sz w:val="18"/>
                <w:szCs w:val="18"/>
              </w:rPr>
            </w:pPr>
            <w:r w:rsidRPr="00DE59D7">
              <w:rPr>
                <w:b/>
                <w:sz w:val="18"/>
                <w:szCs w:val="18"/>
              </w:rPr>
              <w:t>0,0</w:t>
            </w:r>
          </w:p>
        </w:tc>
        <w:tc>
          <w:tcPr>
            <w:tcW w:w="945" w:type="dxa"/>
            <w:gridSpan w:val="2"/>
          </w:tcPr>
          <w:p w:rsidR="009A6B5B" w:rsidRPr="00DE59D7" w:rsidRDefault="009A6B5B" w:rsidP="00DA7C23">
            <w:pPr>
              <w:jc w:val="both"/>
              <w:rPr>
                <w:b/>
                <w:sz w:val="18"/>
                <w:szCs w:val="18"/>
              </w:rPr>
            </w:pPr>
            <w:r w:rsidRPr="00DE59D7">
              <w:rPr>
                <w:b/>
                <w:sz w:val="18"/>
                <w:szCs w:val="18"/>
              </w:rPr>
              <w:t>600,0</w:t>
            </w:r>
          </w:p>
        </w:tc>
        <w:tc>
          <w:tcPr>
            <w:tcW w:w="851" w:type="dxa"/>
            <w:gridSpan w:val="4"/>
          </w:tcPr>
          <w:p w:rsidR="009A6B5B" w:rsidRPr="00DE59D7" w:rsidRDefault="009A6B5B" w:rsidP="00DA7C23">
            <w:pPr>
              <w:rPr>
                <w:b/>
                <w:sz w:val="18"/>
                <w:szCs w:val="18"/>
              </w:rPr>
            </w:pPr>
            <w:r w:rsidRPr="00DE59D7">
              <w:rPr>
                <w:b/>
                <w:sz w:val="18"/>
                <w:szCs w:val="18"/>
              </w:rPr>
              <w:t>0,0</w:t>
            </w:r>
          </w:p>
        </w:tc>
        <w:tc>
          <w:tcPr>
            <w:tcW w:w="708" w:type="dxa"/>
            <w:gridSpan w:val="4"/>
          </w:tcPr>
          <w:p w:rsidR="009A6B5B" w:rsidRPr="00DE59D7" w:rsidRDefault="009A6B5B" w:rsidP="00DA7C23">
            <w:pPr>
              <w:rPr>
                <w:b/>
                <w:sz w:val="18"/>
                <w:szCs w:val="18"/>
              </w:rPr>
            </w:pPr>
            <w:r w:rsidRPr="00DE59D7">
              <w:rPr>
                <w:b/>
                <w:sz w:val="18"/>
                <w:szCs w:val="18"/>
              </w:rPr>
              <w:t>0,0</w:t>
            </w:r>
          </w:p>
        </w:tc>
        <w:tc>
          <w:tcPr>
            <w:tcW w:w="709" w:type="dxa"/>
            <w:gridSpan w:val="5"/>
          </w:tcPr>
          <w:p w:rsidR="009A6B5B" w:rsidRPr="00DE59D7" w:rsidRDefault="009A6B5B" w:rsidP="00DA7C23">
            <w:pPr>
              <w:rPr>
                <w:b/>
                <w:sz w:val="18"/>
                <w:szCs w:val="18"/>
              </w:rPr>
            </w:pPr>
            <w:r w:rsidRPr="00DE59D7">
              <w:rPr>
                <w:b/>
                <w:sz w:val="18"/>
                <w:szCs w:val="18"/>
              </w:rPr>
              <w:t>0,0</w:t>
            </w:r>
          </w:p>
        </w:tc>
        <w:tc>
          <w:tcPr>
            <w:tcW w:w="709" w:type="dxa"/>
            <w:gridSpan w:val="4"/>
          </w:tcPr>
          <w:p w:rsidR="009A6B5B" w:rsidRPr="00DE59D7" w:rsidRDefault="009A6B5B" w:rsidP="00DA7C23">
            <w:pPr>
              <w:rPr>
                <w:b/>
                <w:sz w:val="18"/>
                <w:szCs w:val="18"/>
              </w:rPr>
            </w:pPr>
            <w:r w:rsidRPr="00DE59D7">
              <w:rPr>
                <w:b/>
                <w:sz w:val="18"/>
                <w:szCs w:val="18"/>
              </w:rPr>
              <w:t>0,0</w:t>
            </w:r>
          </w:p>
        </w:tc>
        <w:tc>
          <w:tcPr>
            <w:tcW w:w="709" w:type="dxa"/>
            <w:gridSpan w:val="4"/>
          </w:tcPr>
          <w:p w:rsidR="009A6B5B" w:rsidRPr="00397B88" w:rsidRDefault="009A6B5B" w:rsidP="00DA7C23">
            <w:pPr>
              <w:jc w:val="both"/>
              <w:rPr>
                <w:b/>
                <w:sz w:val="18"/>
                <w:szCs w:val="18"/>
              </w:rPr>
            </w:pPr>
            <w:r w:rsidRPr="00397B88">
              <w:rPr>
                <w:b/>
                <w:sz w:val="18"/>
                <w:szCs w:val="18"/>
              </w:rPr>
              <w:t>0,0</w:t>
            </w:r>
          </w:p>
        </w:tc>
        <w:tc>
          <w:tcPr>
            <w:tcW w:w="2028" w:type="dxa"/>
            <w:vMerge/>
          </w:tcPr>
          <w:p w:rsidR="009A6B5B" w:rsidRPr="00DE59D7" w:rsidRDefault="009A6B5B" w:rsidP="00DA7C23">
            <w:pPr>
              <w:jc w:val="both"/>
              <w:rPr>
                <w:sz w:val="18"/>
                <w:szCs w:val="18"/>
              </w:rPr>
            </w:pPr>
          </w:p>
        </w:tc>
      </w:tr>
      <w:tr w:rsidR="009A6B5B" w:rsidRPr="00DE59D7" w:rsidTr="00DA7C23">
        <w:trPr>
          <w:trHeight w:val="389"/>
        </w:trPr>
        <w:tc>
          <w:tcPr>
            <w:tcW w:w="1045" w:type="dxa"/>
            <w:vMerge w:val="restart"/>
            <w:tcBorders>
              <w:top w:val="single" w:sz="4" w:space="0" w:color="auto"/>
              <w:left w:val="single" w:sz="4" w:space="0" w:color="auto"/>
              <w:right w:val="single" w:sz="4" w:space="0" w:color="auto"/>
            </w:tcBorders>
          </w:tcPr>
          <w:p w:rsidR="009A6B5B" w:rsidRPr="00DE59D7" w:rsidRDefault="009A6B5B" w:rsidP="00DA7C23">
            <w:pPr>
              <w:jc w:val="both"/>
              <w:rPr>
                <w:sz w:val="18"/>
                <w:szCs w:val="18"/>
              </w:rPr>
            </w:pPr>
            <w:r w:rsidRPr="00DE59D7">
              <w:rPr>
                <w:sz w:val="18"/>
                <w:szCs w:val="18"/>
              </w:rPr>
              <w:t xml:space="preserve">Всего </w:t>
            </w:r>
            <w:proofErr w:type="gramStart"/>
            <w:r w:rsidRPr="00DE59D7">
              <w:rPr>
                <w:sz w:val="18"/>
                <w:szCs w:val="18"/>
              </w:rPr>
              <w:t>по</w:t>
            </w:r>
            <w:proofErr w:type="gramEnd"/>
            <w:r w:rsidRPr="00DE59D7">
              <w:rPr>
                <w:sz w:val="18"/>
                <w:szCs w:val="18"/>
              </w:rPr>
              <w:t xml:space="preserve"> </w:t>
            </w:r>
          </w:p>
          <w:p w:rsidR="009A6B5B" w:rsidRPr="00DE59D7" w:rsidRDefault="009A6B5B" w:rsidP="00DA7C23">
            <w:pPr>
              <w:jc w:val="both"/>
              <w:rPr>
                <w:sz w:val="18"/>
                <w:szCs w:val="18"/>
              </w:rPr>
            </w:pPr>
            <w:r w:rsidRPr="00DE59D7">
              <w:rPr>
                <w:sz w:val="18"/>
                <w:szCs w:val="18"/>
              </w:rPr>
              <w:t xml:space="preserve">муниципальной </w:t>
            </w:r>
          </w:p>
          <w:p w:rsidR="009A6B5B" w:rsidRPr="00DE59D7" w:rsidRDefault="009A6B5B" w:rsidP="00DA7C23">
            <w:pPr>
              <w:jc w:val="both"/>
              <w:rPr>
                <w:sz w:val="18"/>
                <w:szCs w:val="18"/>
              </w:rPr>
            </w:pPr>
            <w:r w:rsidRPr="00DE59D7">
              <w:rPr>
                <w:sz w:val="18"/>
                <w:szCs w:val="18"/>
              </w:rPr>
              <w:t>программе</w:t>
            </w:r>
          </w:p>
        </w:tc>
        <w:tc>
          <w:tcPr>
            <w:tcW w:w="1045" w:type="dxa"/>
            <w:vMerge w:val="restart"/>
            <w:tcBorders>
              <w:left w:val="single" w:sz="4" w:space="0" w:color="auto"/>
            </w:tcBorders>
          </w:tcPr>
          <w:p w:rsidR="009A6B5B" w:rsidRPr="00DE59D7" w:rsidRDefault="009A6B5B" w:rsidP="00DA7C23">
            <w:pPr>
              <w:jc w:val="both"/>
              <w:rPr>
                <w:sz w:val="18"/>
                <w:szCs w:val="18"/>
              </w:rPr>
            </w:pPr>
          </w:p>
        </w:tc>
        <w:tc>
          <w:tcPr>
            <w:tcW w:w="1175" w:type="dxa"/>
          </w:tcPr>
          <w:p w:rsidR="009A6B5B" w:rsidRPr="00DE59D7" w:rsidRDefault="009A6B5B" w:rsidP="00DA7C23">
            <w:pPr>
              <w:jc w:val="both"/>
              <w:rPr>
                <w:sz w:val="18"/>
                <w:szCs w:val="18"/>
              </w:rPr>
            </w:pPr>
            <w:r w:rsidRPr="00DE59D7">
              <w:rPr>
                <w:sz w:val="18"/>
                <w:szCs w:val="18"/>
              </w:rPr>
              <w:t>Областной</w:t>
            </w:r>
          </w:p>
        </w:tc>
        <w:tc>
          <w:tcPr>
            <w:tcW w:w="914" w:type="dxa"/>
            <w:gridSpan w:val="2"/>
          </w:tcPr>
          <w:p w:rsidR="009A6B5B" w:rsidRPr="00DE59D7" w:rsidRDefault="009A6B5B" w:rsidP="00DA7C23">
            <w:pPr>
              <w:jc w:val="both"/>
              <w:rPr>
                <w:sz w:val="18"/>
                <w:szCs w:val="18"/>
              </w:rPr>
            </w:pPr>
            <w:r w:rsidRPr="00DE59D7">
              <w:rPr>
                <w:sz w:val="18"/>
                <w:szCs w:val="18"/>
              </w:rPr>
              <w:t>45 504,9</w:t>
            </w:r>
          </w:p>
        </w:tc>
        <w:tc>
          <w:tcPr>
            <w:tcW w:w="915" w:type="dxa"/>
          </w:tcPr>
          <w:p w:rsidR="009A6B5B" w:rsidRPr="00DE59D7" w:rsidRDefault="009A6B5B" w:rsidP="00DA7C23">
            <w:pPr>
              <w:jc w:val="both"/>
              <w:rPr>
                <w:sz w:val="18"/>
                <w:szCs w:val="18"/>
              </w:rPr>
            </w:pPr>
            <w:r w:rsidRPr="00DE59D7">
              <w:rPr>
                <w:sz w:val="18"/>
                <w:szCs w:val="18"/>
              </w:rPr>
              <w:t>14 919,2</w:t>
            </w:r>
          </w:p>
        </w:tc>
        <w:tc>
          <w:tcPr>
            <w:tcW w:w="783" w:type="dxa"/>
          </w:tcPr>
          <w:p w:rsidR="009A6B5B" w:rsidRPr="00DE59D7" w:rsidRDefault="009A6B5B" w:rsidP="00DA7C23">
            <w:pPr>
              <w:jc w:val="both"/>
              <w:rPr>
                <w:sz w:val="18"/>
                <w:szCs w:val="18"/>
              </w:rPr>
            </w:pPr>
            <w:r w:rsidRPr="00DE59D7">
              <w:rPr>
                <w:sz w:val="18"/>
                <w:szCs w:val="18"/>
              </w:rPr>
              <w:t>2 614,0</w:t>
            </w:r>
          </w:p>
        </w:tc>
        <w:tc>
          <w:tcPr>
            <w:tcW w:w="784" w:type="dxa"/>
          </w:tcPr>
          <w:p w:rsidR="009A6B5B" w:rsidRPr="00DE59D7" w:rsidRDefault="009A6B5B" w:rsidP="00DA7C23">
            <w:pPr>
              <w:jc w:val="both"/>
              <w:rPr>
                <w:sz w:val="18"/>
                <w:szCs w:val="18"/>
              </w:rPr>
            </w:pPr>
            <w:r w:rsidRPr="00DE59D7">
              <w:rPr>
                <w:sz w:val="18"/>
                <w:szCs w:val="18"/>
              </w:rPr>
              <w:t>971,7</w:t>
            </w:r>
          </w:p>
        </w:tc>
        <w:tc>
          <w:tcPr>
            <w:tcW w:w="783" w:type="dxa"/>
          </w:tcPr>
          <w:p w:rsidR="009A6B5B" w:rsidRPr="00DE59D7" w:rsidRDefault="009A6B5B" w:rsidP="00DA7C23">
            <w:pPr>
              <w:jc w:val="both"/>
              <w:rPr>
                <w:sz w:val="18"/>
                <w:szCs w:val="18"/>
              </w:rPr>
            </w:pPr>
            <w:r w:rsidRPr="00DE59D7">
              <w:rPr>
                <w:sz w:val="18"/>
                <w:szCs w:val="18"/>
              </w:rPr>
              <w:t>0,0</w:t>
            </w:r>
          </w:p>
        </w:tc>
        <w:tc>
          <w:tcPr>
            <w:tcW w:w="914" w:type="dxa"/>
          </w:tcPr>
          <w:p w:rsidR="009A6B5B" w:rsidRPr="00DE59D7" w:rsidRDefault="009A6B5B" w:rsidP="00DA7C23">
            <w:pPr>
              <w:jc w:val="both"/>
              <w:rPr>
                <w:sz w:val="18"/>
                <w:szCs w:val="18"/>
              </w:rPr>
            </w:pPr>
            <w:r w:rsidRPr="00DE59D7">
              <w:rPr>
                <w:sz w:val="18"/>
                <w:szCs w:val="18"/>
              </w:rPr>
              <w:t>0,0</w:t>
            </w:r>
          </w:p>
        </w:tc>
        <w:tc>
          <w:tcPr>
            <w:tcW w:w="1045" w:type="dxa"/>
          </w:tcPr>
          <w:p w:rsidR="009A6B5B" w:rsidRPr="00DE59D7" w:rsidRDefault="009A6B5B" w:rsidP="00DA7C23">
            <w:pPr>
              <w:jc w:val="both"/>
              <w:rPr>
                <w:sz w:val="18"/>
                <w:szCs w:val="18"/>
              </w:rPr>
            </w:pPr>
            <w:r w:rsidRPr="00DE59D7">
              <w:rPr>
                <w:sz w:val="18"/>
                <w:szCs w:val="18"/>
              </w:rPr>
              <w:t>27 000,0</w:t>
            </w:r>
          </w:p>
        </w:tc>
        <w:tc>
          <w:tcPr>
            <w:tcW w:w="945" w:type="dxa"/>
            <w:gridSpan w:val="2"/>
          </w:tcPr>
          <w:p w:rsidR="009A6B5B" w:rsidRPr="00DE59D7" w:rsidRDefault="009A6B5B" w:rsidP="00DA7C23">
            <w:pPr>
              <w:jc w:val="both"/>
              <w:rPr>
                <w:sz w:val="18"/>
                <w:szCs w:val="18"/>
              </w:rPr>
            </w:pPr>
            <w:r w:rsidRPr="00DE59D7">
              <w:rPr>
                <w:sz w:val="18"/>
                <w:szCs w:val="18"/>
              </w:rPr>
              <w:t>0,0</w:t>
            </w:r>
          </w:p>
        </w:tc>
        <w:tc>
          <w:tcPr>
            <w:tcW w:w="851" w:type="dxa"/>
            <w:gridSpan w:val="4"/>
          </w:tcPr>
          <w:p w:rsidR="009A6B5B" w:rsidRPr="00DE59D7" w:rsidRDefault="009A6B5B" w:rsidP="00DA7C23">
            <w:pPr>
              <w:jc w:val="both"/>
              <w:rPr>
                <w:sz w:val="18"/>
                <w:szCs w:val="18"/>
              </w:rPr>
            </w:pPr>
            <w:r w:rsidRPr="00DE59D7">
              <w:rPr>
                <w:sz w:val="18"/>
                <w:szCs w:val="18"/>
              </w:rPr>
              <w:t>0,0</w:t>
            </w:r>
          </w:p>
        </w:tc>
        <w:tc>
          <w:tcPr>
            <w:tcW w:w="708" w:type="dxa"/>
            <w:gridSpan w:val="4"/>
          </w:tcPr>
          <w:p w:rsidR="009A6B5B" w:rsidRPr="00DE59D7" w:rsidRDefault="009A6B5B" w:rsidP="00DA7C23">
            <w:pPr>
              <w:jc w:val="both"/>
              <w:rPr>
                <w:sz w:val="18"/>
                <w:szCs w:val="18"/>
              </w:rPr>
            </w:pPr>
            <w:r w:rsidRPr="00DE59D7">
              <w:rPr>
                <w:sz w:val="18"/>
                <w:szCs w:val="18"/>
              </w:rPr>
              <w:t>0,0</w:t>
            </w:r>
          </w:p>
        </w:tc>
        <w:tc>
          <w:tcPr>
            <w:tcW w:w="709" w:type="dxa"/>
            <w:gridSpan w:val="5"/>
          </w:tcPr>
          <w:p w:rsidR="009A6B5B" w:rsidRPr="00DE59D7" w:rsidRDefault="009A6B5B" w:rsidP="00DA7C23">
            <w:pPr>
              <w:jc w:val="both"/>
              <w:rPr>
                <w:sz w:val="18"/>
                <w:szCs w:val="18"/>
              </w:rPr>
            </w:pPr>
            <w:r w:rsidRPr="00DE59D7">
              <w:rPr>
                <w:sz w:val="18"/>
                <w:szCs w:val="18"/>
              </w:rPr>
              <w:t>0,0</w:t>
            </w:r>
          </w:p>
        </w:tc>
        <w:tc>
          <w:tcPr>
            <w:tcW w:w="709" w:type="dxa"/>
            <w:gridSpan w:val="4"/>
          </w:tcPr>
          <w:p w:rsidR="009A6B5B" w:rsidRPr="00DE59D7" w:rsidRDefault="009A6B5B" w:rsidP="00DA7C23">
            <w:pPr>
              <w:jc w:val="both"/>
              <w:rPr>
                <w:sz w:val="18"/>
                <w:szCs w:val="18"/>
              </w:rPr>
            </w:pPr>
            <w:r w:rsidRPr="00DE59D7">
              <w:rPr>
                <w:sz w:val="18"/>
                <w:szCs w:val="18"/>
              </w:rPr>
              <w:t>0,0</w:t>
            </w:r>
          </w:p>
        </w:tc>
        <w:tc>
          <w:tcPr>
            <w:tcW w:w="709" w:type="dxa"/>
            <w:gridSpan w:val="4"/>
          </w:tcPr>
          <w:p w:rsidR="009A6B5B" w:rsidRPr="00DE59D7" w:rsidRDefault="009A6B5B" w:rsidP="00DA7C23">
            <w:pPr>
              <w:jc w:val="both"/>
              <w:rPr>
                <w:sz w:val="18"/>
                <w:szCs w:val="18"/>
              </w:rPr>
            </w:pPr>
            <w:r w:rsidRPr="00DE59D7">
              <w:rPr>
                <w:sz w:val="18"/>
                <w:szCs w:val="18"/>
              </w:rPr>
              <w:t>0,0</w:t>
            </w:r>
          </w:p>
        </w:tc>
        <w:tc>
          <w:tcPr>
            <w:tcW w:w="2028" w:type="dxa"/>
            <w:vMerge w:val="restart"/>
          </w:tcPr>
          <w:p w:rsidR="009A6B5B" w:rsidRPr="00DE59D7" w:rsidRDefault="009A6B5B" w:rsidP="00DA7C23">
            <w:pPr>
              <w:jc w:val="both"/>
              <w:rPr>
                <w:sz w:val="18"/>
                <w:szCs w:val="18"/>
              </w:rPr>
            </w:pPr>
          </w:p>
        </w:tc>
      </w:tr>
      <w:tr w:rsidR="009A6B5B" w:rsidRPr="00DE59D7" w:rsidTr="00DA7C23">
        <w:trPr>
          <w:trHeight w:val="145"/>
        </w:trPr>
        <w:tc>
          <w:tcPr>
            <w:tcW w:w="1045" w:type="dxa"/>
            <w:vMerge/>
            <w:tcBorders>
              <w:top w:val="single" w:sz="4" w:space="0" w:color="auto"/>
              <w:left w:val="single" w:sz="4" w:space="0" w:color="auto"/>
              <w:right w:val="single" w:sz="4" w:space="0" w:color="auto"/>
            </w:tcBorders>
          </w:tcPr>
          <w:p w:rsidR="009A6B5B" w:rsidRPr="00DE59D7" w:rsidRDefault="009A6B5B" w:rsidP="00DA7C23">
            <w:pPr>
              <w:jc w:val="both"/>
              <w:rPr>
                <w:sz w:val="18"/>
                <w:szCs w:val="18"/>
              </w:rPr>
            </w:pPr>
          </w:p>
        </w:tc>
        <w:tc>
          <w:tcPr>
            <w:tcW w:w="1045" w:type="dxa"/>
            <w:vMerge/>
            <w:tcBorders>
              <w:left w:val="single" w:sz="4" w:space="0" w:color="auto"/>
            </w:tcBorders>
          </w:tcPr>
          <w:p w:rsidR="009A6B5B" w:rsidRPr="00DE59D7" w:rsidRDefault="009A6B5B" w:rsidP="00DA7C23">
            <w:pPr>
              <w:jc w:val="both"/>
              <w:rPr>
                <w:sz w:val="18"/>
                <w:szCs w:val="18"/>
              </w:rPr>
            </w:pPr>
          </w:p>
        </w:tc>
        <w:tc>
          <w:tcPr>
            <w:tcW w:w="1175" w:type="dxa"/>
          </w:tcPr>
          <w:p w:rsidR="009A6B5B" w:rsidRPr="00DE59D7" w:rsidRDefault="009A6B5B" w:rsidP="00DA7C23">
            <w:pPr>
              <w:jc w:val="both"/>
              <w:rPr>
                <w:sz w:val="18"/>
                <w:szCs w:val="18"/>
              </w:rPr>
            </w:pPr>
            <w:r w:rsidRPr="00DE59D7">
              <w:rPr>
                <w:sz w:val="18"/>
                <w:szCs w:val="18"/>
              </w:rPr>
              <w:t xml:space="preserve">Районный </w:t>
            </w:r>
          </w:p>
        </w:tc>
        <w:tc>
          <w:tcPr>
            <w:tcW w:w="914" w:type="dxa"/>
            <w:gridSpan w:val="2"/>
          </w:tcPr>
          <w:p w:rsidR="009A6B5B" w:rsidRPr="00DE59D7" w:rsidRDefault="009A6B5B" w:rsidP="00DA7C23">
            <w:pPr>
              <w:jc w:val="both"/>
              <w:rPr>
                <w:sz w:val="18"/>
                <w:szCs w:val="18"/>
              </w:rPr>
            </w:pPr>
            <w:r>
              <w:rPr>
                <w:sz w:val="18"/>
                <w:szCs w:val="18"/>
              </w:rPr>
              <w:t>275</w:t>
            </w:r>
            <w:r w:rsidRPr="00DE59D7">
              <w:rPr>
                <w:sz w:val="18"/>
                <w:szCs w:val="18"/>
              </w:rPr>
              <w:t>93,5</w:t>
            </w:r>
          </w:p>
        </w:tc>
        <w:tc>
          <w:tcPr>
            <w:tcW w:w="915" w:type="dxa"/>
          </w:tcPr>
          <w:p w:rsidR="009A6B5B" w:rsidRPr="00DE59D7" w:rsidRDefault="009A6B5B" w:rsidP="00DA7C23">
            <w:pPr>
              <w:jc w:val="both"/>
              <w:rPr>
                <w:sz w:val="18"/>
                <w:szCs w:val="18"/>
              </w:rPr>
            </w:pPr>
            <w:r w:rsidRPr="00DE59D7">
              <w:rPr>
                <w:sz w:val="18"/>
                <w:szCs w:val="18"/>
              </w:rPr>
              <w:t>3 479,2</w:t>
            </w:r>
          </w:p>
        </w:tc>
        <w:tc>
          <w:tcPr>
            <w:tcW w:w="783" w:type="dxa"/>
          </w:tcPr>
          <w:p w:rsidR="009A6B5B" w:rsidRPr="00DE59D7" w:rsidRDefault="009A6B5B" w:rsidP="00DA7C23">
            <w:pPr>
              <w:jc w:val="both"/>
              <w:rPr>
                <w:sz w:val="18"/>
                <w:szCs w:val="18"/>
              </w:rPr>
            </w:pPr>
            <w:r w:rsidRPr="00DE59D7">
              <w:rPr>
                <w:sz w:val="18"/>
                <w:szCs w:val="18"/>
              </w:rPr>
              <w:t>1 000,4</w:t>
            </w:r>
          </w:p>
        </w:tc>
        <w:tc>
          <w:tcPr>
            <w:tcW w:w="784" w:type="dxa"/>
          </w:tcPr>
          <w:p w:rsidR="009A6B5B" w:rsidRPr="00DE59D7" w:rsidRDefault="009A6B5B" w:rsidP="00DA7C23">
            <w:pPr>
              <w:jc w:val="both"/>
              <w:rPr>
                <w:sz w:val="18"/>
                <w:szCs w:val="18"/>
              </w:rPr>
            </w:pPr>
            <w:r w:rsidRPr="00DE59D7">
              <w:rPr>
                <w:sz w:val="18"/>
                <w:szCs w:val="18"/>
              </w:rPr>
              <w:t>1 332,5</w:t>
            </w:r>
          </w:p>
        </w:tc>
        <w:tc>
          <w:tcPr>
            <w:tcW w:w="783" w:type="dxa"/>
          </w:tcPr>
          <w:p w:rsidR="009A6B5B" w:rsidRPr="00DE59D7" w:rsidRDefault="009A6B5B" w:rsidP="00DA7C23">
            <w:pPr>
              <w:jc w:val="both"/>
              <w:rPr>
                <w:sz w:val="18"/>
                <w:szCs w:val="18"/>
              </w:rPr>
            </w:pPr>
            <w:r w:rsidRPr="00DE59D7">
              <w:rPr>
                <w:sz w:val="18"/>
                <w:szCs w:val="18"/>
              </w:rPr>
              <w:t>1 330,0</w:t>
            </w:r>
          </w:p>
        </w:tc>
        <w:tc>
          <w:tcPr>
            <w:tcW w:w="914" w:type="dxa"/>
          </w:tcPr>
          <w:p w:rsidR="009A6B5B" w:rsidRPr="00DE59D7" w:rsidRDefault="009A6B5B" w:rsidP="00DA7C23">
            <w:pPr>
              <w:jc w:val="both"/>
              <w:rPr>
                <w:sz w:val="18"/>
                <w:szCs w:val="18"/>
              </w:rPr>
            </w:pPr>
            <w:r w:rsidRPr="00DE59D7">
              <w:rPr>
                <w:sz w:val="18"/>
                <w:szCs w:val="18"/>
              </w:rPr>
              <w:t>1 840,0</w:t>
            </w:r>
          </w:p>
        </w:tc>
        <w:tc>
          <w:tcPr>
            <w:tcW w:w="1045" w:type="dxa"/>
          </w:tcPr>
          <w:p w:rsidR="009A6B5B" w:rsidRPr="00DE59D7" w:rsidRDefault="009A6B5B" w:rsidP="00DA7C23">
            <w:pPr>
              <w:jc w:val="both"/>
              <w:rPr>
                <w:sz w:val="18"/>
                <w:szCs w:val="18"/>
              </w:rPr>
            </w:pPr>
            <w:r w:rsidRPr="00DE59D7">
              <w:rPr>
                <w:sz w:val="18"/>
                <w:szCs w:val="18"/>
              </w:rPr>
              <w:t>4 073,9</w:t>
            </w:r>
          </w:p>
        </w:tc>
        <w:tc>
          <w:tcPr>
            <w:tcW w:w="945" w:type="dxa"/>
            <w:gridSpan w:val="2"/>
          </w:tcPr>
          <w:p w:rsidR="009A6B5B" w:rsidRPr="00DE59D7" w:rsidRDefault="009A6B5B" w:rsidP="00DA7C23">
            <w:pPr>
              <w:jc w:val="both"/>
              <w:rPr>
                <w:sz w:val="18"/>
                <w:szCs w:val="18"/>
              </w:rPr>
            </w:pPr>
            <w:r w:rsidRPr="00DE59D7">
              <w:rPr>
                <w:sz w:val="18"/>
                <w:szCs w:val="18"/>
              </w:rPr>
              <w:t>11 338,0</w:t>
            </w:r>
          </w:p>
        </w:tc>
        <w:tc>
          <w:tcPr>
            <w:tcW w:w="851" w:type="dxa"/>
            <w:gridSpan w:val="4"/>
          </w:tcPr>
          <w:p w:rsidR="009A6B5B" w:rsidRPr="00DE59D7" w:rsidRDefault="009A6B5B" w:rsidP="00DA7C23">
            <w:pPr>
              <w:jc w:val="both"/>
              <w:rPr>
                <w:sz w:val="18"/>
                <w:szCs w:val="18"/>
              </w:rPr>
            </w:pPr>
            <w:r w:rsidRPr="00DE59D7">
              <w:rPr>
                <w:sz w:val="18"/>
                <w:szCs w:val="18"/>
              </w:rPr>
              <w:t>1 928,8</w:t>
            </w:r>
          </w:p>
        </w:tc>
        <w:tc>
          <w:tcPr>
            <w:tcW w:w="708" w:type="dxa"/>
            <w:gridSpan w:val="4"/>
          </w:tcPr>
          <w:p w:rsidR="009A6B5B" w:rsidRPr="00DE59D7" w:rsidRDefault="009A6B5B" w:rsidP="00DA7C23">
            <w:pPr>
              <w:jc w:val="both"/>
              <w:rPr>
                <w:sz w:val="18"/>
                <w:szCs w:val="18"/>
              </w:rPr>
            </w:pPr>
            <w:r w:rsidRPr="00DE59D7">
              <w:rPr>
                <w:sz w:val="18"/>
                <w:szCs w:val="18"/>
              </w:rPr>
              <w:t>870,7</w:t>
            </w:r>
          </w:p>
        </w:tc>
        <w:tc>
          <w:tcPr>
            <w:tcW w:w="709" w:type="dxa"/>
            <w:gridSpan w:val="5"/>
          </w:tcPr>
          <w:p w:rsidR="009A6B5B" w:rsidRPr="00DE59D7" w:rsidRDefault="009A6B5B" w:rsidP="00DA7C23">
            <w:pPr>
              <w:jc w:val="both"/>
              <w:rPr>
                <w:sz w:val="18"/>
                <w:szCs w:val="18"/>
              </w:rPr>
            </w:pPr>
            <w:r>
              <w:rPr>
                <w:sz w:val="18"/>
                <w:szCs w:val="18"/>
              </w:rPr>
              <w:t>2</w:t>
            </w:r>
            <w:r w:rsidRPr="00DE59D7">
              <w:rPr>
                <w:sz w:val="18"/>
                <w:szCs w:val="18"/>
              </w:rPr>
              <w:t>00,0</w:t>
            </w:r>
          </w:p>
        </w:tc>
        <w:tc>
          <w:tcPr>
            <w:tcW w:w="709" w:type="dxa"/>
            <w:gridSpan w:val="4"/>
          </w:tcPr>
          <w:p w:rsidR="009A6B5B" w:rsidRPr="00DE59D7" w:rsidRDefault="009A6B5B" w:rsidP="00DA7C23">
            <w:pPr>
              <w:jc w:val="both"/>
              <w:rPr>
                <w:sz w:val="18"/>
                <w:szCs w:val="18"/>
              </w:rPr>
            </w:pPr>
            <w:r w:rsidRPr="00DE59D7">
              <w:rPr>
                <w:sz w:val="18"/>
                <w:szCs w:val="18"/>
              </w:rPr>
              <w:t>100,0</w:t>
            </w:r>
          </w:p>
        </w:tc>
        <w:tc>
          <w:tcPr>
            <w:tcW w:w="709" w:type="dxa"/>
            <w:gridSpan w:val="4"/>
          </w:tcPr>
          <w:p w:rsidR="009A6B5B" w:rsidRPr="00DE59D7" w:rsidRDefault="009A6B5B" w:rsidP="00DA7C23">
            <w:pPr>
              <w:jc w:val="both"/>
              <w:rPr>
                <w:sz w:val="18"/>
                <w:szCs w:val="18"/>
              </w:rPr>
            </w:pPr>
            <w:r w:rsidRPr="00DE59D7">
              <w:rPr>
                <w:sz w:val="18"/>
                <w:szCs w:val="18"/>
              </w:rPr>
              <w:t>100,0</w:t>
            </w:r>
          </w:p>
        </w:tc>
        <w:tc>
          <w:tcPr>
            <w:tcW w:w="2028" w:type="dxa"/>
            <w:vMerge/>
          </w:tcPr>
          <w:p w:rsidR="009A6B5B" w:rsidRPr="00DE59D7" w:rsidRDefault="009A6B5B" w:rsidP="00DA7C23">
            <w:pPr>
              <w:jc w:val="both"/>
              <w:rPr>
                <w:sz w:val="18"/>
                <w:szCs w:val="18"/>
              </w:rPr>
            </w:pPr>
          </w:p>
        </w:tc>
      </w:tr>
      <w:tr w:rsidR="009A6B5B" w:rsidRPr="00DE59D7" w:rsidTr="00DA7C23">
        <w:trPr>
          <w:trHeight w:val="145"/>
        </w:trPr>
        <w:tc>
          <w:tcPr>
            <w:tcW w:w="1045" w:type="dxa"/>
            <w:vMerge/>
            <w:tcBorders>
              <w:top w:val="single" w:sz="4" w:space="0" w:color="auto"/>
              <w:left w:val="single" w:sz="4" w:space="0" w:color="auto"/>
              <w:right w:val="single" w:sz="4" w:space="0" w:color="auto"/>
            </w:tcBorders>
          </w:tcPr>
          <w:p w:rsidR="009A6B5B" w:rsidRPr="00DE59D7" w:rsidRDefault="009A6B5B" w:rsidP="00DA7C23">
            <w:pPr>
              <w:jc w:val="both"/>
              <w:rPr>
                <w:sz w:val="18"/>
                <w:szCs w:val="18"/>
              </w:rPr>
            </w:pPr>
          </w:p>
        </w:tc>
        <w:tc>
          <w:tcPr>
            <w:tcW w:w="1045" w:type="dxa"/>
            <w:vMerge/>
            <w:tcBorders>
              <w:left w:val="single" w:sz="4" w:space="0" w:color="auto"/>
            </w:tcBorders>
          </w:tcPr>
          <w:p w:rsidR="009A6B5B" w:rsidRPr="00DE59D7" w:rsidRDefault="009A6B5B" w:rsidP="00DA7C23">
            <w:pPr>
              <w:jc w:val="both"/>
              <w:rPr>
                <w:sz w:val="18"/>
                <w:szCs w:val="18"/>
              </w:rPr>
            </w:pPr>
          </w:p>
        </w:tc>
        <w:tc>
          <w:tcPr>
            <w:tcW w:w="1175" w:type="dxa"/>
          </w:tcPr>
          <w:p w:rsidR="009A6B5B" w:rsidRPr="00DE59D7" w:rsidRDefault="009A6B5B" w:rsidP="00DA7C23">
            <w:pPr>
              <w:jc w:val="both"/>
              <w:rPr>
                <w:sz w:val="18"/>
                <w:szCs w:val="18"/>
              </w:rPr>
            </w:pPr>
            <w:r w:rsidRPr="00DE59D7">
              <w:rPr>
                <w:sz w:val="18"/>
                <w:szCs w:val="18"/>
              </w:rPr>
              <w:t>Поселения</w:t>
            </w:r>
          </w:p>
        </w:tc>
        <w:tc>
          <w:tcPr>
            <w:tcW w:w="914" w:type="dxa"/>
            <w:gridSpan w:val="2"/>
          </w:tcPr>
          <w:p w:rsidR="009A6B5B" w:rsidRPr="00DE59D7" w:rsidRDefault="009A6B5B" w:rsidP="00DA7C23">
            <w:pPr>
              <w:jc w:val="both"/>
              <w:rPr>
                <w:sz w:val="18"/>
                <w:szCs w:val="18"/>
              </w:rPr>
            </w:pPr>
            <w:r w:rsidRPr="00DE59D7">
              <w:rPr>
                <w:sz w:val="18"/>
                <w:szCs w:val="18"/>
              </w:rPr>
              <w:t>3 366,1</w:t>
            </w:r>
          </w:p>
        </w:tc>
        <w:tc>
          <w:tcPr>
            <w:tcW w:w="915" w:type="dxa"/>
          </w:tcPr>
          <w:p w:rsidR="009A6B5B" w:rsidRPr="00DE59D7" w:rsidRDefault="009A6B5B" w:rsidP="00DA7C23">
            <w:pPr>
              <w:jc w:val="both"/>
              <w:rPr>
                <w:sz w:val="18"/>
                <w:szCs w:val="18"/>
              </w:rPr>
            </w:pPr>
            <w:r w:rsidRPr="00DE59D7">
              <w:rPr>
                <w:sz w:val="18"/>
                <w:szCs w:val="18"/>
              </w:rPr>
              <w:t>2 324,7</w:t>
            </w:r>
          </w:p>
        </w:tc>
        <w:tc>
          <w:tcPr>
            <w:tcW w:w="783" w:type="dxa"/>
          </w:tcPr>
          <w:p w:rsidR="009A6B5B" w:rsidRPr="00DE59D7" w:rsidRDefault="009A6B5B" w:rsidP="00DA7C23">
            <w:pPr>
              <w:jc w:val="both"/>
              <w:rPr>
                <w:sz w:val="18"/>
                <w:szCs w:val="18"/>
              </w:rPr>
            </w:pPr>
            <w:r w:rsidRPr="00DE59D7">
              <w:rPr>
                <w:sz w:val="18"/>
                <w:szCs w:val="18"/>
              </w:rPr>
              <w:t>1 041,4</w:t>
            </w:r>
          </w:p>
        </w:tc>
        <w:tc>
          <w:tcPr>
            <w:tcW w:w="784"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914" w:type="dxa"/>
          </w:tcPr>
          <w:p w:rsidR="009A6B5B" w:rsidRPr="00DE59D7" w:rsidRDefault="009A6B5B" w:rsidP="00DA7C23">
            <w:pPr>
              <w:jc w:val="both"/>
              <w:rPr>
                <w:sz w:val="18"/>
                <w:szCs w:val="18"/>
              </w:rPr>
            </w:pPr>
            <w:r w:rsidRPr="00DE59D7">
              <w:rPr>
                <w:sz w:val="18"/>
                <w:szCs w:val="18"/>
              </w:rPr>
              <w:t>0,0</w:t>
            </w:r>
          </w:p>
        </w:tc>
        <w:tc>
          <w:tcPr>
            <w:tcW w:w="1045" w:type="dxa"/>
          </w:tcPr>
          <w:p w:rsidR="009A6B5B" w:rsidRPr="00DE59D7" w:rsidRDefault="009A6B5B" w:rsidP="00DA7C23">
            <w:pPr>
              <w:jc w:val="both"/>
              <w:rPr>
                <w:sz w:val="18"/>
                <w:szCs w:val="18"/>
              </w:rPr>
            </w:pPr>
            <w:r w:rsidRPr="00DE59D7">
              <w:rPr>
                <w:sz w:val="18"/>
                <w:szCs w:val="18"/>
              </w:rPr>
              <w:t>0,0</w:t>
            </w:r>
          </w:p>
        </w:tc>
        <w:tc>
          <w:tcPr>
            <w:tcW w:w="945" w:type="dxa"/>
            <w:gridSpan w:val="2"/>
          </w:tcPr>
          <w:p w:rsidR="009A6B5B" w:rsidRPr="00DE59D7" w:rsidRDefault="009A6B5B" w:rsidP="00DA7C23">
            <w:pPr>
              <w:jc w:val="both"/>
              <w:rPr>
                <w:sz w:val="18"/>
                <w:szCs w:val="18"/>
              </w:rPr>
            </w:pPr>
            <w:r w:rsidRPr="00DE59D7">
              <w:rPr>
                <w:sz w:val="18"/>
                <w:szCs w:val="18"/>
              </w:rPr>
              <w:t>0,0</w:t>
            </w:r>
          </w:p>
        </w:tc>
        <w:tc>
          <w:tcPr>
            <w:tcW w:w="851" w:type="dxa"/>
            <w:gridSpan w:val="4"/>
          </w:tcPr>
          <w:p w:rsidR="009A6B5B" w:rsidRPr="00DE59D7" w:rsidRDefault="009A6B5B" w:rsidP="00DA7C23">
            <w:pPr>
              <w:rPr>
                <w:sz w:val="18"/>
                <w:szCs w:val="18"/>
              </w:rPr>
            </w:pPr>
            <w:r w:rsidRPr="00DE59D7">
              <w:rPr>
                <w:sz w:val="18"/>
                <w:szCs w:val="18"/>
              </w:rPr>
              <w:t>0,0</w:t>
            </w:r>
          </w:p>
        </w:tc>
        <w:tc>
          <w:tcPr>
            <w:tcW w:w="708" w:type="dxa"/>
            <w:gridSpan w:val="4"/>
          </w:tcPr>
          <w:p w:rsidR="009A6B5B" w:rsidRPr="00DE59D7" w:rsidRDefault="009A6B5B" w:rsidP="00DA7C23">
            <w:pPr>
              <w:jc w:val="both"/>
              <w:rPr>
                <w:sz w:val="18"/>
                <w:szCs w:val="18"/>
              </w:rPr>
            </w:pPr>
            <w:r w:rsidRPr="00DE59D7">
              <w:rPr>
                <w:sz w:val="18"/>
                <w:szCs w:val="18"/>
              </w:rPr>
              <w:t>0,0</w:t>
            </w:r>
          </w:p>
        </w:tc>
        <w:tc>
          <w:tcPr>
            <w:tcW w:w="709" w:type="dxa"/>
            <w:gridSpan w:val="5"/>
          </w:tcPr>
          <w:p w:rsidR="009A6B5B" w:rsidRPr="00DE59D7" w:rsidRDefault="009A6B5B" w:rsidP="00DA7C23">
            <w:pPr>
              <w:jc w:val="both"/>
              <w:rPr>
                <w:sz w:val="18"/>
                <w:szCs w:val="18"/>
              </w:rPr>
            </w:pPr>
            <w:r w:rsidRPr="00DE59D7">
              <w:rPr>
                <w:sz w:val="18"/>
                <w:szCs w:val="18"/>
              </w:rPr>
              <w:t>0,0</w:t>
            </w:r>
          </w:p>
        </w:tc>
        <w:tc>
          <w:tcPr>
            <w:tcW w:w="709" w:type="dxa"/>
            <w:gridSpan w:val="4"/>
          </w:tcPr>
          <w:p w:rsidR="009A6B5B" w:rsidRPr="00DE59D7" w:rsidRDefault="009A6B5B" w:rsidP="00DA7C23">
            <w:pPr>
              <w:jc w:val="both"/>
              <w:rPr>
                <w:sz w:val="18"/>
                <w:szCs w:val="18"/>
              </w:rPr>
            </w:pPr>
            <w:r w:rsidRPr="00DE59D7">
              <w:rPr>
                <w:sz w:val="18"/>
                <w:szCs w:val="18"/>
              </w:rPr>
              <w:t>0,0</w:t>
            </w:r>
          </w:p>
        </w:tc>
        <w:tc>
          <w:tcPr>
            <w:tcW w:w="709" w:type="dxa"/>
            <w:gridSpan w:val="4"/>
          </w:tcPr>
          <w:p w:rsidR="009A6B5B" w:rsidRDefault="009A6B5B" w:rsidP="00DA7C23">
            <w:r w:rsidRPr="00D37FC4">
              <w:rPr>
                <w:sz w:val="18"/>
                <w:szCs w:val="18"/>
              </w:rPr>
              <w:t>0,0</w:t>
            </w:r>
          </w:p>
        </w:tc>
        <w:tc>
          <w:tcPr>
            <w:tcW w:w="2028" w:type="dxa"/>
            <w:vMerge/>
          </w:tcPr>
          <w:p w:rsidR="009A6B5B" w:rsidRPr="00DE59D7" w:rsidRDefault="009A6B5B" w:rsidP="00DA7C23">
            <w:pPr>
              <w:jc w:val="both"/>
              <w:rPr>
                <w:sz w:val="18"/>
                <w:szCs w:val="18"/>
              </w:rPr>
            </w:pPr>
          </w:p>
        </w:tc>
      </w:tr>
      <w:tr w:rsidR="009A6B5B" w:rsidRPr="00DE59D7" w:rsidTr="00DA7C23">
        <w:trPr>
          <w:trHeight w:val="145"/>
        </w:trPr>
        <w:tc>
          <w:tcPr>
            <w:tcW w:w="1045" w:type="dxa"/>
            <w:vMerge/>
            <w:tcBorders>
              <w:left w:val="single" w:sz="4" w:space="0" w:color="auto"/>
              <w:right w:val="single" w:sz="4" w:space="0" w:color="auto"/>
            </w:tcBorders>
          </w:tcPr>
          <w:p w:rsidR="009A6B5B" w:rsidRPr="00DE59D7" w:rsidRDefault="009A6B5B" w:rsidP="00DA7C23">
            <w:pPr>
              <w:jc w:val="both"/>
              <w:rPr>
                <w:sz w:val="18"/>
                <w:szCs w:val="18"/>
              </w:rPr>
            </w:pPr>
          </w:p>
        </w:tc>
        <w:tc>
          <w:tcPr>
            <w:tcW w:w="1045" w:type="dxa"/>
            <w:vMerge/>
            <w:tcBorders>
              <w:left w:val="single" w:sz="4" w:space="0" w:color="auto"/>
            </w:tcBorders>
          </w:tcPr>
          <w:p w:rsidR="009A6B5B" w:rsidRPr="00DE59D7" w:rsidRDefault="009A6B5B" w:rsidP="00DA7C23">
            <w:pPr>
              <w:jc w:val="both"/>
              <w:rPr>
                <w:sz w:val="18"/>
                <w:szCs w:val="18"/>
              </w:rPr>
            </w:pPr>
          </w:p>
        </w:tc>
        <w:tc>
          <w:tcPr>
            <w:tcW w:w="1175" w:type="dxa"/>
          </w:tcPr>
          <w:p w:rsidR="009A6B5B" w:rsidRPr="00DE59D7" w:rsidRDefault="009A6B5B" w:rsidP="00DA7C23">
            <w:pPr>
              <w:jc w:val="both"/>
              <w:rPr>
                <w:sz w:val="18"/>
                <w:szCs w:val="18"/>
              </w:rPr>
            </w:pPr>
            <w:proofErr w:type="spellStart"/>
            <w:r w:rsidRPr="00DE59D7">
              <w:rPr>
                <w:sz w:val="18"/>
                <w:szCs w:val="18"/>
              </w:rPr>
              <w:t>Внебюджет</w:t>
            </w:r>
            <w:proofErr w:type="spellEnd"/>
          </w:p>
        </w:tc>
        <w:tc>
          <w:tcPr>
            <w:tcW w:w="914" w:type="dxa"/>
            <w:gridSpan w:val="2"/>
          </w:tcPr>
          <w:p w:rsidR="009A6B5B" w:rsidRPr="00DE59D7" w:rsidRDefault="009A6B5B" w:rsidP="00DA7C23">
            <w:pPr>
              <w:jc w:val="both"/>
              <w:rPr>
                <w:sz w:val="18"/>
                <w:szCs w:val="18"/>
              </w:rPr>
            </w:pPr>
            <w:r w:rsidRPr="00DE59D7">
              <w:rPr>
                <w:sz w:val="18"/>
                <w:szCs w:val="18"/>
              </w:rPr>
              <w:t>0,0</w:t>
            </w:r>
          </w:p>
        </w:tc>
        <w:tc>
          <w:tcPr>
            <w:tcW w:w="915"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784" w:type="dxa"/>
          </w:tcPr>
          <w:p w:rsidR="009A6B5B" w:rsidRPr="00DE59D7" w:rsidRDefault="009A6B5B" w:rsidP="00DA7C23">
            <w:pPr>
              <w:jc w:val="both"/>
              <w:rPr>
                <w:sz w:val="18"/>
                <w:szCs w:val="18"/>
              </w:rPr>
            </w:pPr>
            <w:r w:rsidRPr="00DE59D7">
              <w:rPr>
                <w:sz w:val="18"/>
                <w:szCs w:val="18"/>
              </w:rPr>
              <w:t>0,0</w:t>
            </w:r>
          </w:p>
        </w:tc>
        <w:tc>
          <w:tcPr>
            <w:tcW w:w="783" w:type="dxa"/>
          </w:tcPr>
          <w:p w:rsidR="009A6B5B" w:rsidRPr="00DE59D7" w:rsidRDefault="009A6B5B" w:rsidP="00DA7C23">
            <w:pPr>
              <w:jc w:val="both"/>
              <w:rPr>
                <w:sz w:val="18"/>
                <w:szCs w:val="18"/>
              </w:rPr>
            </w:pPr>
            <w:r w:rsidRPr="00DE59D7">
              <w:rPr>
                <w:sz w:val="18"/>
                <w:szCs w:val="18"/>
              </w:rPr>
              <w:t>0,0</w:t>
            </w:r>
          </w:p>
        </w:tc>
        <w:tc>
          <w:tcPr>
            <w:tcW w:w="914" w:type="dxa"/>
          </w:tcPr>
          <w:p w:rsidR="009A6B5B" w:rsidRPr="00DE59D7" w:rsidRDefault="009A6B5B" w:rsidP="00DA7C23">
            <w:pPr>
              <w:jc w:val="both"/>
              <w:rPr>
                <w:sz w:val="18"/>
                <w:szCs w:val="18"/>
              </w:rPr>
            </w:pPr>
            <w:r w:rsidRPr="00DE59D7">
              <w:rPr>
                <w:sz w:val="18"/>
                <w:szCs w:val="18"/>
              </w:rPr>
              <w:t>0,0</w:t>
            </w:r>
          </w:p>
        </w:tc>
        <w:tc>
          <w:tcPr>
            <w:tcW w:w="1045" w:type="dxa"/>
          </w:tcPr>
          <w:p w:rsidR="009A6B5B" w:rsidRPr="00DE59D7" w:rsidRDefault="009A6B5B" w:rsidP="00DA7C23">
            <w:pPr>
              <w:jc w:val="both"/>
              <w:rPr>
                <w:sz w:val="18"/>
                <w:szCs w:val="18"/>
              </w:rPr>
            </w:pPr>
            <w:r w:rsidRPr="00DE59D7">
              <w:rPr>
                <w:sz w:val="18"/>
                <w:szCs w:val="18"/>
              </w:rPr>
              <w:t>0,0</w:t>
            </w:r>
          </w:p>
        </w:tc>
        <w:tc>
          <w:tcPr>
            <w:tcW w:w="945" w:type="dxa"/>
            <w:gridSpan w:val="2"/>
          </w:tcPr>
          <w:p w:rsidR="009A6B5B" w:rsidRPr="00DE59D7" w:rsidRDefault="009A6B5B" w:rsidP="00DA7C23">
            <w:pPr>
              <w:jc w:val="both"/>
              <w:rPr>
                <w:sz w:val="18"/>
                <w:szCs w:val="18"/>
              </w:rPr>
            </w:pPr>
            <w:r w:rsidRPr="00DE59D7">
              <w:rPr>
                <w:sz w:val="18"/>
                <w:szCs w:val="18"/>
              </w:rPr>
              <w:t>0,0</w:t>
            </w:r>
          </w:p>
        </w:tc>
        <w:tc>
          <w:tcPr>
            <w:tcW w:w="851" w:type="dxa"/>
            <w:gridSpan w:val="4"/>
          </w:tcPr>
          <w:p w:rsidR="009A6B5B" w:rsidRPr="00DE59D7" w:rsidRDefault="009A6B5B" w:rsidP="00DA7C23">
            <w:pPr>
              <w:rPr>
                <w:sz w:val="18"/>
                <w:szCs w:val="18"/>
              </w:rPr>
            </w:pPr>
            <w:r w:rsidRPr="00DE59D7">
              <w:rPr>
                <w:sz w:val="18"/>
                <w:szCs w:val="18"/>
              </w:rPr>
              <w:t>0,0</w:t>
            </w:r>
          </w:p>
        </w:tc>
        <w:tc>
          <w:tcPr>
            <w:tcW w:w="708" w:type="dxa"/>
            <w:gridSpan w:val="4"/>
          </w:tcPr>
          <w:p w:rsidR="009A6B5B" w:rsidRPr="00DE59D7" w:rsidRDefault="009A6B5B" w:rsidP="00DA7C23">
            <w:pPr>
              <w:jc w:val="both"/>
              <w:rPr>
                <w:sz w:val="18"/>
                <w:szCs w:val="18"/>
              </w:rPr>
            </w:pPr>
            <w:r w:rsidRPr="00DE59D7">
              <w:rPr>
                <w:sz w:val="18"/>
                <w:szCs w:val="18"/>
              </w:rPr>
              <w:t>0,0</w:t>
            </w:r>
          </w:p>
        </w:tc>
        <w:tc>
          <w:tcPr>
            <w:tcW w:w="709" w:type="dxa"/>
            <w:gridSpan w:val="5"/>
          </w:tcPr>
          <w:p w:rsidR="009A6B5B" w:rsidRPr="00DE59D7" w:rsidRDefault="009A6B5B" w:rsidP="00DA7C23">
            <w:pPr>
              <w:jc w:val="both"/>
              <w:rPr>
                <w:sz w:val="18"/>
                <w:szCs w:val="18"/>
              </w:rPr>
            </w:pPr>
            <w:r w:rsidRPr="00DE59D7">
              <w:rPr>
                <w:sz w:val="18"/>
                <w:szCs w:val="18"/>
              </w:rPr>
              <w:t>0,0</w:t>
            </w:r>
          </w:p>
        </w:tc>
        <w:tc>
          <w:tcPr>
            <w:tcW w:w="709" w:type="dxa"/>
            <w:gridSpan w:val="4"/>
          </w:tcPr>
          <w:p w:rsidR="009A6B5B" w:rsidRPr="00DE59D7" w:rsidRDefault="009A6B5B" w:rsidP="00DA7C23">
            <w:pPr>
              <w:jc w:val="both"/>
              <w:rPr>
                <w:sz w:val="18"/>
                <w:szCs w:val="18"/>
              </w:rPr>
            </w:pPr>
            <w:r w:rsidRPr="00DE59D7">
              <w:rPr>
                <w:sz w:val="18"/>
                <w:szCs w:val="18"/>
              </w:rPr>
              <w:t>0,0</w:t>
            </w:r>
          </w:p>
        </w:tc>
        <w:tc>
          <w:tcPr>
            <w:tcW w:w="709" w:type="dxa"/>
            <w:gridSpan w:val="4"/>
          </w:tcPr>
          <w:p w:rsidR="009A6B5B" w:rsidRDefault="009A6B5B" w:rsidP="00DA7C23">
            <w:r w:rsidRPr="00D37FC4">
              <w:rPr>
                <w:sz w:val="18"/>
                <w:szCs w:val="18"/>
              </w:rPr>
              <w:t>0,0</w:t>
            </w:r>
          </w:p>
        </w:tc>
        <w:tc>
          <w:tcPr>
            <w:tcW w:w="2028" w:type="dxa"/>
            <w:vMerge/>
          </w:tcPr>
          <w:p w:rsidR="009A6B5B" w:rsidRPr="00DE59D7" w:rsidRDefault="009A6B5B" w:rsidP="00DA7C23">
            <w:pPr>
              <w:jc w:val="both"/>
              <w:rPr>
                <w:sz w:val="18"/>
                <w:szCs w:val="18"/>
              </w:rPr>
            </w:pPr>
          </w:p>
        </w:tc>
      </w:tr>
      <w:tr w:rsidR="009A6B5B" w:rsidRPr="00DE59D7" w:rsidTr="00DA7C23">
        <w:trPr>
          <w:trHeight w:val="145"/>
        </w:trPr>
        <w:tc>
          <w:tcPr>
            <w:tcW w:w="1045" w:type="dxa"/>
            <w:vMerge/>
            <w:tcBorders>
              <w:left w:val="single" w:sz="4" w:space="0" w:color="auto"/>
              <w:right w:val="single" w:sz="4" w:space="0" w:color="auto"/>
            </w:tcBorders>
          </w:tcPr>
          <w:p w:rsidR="009A6B5B" w:rsidRPr="00DE59D7" w:rsidRDefault="009A6B5B" w:rsidP="00DA7C23">
            <w:pPr>
              <w:jc w:val="both"/>
              <w:rPr>
                <w:sz w:val="18"/>
                <w:szCs w:val="18"/>
              </w:rPr>
            </w:pPr>
          </w:p>
        </w:tc>
        <w:tc>
          <w:tcPr>
            <w:tcW w:w="1045" w:type="dxa"/>
            <w:vMerge/>
            <w:tcBorders>
              <w:left w:val="single" w:sz="4" w:space="0" w:color="auto"/>
            </w:tcBorders>
          </w:tcPr>
          <w:p w:rsidR="009A6B5B" w:rsidRPr="00DE59D7" w:rsidRDefault="009A6B5B" w:rsidP="00DA7C23">
            <w:pPr>
              <w:jc w:val="both"/>
              <w:rPr>
                <w:sz w:val="18"/>
                <w:szCs w:val="18"/>
              </w:rPr>
            </w:pPr>
          </w:p>
        </w:tc>
        <w:tc>
          <w:tcPr>
            <w:tcW w:w="1175" w:type="dxa"/>
          </w:tcPr>
          <w:p w:rsidR="009A6B5B" w:rsidRPr="00DE59D7" w:rsidRDefault="009A6B5B" w:rsidP="00DA7C23">
            <w:pPr>
              <w:jc w:val="both"/>
              <w:rPr>
                <w:b/>
                <w:sz w:val="18"/>
                <w:szCs w:val="18"/>
              </w:rPr>
            </w:pPr>
            <w:r w:rsidRPr="00DE59D7">
              <w:rPr>
                <w:b/>
                <w:sz w:val="18"/>
                <w:szCs w:val="18"/>
              </w:rPr>
              <w:t>Итого</w:t>
            </w:r>
          </w:p>
        </w:tc>
        <w:tc>
          <w:tcPr>
            <w:tcW w:w="914" w:type="dxa"/>
            <w:gridSpan w:val="2"/>
          </w:tcPr>
          <w:p w:rsidR="009A6B5B" w:rsidRPr="00DE59D7" w:rsidRDefault="009A6B5B" w:rsidP="00DA7C23">
            <w:pPr>
              <w:jc w:val="both"/>
              <w:rPr>
                <w:b/>
                <w:sz w:val="18"/>
                <w:szCs w:val="18"/>
              </w:rPr>
            </w:pPr>
            <w:r>
              <w:rPr>
                <w:b/>
                <w:sz w:val="18"/>
                <w:szCs w:val="18"/>
              </w:rPr>
              <w:t>764</w:t>
            </w:r>
            <w:r w:rsidRPr="00DE59D7">
              <w:rPr>
                <w:b/>
                <w:sz w:val="18"/>
                <w:szCs w:val="18"/>
              </w:rPr>
              <w:t>64,5</w:t>
            </w:r>
          </w:p>
        </w:tc>
        <w:tc>
          <w:tcPr>
            <w:tcW w:w="915" w:type="dxa"/>
          </w:tcPr>
          <w:p w:rsidR="009A6B5B" w:rsidRPr="00DE59D7" w:rsidRDefault="009A6B5B" w:rsidP="00DA7C23">
            <w:pPr>
              <w:jc w:val="both"/>
              <w:rPr>
                <w:b/>
                <w:sz w:val="18"/>
                <w:szCs w:val="18"/>
              </w:rPr>
            </w:pPr>
            <w:r w:rsidRPr="00DE59D7">
              <w:rPr>
                <w:b/>
                <w:sz w:val="18"/>
                <w:szCs w:val="18"/>
              </w:rPr>
              <w:t>20 723,1</w:t>
            </w:r>
          </w:p>
        </w:tc>
        <w:tc>
          <w:tcPr>
            <w:tcW w:w="783" w:type="dxa"/>
          </w:tcPr>
          <w:p w:rsidR="009A6B5B" w:rsidRPr="00DE59D7" w:rsidRDefault="009A6B5B" w:rsidP="00DA7C23">
            <w:pPr>
              <w:jc w:val="both"/>
              <w:rPr>
                <w:b/>
                <w:sz w:val="18"/>
                <w:szCs w:val="18"/>
              </w:rPr>
            </w:pPr>
            <w:r w:rsidRPr="00DE59D7">
              <w:rPr>
                <w:b/>
                <w:sz w:val="18"/>
                <w:szCs w:val="18"/>
              </w:rPr>
              <w:t>4 655,8</w:t>
            </w:r>
          </w:p>
        </w:tc>
        <w:tc>
          <w:tcPr>
            <w:tcW w:w="784" w:type="dxa"/>
          </w:tcPr>
          <w:p w:rsidR="009A6B5B" w:rsidRPr="00DE59D7" w:rsidRDefault="009A6B5B" w:rsidP="00DA7C23">
            <w:pPr>
              <w:jc w:val="both"/>
              <w:rPr>
                <w:b/>
                <w:sz w:val="18"/>
                <w:szCs w:val="18"/>
              </w:rPr>
            </w:pPr>
            <w:r w:rsidRPr="00DE59D7">
              <w:rPr>
                <w:b/>
                <w:sz w:val="18"/>
                <w:szCs w:val="18"/>
              </w:rPr>
              <w:t>2 304,2</w:t>
            </w:r>
          </w:p>
        </w:tc>
        <w:tc>
          <w:tcPr>
            <w:tcW w:w="783" w:type="dxa"/>
          </w:tcPr>
          <w:p w:rsidR="009A6B5B" w:rsidRPr="00DE59D7" w:rsidRDefault="009A6B5B" w:rsidP="00DA7C23">
            <w:pPr>
              <w:jc w:val="both"/>
              <w:rPr>
                <w:b/>
                <w:sz w:val="18"/>
                <w:szCs w:val="18"/>
              </w:rPr>
            </w:pPr>
            <w:r w:rsidRPr="00DE59D7">
              <w:rPr>
                <w:b/>
                <w:sz w:val="18"/>
                <w:szCs w:val="18"/>
              </w:rPr>
              <w:t>1 330,0</w:t>
            </w:r>
          </w:p>
        </w:tc>
        <w:tc>
          <w:tcPr>
            <w:tcW w:w="914" w:type="dxa"/>
          </w:tcPr>
          <w:p w:rsidR="009A6B5B" w:rsidRPr="00DE59D7" w:rsidRDefault="009A6B5B" w:rsidP="00DA7C23">
            <w:pPr>
              <w:jc w:val="both"/>
              <w:rPr>
                <w:b/>
                <w:sz w:val="18"/>
                <w:szCs w:val="18"/>
              </w:rPr>
            </w:pPr>
            <w:r w:rsidRPr="00DE59D7">
              <w:rPr>
                <w:b/>
                <w:sz w:val="18"/>
                <w:szCs w:val="18"/>
              </w:rPr>
              <w:t>1 840,0</w:t>
            </w:r>
          </w:p>
        </w:tc>
        <w:tc>
          <w:tcPr>
            <w:tcW w:w="1045" w:type="dxa"/>
          </w:tcPr>
          <w:p w:rsidR="009A6B5B" w:rsidRPr="00DE59D7" w:rsidRDefault="009A6B5B" w:rsidP="00DA7C23">
            <w:pPr>
              <w:jc w:val="both"/>
              <w:rPr>
                <w:b/>
                <w:sz w:val="18"/>
                <w:szCs w:val="18"/>
              </w:rPr>
            </w:pPr>
            <w:r w:rsidRPr="00DE59D7">
              <w:rPr>
                <w:b/>
                <w:sz w:val="18"/>
                <w:szCs w:val="18"/>
              </w:rPr>
              <w:t>31 073,9</w:t>
            </w:r>
          </w:p>
        </w:tc>
        <w:tc>
          <w:tcPr>
            <w:tcW w:w="945" w:type="dxa"/>
            <w:gridSpan w:val="2"/>
          </w:tcPr>
          <w:p w:rsidR="009A6B5B" w:rsidRPr="00DE59D7" w:rsidRDefault="009A6B5B" w:rsidP="00DA7C23">
            <w:pPr>
              <w:jc w:val="both"/>
              <w:rPr>
                <w:b/>
                <w:sz w:val="18"/>
                <w:szCs w:val="18"/>
              </w:rPr>
            </w:pPr>
            <w:r w:rsidRPr="00DE59D7">
              <w:rPr>
                <w:b/>
                <w:sz w:val="18"/>
                <w:szCs w:val="18"/>
              </w:rPr>
              <w:t>11 338,0</w:t>
            </w:r>
          </w:p>
        </w:tc>
        <w:tc>
          <w:tcPr>
            <w:tcW w:w="851" w:type="dxa"/>
            <w:gridSpan w:val="4"/>
          </w:tcPr>
          <w:p w:rsidR="009A6B5B" w:rsidRPr="00DE59D7" w:rsidRDefault="009A6B5B" w:rsidP="00DA7C23">
            <w:pPr>
              <w:jc w:val="both"/>
              <w:rPr>
                <w:b/>
                <w:sz w:val="18"/>
                <w:szCs w:val="18"/>
              </w:rPr>
            </w:pPr>
            <w:r w:rsidRPr="00DE59D7">
              <w:rPr>
                <w:b/>
                <w:sz w:val="18"/>
                <w:szCs w:val="18"/>
              </w:rPr>
              <w:t>1 928,8</w:t>
            </w:r>
          </w:p>
        </w:tc>
        <w:tc>
          <w:tcPr>
            <w:tcW w:w="708" w:type="dxa"/>
            <w:gridSpan w:val="4"/>
          </w:tcPr>
          <w:p w:rsidR="009A6B5B" w:rsidRPr="00397B88" w:rsidRDefault="009A6B5B" w:rsidP="00DA7C23">
            <w:pPr>
              <w:jc w:val="both"/>
              <w:rPr>
                <w:b/>
                <w:sz w:val="18"/>
                <w:szCs w:val="18"/>
              </w:rPr>
            </w:pPr>
            <w:r w:rsidRPr="00397B88">
              <w:rPr>
                <w:b/>
                <w:sz w:val="18"/>
                <w:szCs w:val="18"/>
              </w:rPr>
              <w:t>870,7</w:t>
            </w:r>
          </w:p>
        </w:tc>
        <w:tc>
          <w:tcPr>
            <w:tcW w:w="709" w:type="dxa"/>
            <w:gridSpan w:val="5"/>
          </w:tcPr>
          <w:p w:rsidR="009A6B5B" w:rsidRPr="00397B88" w:rsidRDefault="009A6B5B" w:rsidP="00DA7C23">
            <w:pPr>
              <w:jc w:val="both"/>
              <w:rPr>
                <w:b/>
                <w:sz w:val="18"/>
                <w:szCs w:val="18"/>
              </w:rPr>
            </w:pPr>
            <w:r>
              <w:rPr>
                <w:b/>
                <w:sz w:val="18"/>
                <w:szCs w:val="18"/>
              </w:rPr>
              <w:t>2</w:t>
            </w:r>
            <w:r w:rsidRPr="00397B88">
              <w:rPr>
                <w:b/>
                <w:sz w:val="18"/>
                <w:szCs w:val="18"/>
              </w:rPr>
              <w:t>00,0</w:t>
            </w:r>
          </w:p>
        </w:tc>
        <w:tc>
          <w:tcPr>
            <w:tcW w:w="709" w:type="dxa"/>
            <w:gridSpan w:val="4"/>
          </w:tcPr>
          <w:p w:rsidR="009A6B5B" w:rsidRPr="00397B88" w:rsidRDefault="009A6B5B" w:rsidP="00DA7C23">
            <w:pPr>
              <w:jc w:val="both"/>
              <w:rPr>
                <w:b/>
                <w:sz w:val="18"/>
                <w:szCs w:val="18"/>
              </w:rPr>
            </w:pPr>
            <w:r w:rsidRPr="00397B88">
              <w:rPr>
                <w:b/>
                <w:sz w:val="18"/>
                <w:szCs w:val="18"/>
              </w:rPr>
              <w:t>100,0</w:t>
            </w:r>
          </w:p>
        </w:tc>
        <w:tc>
          <w:tcPr>
            <w:tcW w:w="709" w:type="dxa"/>
            <w:gridSpan w:val="4"/>
          </w:tcPr>
          <w:p w:rsidR="009A6B5B" w:rsidRPr="00397B88" w:rsidRDefault="009A6B5B" w:rsidP="00DA7C23">
            <w:pPr>
              <w:jc w:val="both"/>
              <w:rPr>
                <w:b/>
                <w:sz w:val="18"/>
                <w:szCs w:val="18"/>
              </w:rPr>
            </w:pPr>
            <w:r w:rsidRPr="00397B88">
              <w:rPr>
                <w:b/>
                <w:sz w:val="18"/>
                <w:szCs w:val="18"/>
              </w:rPr>
              <w:t>100,0</w:t>
            </w:r>
          </w:p>
        </w:tc>
        <w:tc>
          <w:tcPr>
            <w:tcW w:w="2028" w:type="dxa"/>
            <w:vMerge/>
          </w:tcPr>
          <w:p w:rsidR="009A6B5B" w:rsidRPr="00DE59D7" w:rsidRDefault="009A6B5B" w:rsidP="00DA7C23">
            <w:pPr>
              <w:jc w:val="both"/>
              <w:rPr>
                <w:sz w:val="18"/>
                <w:szCs w:val="18"/>
              </w:rPr>
            </w:pPr>
          </w:p>
        </w:tc>
      </w:tr>
      <w:tr w:rsidR="009A6B5B" w:rsidRPr="00DE59D7" w:rsidTr="000125E8">
        <w:trPr>
          <w:trHeight w:val="410"/>
        </w:trPr>
        <w:tc>
          <w:tcPr>
            <w:tcW w:w="1045" w:type="dxa"/>
            <w:vMerge/>
            <w:tcBorders>
              <w:left w:val="single" w:sz="4" w:space="0" w:color="auto"/>
              <w:right w:val="single" w:sz="4" w:space="0" w:color="auto"/>
            </w:tcBorders>
          </w:tcPr>
          <w:p w:rsidR="009A6B5B" w:rsidRPr="00DE59D7" w:rsidRDefault="009A6B5B" w:rsidP="00DA7C23">
            <w:pPr>
              <w:jc w:val="both"/>
              <w:rPr>
                <w:sz w:val="18"/>
                <w:szCs w:val="18"/>
              </w:rPr>
            </w:pPr>
          </w:p>
        </w:tc>
        <w:tc>
          <w:tcPr>
            <w:tcW w:w="1045" w:type="dxa"/>
            <w:vMerge/>
            <w:tcBorders>
              <w:left w:val="single" w:sz="4" w:space="0" w:color="auto"/>
            </w:tcBorders>
          </w:tcPr>
          <w:p w:rsidR="009A6B5B" w:rsidRPr="00DE59D7" w:rsidRDefault="009A6B5B" w:rsidP="00DA7C23">
            <w:pPr>
              <w:jc w:val="both"/>
              <w:rPr>
                <w:sz w:val="18"/>
                <w:szCs w:val="18"/>
              </w:rPr>
            </w:pPr>
          </w:p>
        </w:tc>
        <w:tc>
          <w:tcPr>
            <w:tcW w:w="13972" w:type="dxa"/>
            <w:gridSpan w:val="33"/>
          </w:tcPr>
          <w:p w:rsidR="009A6B5B" w:rsidRPr="00DE59D7" w:rsidRDefault="009A6B5B" w:rsidP="00DA7C23">
            <w:pPr>
              <w:jc w:val="both"/>
              <w:rPr>
                <w:i/>
                <w:sz w:val="18"/>
                <w:szCs w:val="18"/>
              </w:rPr>
            </w:pPr>
            <w:proofErr w:type="gramStart"/>
            <w:r w:rsidRPr="00DE59D7">
              <w:rPr>
                <w:i/>
                <w:sz w:val="18"/>
                <w:szCs w:val="18"/>
              </w:rPr>
              <w:t>В редакции постановлений Администрации МО «Пинежский район» от 28.11.2016 №1227-па,  от 09.11.2017 №1018-па, от 05.04.2019 №0264, от  08.11.2019 №1040-па, от 25.12.2019 № 1235, 23.04.2020 № 0346-па, 30.04.2020 № 0359-па,  22.06.2020 № 0469-па)</w:t>
            </w:r>
            <w:proofErr w:type="gramEnd"/>
          </w:p>
        </w:tc>
      </w:tr>
    </w:tbl>
    <w:p w:rsidR="009A6B5B" w:rsidRPr="00DE59D7" w:rsidRDefault="009A6B5B" w:rsidP="000125E8">
      <w:pPr>
        <w:jc w:val="both"/>
        <w:rPr>
          <w:sz w:val="18"/>
          <w:szCs w:val="18"/>
        </w:rPr>
      </w:pPr>
    </w:p>
    <w:sectPr w:rsidR="009A6B5B" w:rsidRPr="00DE59D7" w:rsidSect="009A6B5B">
      <w:pgSz w:w="16838" w:h="11906" w:orient="landscape"/>
      <w:pgMar w:top="1418"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5B43" w:rsidRDefault="00745B43" w:rsidP="0068072F">
      <w:r>
        <w:separator/>
      </w:r>
    </w:p>
  </w:endnote>
  <w:endnote w:type="continuationSeparator" w:id="0">
    <w:p w:rsidR="00745B43" w:rsidRDefault="00745B43"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ACC" w:rsidRDefault="00FA18EF" w:rsidP="00E541EB">
    <w:pPr>
      <w:pStyle w:val="afd"/>
      <w:framePr w:wrap="around" w:vAnchor="text" w:hAnchor="margin" w:xAlign="right" w:y="1"/>
      <w:rPr>
        <w:rStyle w:val="afb"/>
      </w:rPr>
    </w:pPr>
    <w:r>
      <w:rPr>
        <w:rStyle w:val="afb"/>
      </w:rPr>
      <w:fldChar w:fldCharType="begin"/>
    </w:r>
    <w:r w:rsidR="00EA1ACC">
      <w:rPr>
        <w:rStyle w:val="afb"/>
      </w:rPr>
      <w:instrText xml:space="preserve">PAGE  </w:instrText>
    </w:r>
    <w:r>
      <w:rPr>
        <w:rStyle w:val="afb"/>
      </w:rPr>
      <w:fldChar w:fldCharType="end"/>
    </w:r>
  </w:p>
  <w:p w:rsidR="00EA1ACC" w:rsidRDefault="00EA1ACC" w:rsidP="00E541EB">
    <w:pPr>
      <w:pStyle w:val="af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ACC" w:rsidRDefault="00EA1ACC" w:rsidP="00E541EB">
    <w:pPr>
      <w:pStyle w:val="afd"/>
      <w:ind w:right="360"/>
    </w:pPr>
  </w:p>
  <w:p w:rsidR="00EA1ACC" w:rsidRDefault="00EA1ACC">
    <w:pPr>
      <w:pStyle w:val="af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5B43" w:rsidRDefault="00745B43" w:rsidP="0068072F">
      <w:r>
        <w:separator/>
      </w:r>
    </w:p>
  </w:footnote>
  <w:footnote w:type="continuationSeparator" w:id="0">
    <w:p w:rsidR="00745B43" w:rsidRDefault="00745B43" w:rsidP="006807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ACC" w:rsidRDefault="00FA18EF" w:rsidP="00E541EB">
    <w:pPr>
      <w:pStyle w:val="af6"/>
      <w:framePr w:wrap="around" w:vAnchor="text" w:hAnchor="margin" w:xAlign="right" w:y="1"/>
      <w:rPr>
        <w:rStyle w:val="afb"/>
      </w:rPr>
    </w:pPr>
    <w:r>
      <w:rPr>
        <w:rStyle w:val="afb"/>
      </w:rPr>
      <w:fldChar w:fldCharType="begin"/>
    </w:r>
    <w:r w:rsidR="00EA1ACC">
      <w:rPr>
        <w:rStyle w:val="afb"/>
      </w:rPr>
      <w:instrText xml:space="preserve">PAGE  </w:instrText>
    </w:r>
    <w:r>
      <w:rPr>
        <w:rStyle w:val="afb"/>
      </w:rPr>
      <w:fldChar w:fldCharType="end"/>
    </w:r>
  </w:p>
  <w:p w:rsidR="00EA1ACC" w:rsidRDefault="00EA1ACC" w:rsidP="00E541EB">
    <w:pPr>
      <w:pStyle w:val="af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ACC" w:rsidRDefault="00EA1ACC" w:rsidP="00E541EB">
    <w:pPr>
      <w:pStyle w:val="af6"/>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5692B"/>
    <w:multiLevelType w:val="hybridMultilevel"/>
    <w:tmpl w:val="B72484A6"/>
    <w:lvl w:ilvl="0" w:tplc="06567F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287"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265C520C"/>
    <w:multiLevelType w:val="hybridMultilevel"/>
    <w:tmpl w:val="90E6521A"/>
    <w:lvl w:ilvl="0" w:tplc="B6D0F070">
      <w:start w:val="1"/>
      <w:numFmt w:val="decimal"/>
      <w:lvlText w:val="%1."/>
      <w:lvlJc w:val="left"/>
      <w:pPr>
        <w:ind w:left="1848" w:hanging="876"/>
      </w:pPr>
      <w:rPr>
        <w:rFonts w:hint="default"/>
      </w:rPr>
    </w:lvl>
    <w:lvl w:ilvl="1" w:tplc="04190019" w:tentative="1">
      <w:start w:val="1"/>
      <w:numFmt w:val="lowerLetter"/>
      <w:lvlText w:val="%2."/>
      <w:lvlJc w:val="left"/>
      <w:pPr>
        <w:ind w:left="2052" w:hanging="360"/>
      </w:pPr>
    </w:lvl>
    <w:lvl w:ilvl="2" w:tplc="0419001B" w:tentative="1">
      <w:start w:val="1"/>
      <w:numFmt w:val="lowerRoman"/>
      <w:lvlText w:val="%3."/>
      <w:lvlJc w:val="right"/>
      <w:pPr>
        <w:ind w:left="2772" w:hanging="180"/>
      </w:pPr>
    </w:lvl>
    <w:lvl w:ilvl="3" w:tplc="0419000F" w:tentative="1">
      <w:start w:val="1"/>
      <w:numFmt w:val="decimal"/>
      <w:lvlText w:val="%4."/>
      <w:lvlJc w:val="left"/>
      <w:pPr>
        <w:ind w:left="3492" w:hanging="360"/>
      </w:pPr>
    </w:lvl>
    <w:lvl w:ilvl="4" w:tplc="04190019" w:tentative="1">
      <w:start w:val="1"/>
      <w:numFmt w:val="lowerLetter"/>
      <w:lvlText w:val="%5."/>
      <w:lvlJc w:val="left"/>
      <w:pPr>
        <w:ind w:left="4212" w:hanging="360"/>
      </w:pPr>
    </w:lvl>
    <w:lvl w:ilvl="5" w:tplc="0419001B" w:tentative="1">
      <w:start w:val="1"/>
      <w:numFmt w:val="lowerRoman"/>
      <w:lvlText w:val="%6."/>
      <w:lvlJc w:val="right"/>
      <w:pPr>
        <w:ind w:left="4932" w:hanging="180"/>
      </w:pPr>
    </w:lvl>
    <w:lvl w:ilvl="6" w:tplc="0419000F" w:tentative="1">
      <w:start w:val="1"/>
      <w:numFmt w:val="decimal"/>
      <w:lvlText w:val="%7."/>
      <w:lvlJc w:val="left"/>
      <w:pPr>
        <w:ind w:left="5652" w:hanging="360"/>
      </w:pPr>
    </w:lvl>
    <w:lvl w:ilvl="7" w:tplc="04190019" w:tentative="1">
      <w:start w:val="1"/>
      <w:numFmt w:val="lowerLetter"/>
      <w:lvlText w:val="%8."/>
      <w:lvlJc w:val="left"/>
      <w:pPr>
        <w:ind w:left="6372" w:hanging="360"/>
      </w:pPr>
    </w:lvl>
    <w:lvl w:ilvl="8" w:tplc="0419001B" w:tentative="1">
      <w:start w:val="1"/>
      <w:numFmt w:val="lowerRoman"/>
      <w:lvlText w:val="%9."/>
      <w:lvlJc w:val="right"/>
      <w:pPr>
        <w:ind w:left="7092" w:hanging="180"/>
      </w:pPr>
    </w:lvl>
  </w:abstractNum>
  <w:num w:numId="1">
    <w:abstractNumId w:val="1"/>
  </w:num>
  <w:num w:numId="2">
    <w:abstractNumId w:val="0"/>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5112"/>
    <w:rsid w:val="000102BF"/>
    <w:rsid w:val="0001113D"/>
    <w:rsid w:val="000125E8"/>
    <w:rsid w:val="00022894"/>
    <w:rsid w:val="0002549A"/>
    <w:rsid w:val="000254C2"/>
    <w:rsid w:val="00043864"/>
    <w:rsid w:val="000653F3"/>
    <w:rsid w:val="00073453"/>
    <w:rsid w:val="00080964"/>
    <w:rsid w:val="000834AE"/>
    <w:rsid w:val="00083B9D"/>
    <w:rsid w:val="00085327"/>
    <w:rsid w:val="0008544D"/>
    <w:rsid w:val="00094AB0"/>
    <w:rsid w:val="000A09D9"/>
    <w:rsid w:val="000B7A5C"/>
    <w:rsid w:val="000C7EC1"/>
    <w:rsid w:val="000D4494"/>
    <w:rsid w:val="000F2D0D"/>
    <w:rsid w:val="00110447"/>
    <w:rsid w:val="00117E84"/>
    <w:rsid w:val="00123ECA"/>
    <w:rsid w:val="00127229"/>
    <w:rsid w:val="00135C48"/>
    <w:rsid w:val="00136AF1"/>
    <w:rsid w:val="00141650"/>
    <w:rsid w:val="001442F2"/>
    <w:rsid w:val="00145788"/>
    <w:rsid w:val="00147D52"/>
    <w:rsid w:val="0015778B"/>
    <w:rsid w:val="00161776"/>
    <w:rsid w:val="00161852"/>
    <w:rsid w:val="00166263"/>
    <w:rsid w:val="001678FF"/>
    <w:rsid w:val="00174655"/>
    <w:rsid w:val="00175EB6"/>
    <w:rsid w:val="00181D80"/>
    <w:rsid w:val="001905E1"/>
    <w:rsid w:val="00191664"/>
    <w:rsid w:val="0019609E"/>
    <w:rsid w:val="001A1FC3"/>
    <w:rsid w:val="001A25D1"/>
    <w:rsid w:val="001B1AFA"/>
    <w:rsid w:val="001B42DB"/>
    <w:rsid w:val="001B4D41"/>
    <w:rsid w:val="001C19F8"/>
    <w:rsid w:val="001D1B9C"/>
    <w:rsid w:val="001D2120"/>
    <w:rsid w:val="001D2DD0"/>
    <w:rsid w:val="001D4B47"/>
    <w:rsid w:val="001D7094"/>
    <w:rsid w:val="001E199D"/>
    <w:rsid w:val="001E2A6C"/>
    <w:rsid w:val="001F3B77"/>
    <w:rsid w:val="001F4D52"/>
    <w:rsid w:val="00210130"/>
    <w:rsid w:val="00223908"/>
    <w:rsid w:val="00235260"/>
    <w:rsid w:val="00237275"/>
    <w:rsid w:val="00290D6F"/>
    <w:rsid w:val="002A5211"/>
    <w:rsid w:val="002A7D32"/>
    <w:rsid w:val="002C023E"/>
    <w:rsid w:val="002C2314"/>
    <w:rsid w:val="002D09EC"/>
    <w:rsid w:val="002D1DE1"/>
    <w:rsid w:val="002D3ADF"/>
    <w:rsid w:val="002D44F8"/>
    <w:rsid w:val="002E32AC"/>
    <w:rsid w:val="002E5A61"/>
    <w:rsid w:val="002E6C8F"/>
    <w:rsid w:val="002F0E30"/>
    <w:rsid w:val="002F230B"/>
    <w:rsid w:val="00302295"/>
    <w:rsid w:val="00303209"/>
    <w:rsid w:val="00316832"/>
    <w:rsid w:val="00320B98"/>
    <w:rsid w:val="00325E1C"/>
    <w:rsid w:val="00331E4C"/>
    <w:rsid w:val="00337843"/>
    <w:rsid w:val="003566FA"/>
    <w:rsid w:val="0036371D"/>
    <w:rsid w:val="00367426"/>
    <w:rsid w:val="0037195F"/>
    <w:rsid w:val="003743C9"/>
    <w:rsid w:val="00375316"/>
    <w:rsid w:val="00387059"/>
    <w:rsid w:val="00391E20"/>
    <w:rsid w:val="003A5A8B"/>
    <w:rsid w:val="003B079C"/>
    <w:rsid w:val="003B088E"/>
    <w:rsid w:val="003B342D"/>
    <w:rsid w:val="003B5779"/>
    <w:rsid w:val="003C2740"/>
    <w:rsid w:val="003C7903"/>
    <w:rsid w:val="003D6C2D"/>
    <w:rsid w:val="003E20DF"/>
    <w:rsid w:val="003F6E35"/>
    <w:rsid w:val="00404E00"/>
    <w:rsid w:val="00414BF7"/>
    <w:rsid w:val="00432BB6"/>
    <w:rsid w:val="004373C9"/>
    <w:rsid w:val="00442998"/>
    <w:rsid w:val="00443528"/>
    <w:rsid w:val="004447BD"/>
    <w:rsid w:val="00444B3F"/>
    <w:rsid w:val="00445671"/>
    <w:rsid w:val="0044799E"/>
    <w:rsid w:val="004512C6"/>
    <w:rsid w:val="0046228C"/>
    <w:rsid w:val="004742DA"/>
    <w:rsid w:val="00496C99"/>
    <w:rsid w:val="00496FDC"/>
    <w:rsid w:val="004B0EC0"/>
    <w:rsid w:val="004C0D4B"/>
    <w:rsid w:val="004C546A"/>
    <w:rsid w:val="004D49BD"/>
    <w:rsid w:val="004F2E88"/>
    <w:rsid w:val="004F5394"/>
    <w:rsid w:val="00513479"/>
    <w:rsid w:val="00534001"/>
    <w:rsid w:val="00534C68"/>
    <w:rsid w:val="00556B22"/>
    <w:rsid w:val="00560969"/>
    <w:rsid w:val="0056549C"/>
    <w:rsid w:val="005927AC"/>
    <w:rsid w:val="005A43A0"/>
    <w:rsid w:val="005A665E"/>
    <w:rsid w:val="005B20D6"/>
    <w:rsid w:val="005B27A4"/>
    <w:rsid w:val="005C3B82"/>
    <w:rsid w:val="005D019C"/>
    <w:rsid w:val="005D0ACB"/>
    <w:rsid w:val="005D4075"/>
    <w:rsid w:val="005D4933"/>
    <w:rsid w:val="005D4C04"/>
    <w:rsid w:val="00601F4B"/>
    <w:rsid w:val="0060201E"/>
    <w:rsid w:val="00603D4E"/>
    <w:rsid w:val="00606A39"/>
    <w:rsid w:val="00614626"/>
    <w:rsid w:val="006303BF"/>
    <w:rsid w:val="006304C7"/>
    <w:rsid w:val="00633A1C"/>
    <w:rsid w:val="006340E7"/>
    <w:rsid w:val="006350D2"/>
    <w:rsid w:val="0064445F"/>
    <w:rsid w:val="00652D21"/>
    <w:rsid w:val="00674614"/>
    <w:rsid w:val="006752BC"/>
    <w:rsid w:val="0068072F"/>
    <w:rsid w:val="0069126D"/>
    <w:rsid w:val="00691E58"/>
    <w:rsid w:val="006932FF"/>
    <w:rsid w:val="00695D55"/>
    <w:rsid w:val="006A18C7"/>
    <w:rsid w:val="006A5D29"/>
    <w:rsid w:val="006A6828"/>
    <w:rsid w:val="006B2407"/>
    <w:rsid w:val="006B51F9"/>
    <w:rsid w:val="006C0845"/>
    <w:rsid w:val="006E4246"/>
    <w:rsid w:val="006F017C"/>
    <w:rsid w:val="00700F34"/>
    <w:rsid w:val="00714822"/>
    <w:rsid w:val="00715906"/>
    <w:rsid w:val="0072268C"/>
    <w:rsid w:val="00725520"/>
    <w:rsid w:val="007269D1"/>
    <w:rsid w:val="00726B2A"/>
    <w:rsid w:val="007325E0"/>
    <w:rsid w:val="0074127B"/>
    <w:rsid w:val="007434A6"/>
    <w:rsid w:val="00745B43"/>
    <w:rsid w:val="00755107"/>
    <w:rsid w:val="007677D1"/>
    <w:rsid w:val="007708C8"/>
    <w:rsid w:val="00774626"/>
    <w:rsid w:val="007839C8"/>
    <w:rsid w:val="00793761"/>
    <w:rsid w:val="007A2FC0"/>
    <w:rsid w:val="007B76B7"/>
    <w:rsid w:val="007D2657"/>
    <w:rsid w:val="007E3133"/>
    <w:rsid w:val="00810C5C"/>
    <w:rsid w:val="00823026"/>
    <w:rsid w:val="008234B9"/>
    <w:rsid w:val="008247BE"/>
    <w:rsid w:val="008303F9"/>
    <w:rsid w:val="00831307"/>
    <w:rsid w:val="00840ED3"/>
    <w:rsid w:val="008418C3"/>
    <w:rsid w:val="0084402A"/>
    <w:rsid w:val="00857985"/>
    <w:rsid w:val="00881C44"/>
    <w:rsid w:val="00882373"/>
    <w:rsid w:val="00890990"/>
    <w:rsid w:val="008924FC"/>
    <w:rsid w:val="008A3510"/>
    <w:rsid w:val="008A6BC6"/>
    <w:rsid w:val="008A6F5B"/>
    <w:rsid w:val="008B18AC"/>
    <w:rsid w:val="008B7256"/>
    <w:rsid w:val="008C375E"/>
    <w:rsid w:val="008C41C5"/>
    <w:rsid w:val="008D3646"/>
    <w:rsid w:val="008F1B42"/>
    <w:rsid w:val="008F31E4"/>
    <w:rsid w:val="008F6C50"/>
    <w:rsid w:val="0090130D"/>
    <w:rsid w:val="00905580"/>
    <w:rsid w:val="009107A0"/>
    <w:rsid w:val="00911A50"/>
    <w:rsid w:val="009317CC"/>
    <w:rsid w:val="00932995"/>
    <w:rsid w:val="00942716"/>
    <w:rsid w:val="00974013"/>
    <w:rsid w:val="009825AE"/>
    <w:rsid w:val="009934DF"/>
    <w:rsid w:val="009A6B5B"/>
    <w:rsid w:val="009A700A"/>
    <w:rsid w:val="009C4F4A"/>
    <w:rsid w:val="009C7DCD"/>
    <w:rsid w:val="009D0876"/>
    <w:rsid w:val="009D12F7"/>
    <w:rsid w:val="009D2A1D"/>
    <w:rsid w:val="009E53DA"/>
    <w:rsid w:val="00A06EDC"/>
    <w:rsid w:val="00A06F57"/>
    <w:rsid w:val="00A15717"/>
    <w:rsid w:val="00A33F2E"/>
    <w:rsid w:val="00A34430"/>
    <w:rsid w:val="00A376A8"/>
    <w:rsid w:val="00A40027"/>
    <w:rsid w:val="00A43AC0"/>
    <w:rsid w:val="00A554C6"/>
    <w:rsid w:val="00A756E3"/>
    <w:rsid w:val="00A91CBA"/>
    <w:rsid w:val="00A9218F"/>
    <w:rsid w:val="00A92F72"/>
    <w:rsid w:val="00AA095C"/>
    <w:rsid w:val="00AA198B"/>
    <w:rsid w:val="00AA2793"/>
    <w:rsid w:val="00AB04F3"/>
    <w:rsid w:val="00AB09FB"/>
    <w:rsid w:val="00AB429F"/>
    <w:rsid w:val="00AD3142"/>
    <w:rsid w:val="00AD7BB7"/>
    <w:rsid w:val="00AE2480"/>
    <w:rsid w:val="00AE54BA"/>
    <w:rsid w:val="00B04739"/>
    <w:rsid w:val="00B149A7"/>
    <w:rsid w:val="00B14F15"/>
    <w:rsid w:val="00B17B61"/>
    <w:rsid w:val="00B23281"/>
    <w:rsid w:val="00B375F3"/>
    <w:rsid w:val="00B54C4F"/>
    <w:rsid w:val="00B56469"/>
    <w:rsid w:val="00B618F7"/>
    <w:rsid w:val="00B66C71"/>
    <w:rsid w:val="00B67817"/>
    <w:rsid w:val="00B84A96"/>
    <w:rsid w:val="00B9082D"/>
    <w:rsid w:val="00B9147E"/>
    <w:rsid w:val="00BA37F6"/>
    <w:rsid w:val="00BA4FF4"/>
    <w:rsid w:val="00BA6464"/>
    <w:rsid w:val="00BC2A9C"/>
    <w:rsid w:val="00BC497B"/>
    <w:rsid w:val="00BD2131"/>
    <w:rsid w:val="00BF06F0"/>
    <w:rsid w:val="00BF3779"/>
    <w:rsid w:val="00C054D7"/>
    <w:rsid w:val="00C232D4"/>
    <w:rsid w:val="00C27AAA"/>
    <w:rsid w:val="00C344FF"/>
    <w:rsid w:val="00C37118"/>
    <w:rsid w:val="00C45020"/>
    <w:rsid w:val="00C5059D"/>
    <w:rsid w:val="00C50ABD"/>
    <w:rsid w:val="00C537C4"/>
    <w:rsid w:val="00C5444D"/>
    <w:rsid w:val="00C635EA"/>
    <w:rsid w:val="00C636B8"/>
    <w:rsid w:val="00C64BE1"/>
    <w:rsid w:val="00C66E53"/>
    <w:rsid w:val="00C67E16"/>
    <w:rsid w:val="00C7033D"/>
    <w:rsid w:val="00C70ED5"/>
    <w:rsid w:val="00C839B2"/>
    <w:rsid w:val="00C91103"/>
    <w:rsid w:val="00CB2817"/>
    <w:rsid w:val="00CB6F6D"/>
    <w:rsid w:val="00CB715E"/>
    <w:rsid w:val="00CC0DED"/>
    <w:rsid w:val="00CC28B2"/>
    <w:rsid w:val="00CF091A"/>
    <w:rsid w:val="00CF2552"/>
    <w:rsid w:val="00CF3BE8"/>
    <w:rsid w:val="00CF67C9"/>
    <w:rsid w:val="00CF6835"/>
    <w:rsid w:val="00CF76AC"/>
    <w:rsid w:val="00D17309"/>
    <w:rsid w:val="00D310D5"/>
    <w:rsid w:val="00D362DB"/>
    <w:rsid w:val="00D36A77"/>
    <w:rsid w:val="00D4295D"/>
    <w:rsid w:val="00D43B99"/>
    <w:rsid w:val="00D468F6"/>
    <w:rsid w:val="00D54052"/>
    <w:rsid w:val="00D55566"/>
    <w:rsid w:val="00D555BA"/>
    <w:rsid w:val="00D63ED7"/>
    <w:rsid w:val="00D705E6"/>
    <w:rsid w:val="00D80738"/>
    <w:rsid w:val="00D82E23"/>
    <w:rsid w:val="00D84A5C"/>
    <w:rsid w:val="00D84C95"/>
    <w:rsid w:val="00D85769"/>
    <w:rsid w:val="00DB4412"/>
    <w:rsid w:val="00DB4E7B"/>
    <w:rsid w:val="00DC65BB"/>
    <w:rsid w:val="00DD070E"/>
    <w:rsid w:val="00DD2846"/>
    <w:rsid w:val="00DD379F"/>
    <w:rsid w:val="00DD66D4"/>
    <w:rsid w:val="00DE5C0F"/>
    <w:rsid w:val="00DF4FE0"/>
    <w:rsid w:val="00E05257"/>
    <w:rsid w:val="00E07F15"/>
    <w:rsid w:val="00E103B2"/>
    <w:rsid w:val="00E1060F"/>
    <w:rsid w:val="00E1563E"/>
    <w:rsid w:val="00E229A4"/>
    <w:rsid w:val="00E25F7A"/>
    <w:rsid w:val="00E43C45"/>
    <w:rsid w:val="00E45909"/>
    <w:rsid w:val="00E46CEE"/>
    <w:rsid w:val="00E52AE4"/>
    <w:rsid w:val="00E55AA8"/>
    <w:rsid w:val="00E6630A"/>
    <w:rsid w:val="00E90BB3"/>
    <w:rsid w:val="00E96276"/>
    <w:rsid w:val="00EA1ACC"/>
    <w:rsid w:val="00EA458D"/>
    <w:rsid w:val="00EA77F3"/>
    <w:rsid w:val="00EB018A"/>
    <w:rsid w:val="00EB5E47"/>
    <w:rsid w:val="00EB7115"/>
    <w:rsid w:val="00EE4A25"/>
    <w:rsid w:val="00EF2364"/>
    <w:rsid w:val="00EF6F5C"/>
    <w:rsid w:val="00F030AE"/>
    <w:rsid w:val="00F0729B"/>
    <w:rsid w:val="00F12452"/>
    <w:rsid w:val="00F260D1"/>
    <w:rsid w:val="00F33FB4"/>
    <w:rsid w:val="00F45945"/>
    <w:rsid w:val="00F525B6"/>
    <w:rsid w:val="00F54EC5"/>
    <w:rsid w:val="00F61A78"/>
    <w:rsid w:val="00F67AAA"/>
    <w:rsid w:val="00F71B19"/>
    <w:rsid w:val="00F90B00"/>
    <w:rsid w:val="00FA18EF"/>
    <w:rsid w:val="00FB4581"/>
    <w:rsid w:val="00FB514E"/>
    <w:rsid w:val="00FB6035"/>
    <w:rsid w:val="00FC3649"/>
    <w:rsid w:val="00FC7B55"/>
    <w:rsid w:val="00FD18BA"/>
    <w:rsid w:val="00FD3F62"/>
    <w:rsid w:val="00FD7F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page number" w:uiPriority="99"/>
    <w:lsdException w:name="Title" w:uiPriority="99"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7D52"/>
    <w:rPr>
      <w:sz w:val="24"/>
      <w:szCs w:val="24"/>
    </w:rPr>
  </w:style>
  <w:style w:type="paragraph" w:styleId="1">
    <w:name w:val="heading 1"/>
    <w:basedOn w:val="a"/>
    <w:next w:val="a"/>
    <w:link w:val="10"/>
    <w:uiPriority w:val="9"/>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19609E"/>
    <w:pPr>
      <w:keepNext/>
      <w:spacing w:before="240" w:after="60"/>
      <w:outlineLvl w:val="2"/>
    </w:pPr>
    <w:rPr>
      <w:rFonts w:ascii="Cambria" w:hAnsi="Cambria"/>
      <w:b/>
      <w:bCs/>
      <w:sz w:val="26"/>
      <w:szCs w:val="26"/>
    </w:rPr>
  </w:style>
  <w:style w:type="paragraph" w:styleId="4">
    <w:name w:val="heading 4"/>
    <w:basedOn w:val="a"/>
    <w:next w:val="a"/>
    <w:link w:val="40"/>
    <w:semiHidden/>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semiHidden/>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qFormat/>
    <w:rsid w:val="00444B3F"/>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qFormat/>
    <w:rsid w:val="00831307"/>
    <w:pPr>
      <w:widowControl w:val="0"/>
      <w:autoSpaceDE w:val="0"/>
      <w:autoSpaceDN w:val="0"/>
      <w:adjustRightInd w:val="0"/>
    </w:pPr>
    <w:rPr>
      <w:rFonts w:ascii="Courier New" w:hAnsi="Courier New" w:cs="Courier New"/>
    </w:rPr>
  </w:style>
  <w:style w:type="paragraph" w:customStyle="1" w:styleId="ConsPlusCell">
    <w:name w:val="ConsPlusCell"/>
    <w:uiPriority w:val="99"/>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3">
    <w:name w:val="Знак"/>
    <w:basedOn w:val="a"/>
    <w:rsid w:val="00DF4FE0"/>
    <w:pPr>
      <w:spacing w:after="160" w:line="240" w:lineRule="exact"/>
    </w:pPr>
    <w:rPr>
      <w:rFonts w:ascii="Verdana" w:hAnsi="Verdana"/>
      <w:lang w:val="en-US" w:eastAsia="en-US"/>
    </w:rPr>
  </w:style>
  <w:style w:type="character" w:customStyle="1" w:styleId="apple-converted-space">
    <w:name w:val="apple-converted-space"/>
    <w:basedOn w:val="a0"/>
    <w:rsid w:val="00C054D7"/>
  </w:style>
  <w:style w:type="paragraph" w:customStyle="1" w:styleId="ConsPlusTitle">
    <w:name w:val="ConsPlusTitle"/>
    <w:rsid w:val="009C7DCD"/>
    <w:pPr>
      <w:widowControl w:val="0"/>
      <w:autoSpaceDE w:val="0"/>
      <w:autoSpaceDN w:val="0"/>
    </w:pPr>
    <w:rPr>
      <w:rFonts w:ascii="Calibri" w:eastAsia="Calibri" w:hAnsi="Calibri" w:cs="Calibri"/>
      <w:b/>
      <w:sz w:val="22"/>
    </w:rPr>
  </w:style>
  <w:style w:type="paragraph" w:customStyle="1" w:styleId="11">
    <w:name w:val="Абзац списка1"/>
    <w:basedOn w:val="a"/>
    <w:rsid w:val="00080964"/>
    <w:pPr>
      <w:spacing w:after="200" w:line="276" w:lineRule="auto"/>
      <w:ind w:left="720"/>
      <w:contextualSpacing/>
    </w:pPr>
    <w:rPr>
      <w:szCs w:val="22"/>
      <w:lang w:eastAsia="en-US"/>
    </w:rPr>
  </w:style>
  <w:style w:type="paragraph" w:customStyle="1" w:styleId="a4">
    <w:name w:val="Знак Знак Знак"/>
    <w:basedOn w:val="a"/>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
    <w:link w:val="31"/>
    <w:rsid w:val="00D36A77"/>
    <w:pPr>
      <w:widowControl w:val="0"/>
      <w:shd w:val="clear" w:color="auto" w:fill="FFFFFF"/>
      <w:spacing w:before="60" w:after="420" w:line="322" w:lineRule="exact"/>
      <w:jc w:val="center"/>
    </w:pPr>
    <w:rPr>
      <w:b/>
      <w:bCs/>
      <w:sz w:val="26"/>
      <w:szCs w:val="26"/>
    </w:rPr>
  </w:style>
  <w:style w:type="character" w:styleId="a5">
    <w:name w:val="Hyperlink"/>
    <w:uiPriority w:val="99"/>
    <w:unhideWhenUsed/>
    <w:rsid w:val="00AB429F"/>
    <w:rPr>
      <w:color w:val="0000FF"/>
      <w:u w:val="single"/>
    </w:rPr>
  </w:style>
  <w:style w:type="character" w:styleId="a6">
    <w:name w:val="FollowedHyperlink"/>
    <w:uiPriority w:val="99"/>
    <w:unhideWhenUsed/>
    <w:rsid w:val="00AB429F"/>
    <w:rPr>
      <w:color w:val="800080"/>
      <w:u w:val="single"/>
    </w:rPr>
  </w:style>
  <w:style w:type="paragraph" w:customStyle="1" w:styleId="font0">
    <w:name w:val="font0"/>
    <w:basedOn w:val="a"/>
    <w:rsid w:val="008B18AC"/>
    <w:pPr>
      <w:spacing w:before="100" w:beforeAutospacing="1" w:after="100" w:afterAutospacing="1"/>
    </w:pPr>
    <w:rPr>
      <w:rFonts w:ascii="Arial CYR" w:hAnsi="Arial CYR" w:cs="Arial CYR"/>
      <w:sz w:val="20"/>
      <w:szCs w:val="20"/>
    </w:rPr>
  </w:style>
  <w:style w:type="paragraph" w:customStyle="1" w:styleId="font5">
    <w:name w:val="font5"/>
    <w:basedOn w:val="a"/>
    <w:rsid w:val="008B18AC"/>
    <w:pPr>
      <w:spacing w:before="100" w:beforeAutospacing="1" w:after="100" w:afterAutospacing="1"/>
    </w:pPr>
    <w:rPr>
      <w:sz w:val="20"/>
      <w:szCs w:val="20"/>
    </w:rPr>
  </w:style>
  <w:style w:type="paragraph" w:customStyle="1" w:styleId="font6">
    <w:name w:val="font6"/>
    <w:basedOn w:val="a"/>
    <w:rsid w:val="008B18AC"/>
    <w:pPr>
      <w:spacing w:before="100" w:beforeAutospacing="1" w:after="100" w:afterAutospacing="1"/>
    </w:pPr>
    <w:rPr>
      <w:color w:val="FF0000"/>
      <w:sz w:val="20"/>
      <w:szCs w:val="20"/>
    </w:rPr>
  </w:style>
  <w:style w:type="paragraph" w:customStyle="1" w:styleId="xl65">
    <w:name w:val="xl65"/>
    <w:basedOn w:val="a"/>
    <w:rsid w:val="008B18AC"/>
    <w:pPr>
      <w:spacing w:before="100" w:beforeAutospacing="1" w:after="100" w:afterAutospacing="1"/>
    </w:pPr>
  </w:style>
  <w:style w:type="paragraph" w:customStyle="1" w:styleId="xl66">
    <w:name w:val="xl66"/>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
    <w:rsid w:val="008B18AC"/>
    <w:pPr>
      <w:spacing w:before="100" w:beforeAutospacing="1" w:after="100" w:afterAutospacing="1"/>
    </w:pPr>
    <w:rPr>
      <w:b/>
      <w:bCs/>
    </w:rPr>
  </w:style>
  <w:style w:type="paragraph" w:customStyle="1" w:styleId="xl68">
    <w:name w:val="xl68"/>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
    <w:rsid w:val="008B18AC"/>
    <w:pPr>
      <w:spacing w:before="100" w:beforeAutospacing="1" w:after="100" w:afterAutospacing="1"/>
    </w:pPr>
  </w:style>
  <w:style w:type="paragraph" w:customStyle="1" w:styleId="xl70">
    <w:name w:val="xl70"/>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
    <w:rsid w:val="008B18AC"/>
    <w:pPr>
      <w:spacing w:before="100" w:beforeAutospacing="1" w:after="100" w:afterAutospacing="1"/>
    </w:pPr>
    <w:rPr>
      <w:color w:val="0000FF"/>
    </w:rPr>
  </w:style>
  <w:style w:type="paragraph" w:customStyle="1" w:styleId="xl73">
    <w:name w:val="xl73"/>
    <w:basedOn w:val="a"/>
    <w:rsid w:val="008B18AC"/>
    <w:pPr>
      <w:spacing w:before="100" w:beforeAutospacing="1" w:after="100" w:afterAutospacing="1"/>
    </w:pPr>
    <w:rPr>
      <w:b/>
      <w:bCs/>
      <w:color w:val="0000FF"/>
    </w:rPr>
  </w:style>
  <w:style w:type="paragraph" w:customStyle="1" w:styleId="xl74">
    <w:name w:val="xl74"/>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
    <w:rsid w:val="008B18AC"/>
    <w:pPr>
      <w:pBdr>
        <w:right w:val="single" w:sz="4" w:space="0" w:color="auto"/>
      </w:pBdr>
      <w:spacing w:before="100" w:beforeAutospacing="1" w:after="100" w:afterAutospacing="1"/>
      <w:textAlignment w:val="top"/>
    </w:pPr>
  </w:style>
  <w:style w:type="paragraph" w:customStyle="1" w:styleId="xl83">
    <w:name w:val="xl83"/>
    <w:basedOn w:val="a"/>
    <w:rsid w:val="008B18AC"/>
    <w:pPr>
      <w:spacing w:before="100" w:beforeAutospacing="1" w:after="100" w:afterAutospacing="1"/>
    </w:pPr>
  </w:style>
  <w:style w:type="paragraph" w:customStyle="1" w:styleId="xl84">
    <w:name w:val="xl84"/>
    <w:basedOn w:val="a"/>
    <w:rsid w:val="008B18AC"/>
    <w:pPr>
      <w:spacing w:before="100" w:beforeAutospacing="1" w:after="100" w:afterAutospacing="1"/>
      <w:jc w:val="center"/>
    </w:pPr>
  </w:style>
  <w:style w:type="paragraph" w:customStyle="1" w:styleId="xl85">
    <w:name w:val="xl85"/>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
    <w:rsid w:val="008B18AC"/>
    <w:pPr>
      <w:pBdr>
        <w:left w:val="single" w:sz="4" w:space="0" w:color="auto"/>
      </w:pBdr>
      <w:spacing w:before="100" w:beforeAutospacing="1" w:after="100" w:afterAutospacing="1"/>
      <w:textAlignment w:val="top"/>
    </w:pPr>
  </w:style>
  <w:style w:type="paragraph" w:customStyle="1" w:styleId="xl95">
    <w:name w:val="xl95"/>
    <w:basedOn w:val="a"/>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
    <w:rsid w:val="008B18AC"/>
    <w:pPr>
      <w:pBdr>
        <w:right w:val="single" w:sz="4" w:space="0" w:color="auto"/>
      </w:pBdr>
      <w:spacing w:before="100" w:beforeAutospacing="1" w:after="100" w:afterAutospacing="1"/>
      <w:jc w:val="center"/>
      <w:textAlignment w:val="top"/>
    </w:pPr>
  </w:style>
  <w:style w:type="paragraph" w:customStyle="1" w:styleId="xl103">
    <w:name w:val="xl103"/>
    <w:basedOn w:val="a"/>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
    <w:rsid w:val="008B18AC"/>
    <w:pPr>
      <w:pBdr>
        <w:left w:val="single" w:sz="4" w:space="0" w:color="auto"/>
      </w:pBdr>
      <w:spacing w:before="100" w:beforeAutospacing="1" w:after="100" w:afterAutospacing="1"/>
      <w:jc w:val="center"/>
      <w:textAlignment w:val="top"/>
    </w:pPr>
  </w:style>
  <w:style w:type="paragraph" w:customStyle="1" w:styleId="xl112">
    <w:name w:val="xl112"/>
    <w:basedOn w:val="a"/>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
    <w:rsid w:val="008B18AC"/>
    <w:pPr>
      <w:spacing w:before="100" w:beforeAutospacing="1" w:after="100" w:afterAutospacing="1"/>
      <w:jc w:val="center"/>
    </w:pPr>
  </w:style>
  <w:style w:type="paragraph" w:customStyle="1" w:styleId="xl114">
    <w:name w:val="xl114"/>
    <w:basedOn w:val="a"/>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
    <w:rsid w:val="008B18AC"/>
    <w:pPr>
      <w:pBdr>
        <w:top w:val="single" w:sz="4" w:space="0" w:color="auto"/>
      </w:pBdr>
      <w:spacing w:before="100" w:beforeAutospacing="1" w:after="100" w:afterAutospacing="1"/>
      <w:textAlignment w:val="top"/>
    </w:pPr>
  </w:style>
  <w:style w:type="paragraph" w:customStyle="1" w:styleId="xl122">
    <w:name w:val="xl122"/>
    <w:basedOn w:val="a"/>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
    <w:rsid w:val="008B18AC"/>
    <w:pPr>
      <w:pBdr>
        <w:bottom w:val="single" w:sz="4" w:space="0" w:color="auto"/>
      </w:pBdr>
      <w:spacing w:before="100" w:beforeAutospacing="1" w:after="100" w:afterAutospacing="1"/>
      <w:textAlignment w:val="top"/>
    </w:pPr>
  </w:style>
  <w:style w:type="paragraph" w:customStyle="1" w:styleId="xl124">
    <w:name w:val="xl124"/>
    <w:basedOn w:val="a"/>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
    <w:rsid w:val="008B18AC"/>
    <w:pPr>
      <w:pBdr>
        <w:top w:val="single" w:sz="4" w:space="0" w:color="auto"/>
      </w:pBdr>
      <w:spacing w:before="100" w:beforeAutospacing="1" w:after="100" w:afterAutospacing="1"/>
      <w:textAlignment w:val="top"/>
    </w:pPr>
    <w:rPr>
      <w:b/>
      <w:bCs/>
    </w:rPr>
  </w:style>
  <w:style w:type="paragraph" w:customStyle="1" w:styleId="xl137">
    <w:name w:val="xl137"/>
    <w:basedOn w:val="a"/>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
    <w:rsid w:val="008B18AC"/>
    <w:pPr>
      <w:spacing w:before="100" w:beforeAutospacing="1" w:after="100" w:afterAutospacing="1"/>
      <w:jc w:val="center"/>
      <w:textAlignment w:val="top"/>
    </w:pPr>
    <w:rPr>
      <w:b/>
      <w:bCs/>
    </w:rPr>
  </w:style>
  <w:style w:type="paragraph" w:customStyle="1" w:styleId="xl145">
    <w:name w:val="xl145"/>
    <w:basedOn w:val="a"/>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7">
    <w:name w:val="Balloon Text"/>
    <w:basedOn w:val="a"/>
    <w:link w:val="a8"/>
    <w:uiPriority w:val="99"/>
    <w:rsid w:val="00974013"/>
    <w:rPr>
      <w:rFonts w:ascii="Tahoma" w:hAnsi="Tahoma"/>
      <w:sz w:val="16"/>
      <w:szCs w:val="16"/>
    </w:rPr>
  </w:style>
  <w:style w:type="character" w:customStyle="1" w:styleId="a8">
    <w:name w:val="Текст выноски Знак"/>
    <w:link w:val="a7"/>
    <w:uiPriority w:val="99"/>
    <w:rsid w:val="00974013"/>
    <w:rPr>
      <w:rFonts w:ascii="Tahoma" w:hAnsi="Tahoma" w:cs="Tahoma"/>
      <w:sz w:val="16"/>
      <w:szCs w:val="16"/>
    </w:rPr>
  </w:style>
  <w:style w:type="character" w:customStyle="1" w:styleId="30">
    <w:name w:val="Заголовок 3 Знак"/>
    <w:link w:val="3"/>
    <w:rsid w:val="0019609E"/>
    <w:rPr>
      <w:rFonts w:ascii="Cambria" w:eastAsia="Times New Roman" w:hAnsi="Cambria" w:cs="Times New Roman"/>
      <w:b/>
      <w:bCs/>
      <w:sz w:val="26"/>
      <w:szCs w:val="26"/>
    </w:rPr>
  </w:style>
  <w:style w:type="character" w:customStyle="1" w:styleId="50">
    <w:name w:val="Заголовок 5 Знак"/>
    <w:basedOn w:val="a0"/>
    <w:link w:val="5"/>
    <w:semiHidden/>
    <w:rsid w:val="005C3B82"/>
    <w:rPr>
      <w:rFonts w:asciiTheme="majorHAnsi" w:eastAsiaTheme="majorEastAsia" w:hAnsiTheme="majorHAnsi" w:cstheme="majorBidi"/>
      <w:color w:val="243F60" w:themeColor="accent1" w:themeShade="7F"/>
      <w:sz w:val="24"/>
      <w:szCs w:val="24"/>
    </w:rPr>
  </w:style>
  <w:style w:type="paragraph" w:styleId="a9">
    <w:name w:val="Normal (Web)"/>
    <w:aliases w:val="_а_Е’__ (дќа) И’ц_1,_а_Е’__ (дќа) И’ц_ И’ц_,___С¬__ (_x_) ÷¬__1,___С¬__ (_x_) ÷¬__ ÷¬__"/>
    <w:basedOn w:val="a"/>
    <w:link w:val="aa"/>
    <w:uiPriority w:val="99"/>
    <w:rsid w:val="005C3B82"/>
    <w:pPr>
      <w:spacing w:before="100" w:beforeAutospacing="1" w:after="100" w:afterAutospacing="1"/>
    </w:pPr>
  </w:style>
  <w:style w:type="paragraph" w:styleId="ab">
    <w:name w:val="Title"/>
    <w:basedOn w:val="a"/>
    <w:link w:val="ac"/>
    <w:uiPriority w:val="99"/>
    <w:qFormat/>
    <w:rsid w:val="005C3B82"/>
    <w:pPr>
      <w:jc w:val="center"/>
    </w:pPr>
    <w:rPr>
      <w:b/>
      <w:sz w:val="28"/>
    </w:rPr>
  </w:style>
  <w:style w:type="character" w:customStyle="1" w:styleId="ac">
    <w:name w:val="Название Знак"/>
    <w:basedOn w:val="a0"/>
    <w:link w:val="ab"/>
    <w:uiPriority w:val="99"/>
    <w:rsid w:val="005C3B82"/>
    <w:rPr>
      <w:b/>
      <w:sz w:val="28"/>
      <w:szCs w:val="24"/>
    </w:rPr>
  </w:style>
  <w:style w:type="character" w:customStyle="1" w:styleId="10">
    <w:name w:val="Заголовок 1 Знак"/>
    <w:basedOn w:val="a0"/>
    <w:link w:val="1"/>
    <w:uiPriority w:val="9"/>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semiHidden/>
    <w:rsid w:val="005C3B82"/>
    <w:rPr>
      <w:rFonts w:asciiTheme="majorHAnsi" w:eastAsiaTheme="majorEastAsia" w:hAnsiTheme="majorHAnsi" w:cstheme="majorBidi"/>
      <w:b/>
      <w:bCs/>
      <w:color w:val="4F81BD" w:themeColor="accent1"/>
      <w:sz w:val="26"/>
      <w:szCs w:val="26"/>
    </w:rPr>
  </w:style>
  <w:style w:type="paragraph" w:styleId="ad">
    <w:name w:val="annotation text"/>
    <w:basedOn w:val="a"/>
    <w:link w:val="ae"/>
    <w:uiPriority w:val="99"/>
    <w:rsid w:val="005C3B82"/>
    <w:rPr>
      <w:sz w:val="20"/>
      <w:szCs w:val="20"/>
    </w:rPr>
  </w:style>
  <w:style w:type="character" w:customStyle="1" w:styleId="ae">
    <w:name w:val="Текст примечания Знак"/>
    <w:basedOn w:val="a0"/>
    <w:link w:val="ad"/>
    <w:uiPriority w:val="99"/>
    <w:rsid w:val="005C3B82"/>
  </w:style>
  <w:style w:type="paragraph" w:styleId="af">
    <w:name w:val="Body Text"/>
    <w:basedOn w:val="a"/>
    <w:link w:val="af0"/>
    <w:rsid w:val="005C3B82"/>
    <w:rPr>
      <w:rFonts w:eastAsia="Calibri"/>
      <w:sz w:val="28"/>
    </w:rPr>
  </w:style>
  <w:style w:type="character" w:customStyle="1" w:styleId="af0">
    <w:name w:val="Основной текст Знак"/>
    <w:basedOn w:val="a0"/>
    <w:link w:val="af"/>
    <w:rsid w:val="005C3B82"/>
    <w:rPr>
      <w:rFonts w:eastAsia="Calibri"/>
      <w:sz w:val="28"/>
      <w:szCs w:val="24"/>
    </w:rPr>
  </w:style>
  <w:style w:type="paragraph" w:styleId="23">
    <w:name w:val="Body Text 2"/>
    <w:basedOn w:val="a"/>
    <w:link w:val="24"/>
    <w:rsid w:val="005C3B82"/>
    <w:pPr>
      <w:jc w:val="center"/>
    </w:pPr>
    <w:rPr>
      <w:rFonts w:eastAsia="Calibri"/>
      <w:sz w:val="28"/>
    </w:rPr>
  </w:style>
  <w:style w:type="character" w:customStyle="1" w:styleId="24">
    <w:name w:val="Основной текст 2 Знак"/>
    <w:basedOn w:val="a0"/>
    <w:link w:val="23"/>
    <w:rsid w:val="005C3B82"/>
    <w:rPr>
      <w:rFonts w:eastAsia="Calibri"/>
      <w:sz w:val="28"/>
      <w:szCs w:val="24"/>
    </w:rPr>
  </w:style>
  <w:style w:type="paragraph" w:styleId="af1">
    <w:name w:val="No Spacing"/>
    <w:link w:val="af2"/>
    <w:uiPriority w:val="1"/>
    <w:qFormat/>
    <w:rsid w:val="005C3B82"/>
    <w:pPr>
      <w:suppressAutoHyphens/>
      <w:jc w:val="both"/>
    </w:pPr>
    <w:rPr>
      <w:sz w:val="24"/>
      <w:szCs w:val="24"/>
      <w:lang w:eastAsia="ar-SA"/>
    </w:rPr>
  </w:style>
  <w:style w:type="character" w:customStyle="1" w:styleId="af2">
    <w:name w:val="Без интервала Знак"/>
    <w:link w:val="af1"/>
    <w:uiPriority w:val="1"/>
    <w:rsid w:val="005C3B82"/>
    <w:rPr>
      <w:sz w:val="24"/>
      <w:szCs w:val="24"/>
      <w:lang w:eastAsia="ar-SA"/>
    </w:rPr>
  </w:style>
  <w:style w:type="character" w:customStyle="1" w:styleId="af3">
    <w:name w:val="Основной текст_"/>
    <w:basedOn w:val="a0"/>
    <w:link w:val="25"/>
    <w:rsid w:val="00EB7115"/>
    <w:rPr>
      <w:sz w:val="21"/>
      <w:szCs w:val="21"/>
      <w:shd w:val="clear" w:color="auto" w:fill="FFFFFF"/>
    </w:rPr>
  </w:style>
  <w:style w:type="paragraph" w:customStyle="1" w:styleId="25">
    <w:name w:val="Основной текст2"/>
    <w:basedOn w:val="a"/>
    <w:link w:val="af3"/>
    <w:rsid w:val="00EB7115"/>
    <w:pPr>
      <w:widowControl w:val="0"/>
      <w:shd w:val="clear" w:color="auto" w:fill="FFFFFF"/>
      <w:spacing w:line="0" w:lineRule="atLeast"/>
      <w:ind w:hanging="160"/>
      <w:jc w:val="both"/>
    </w:pPr>
    <w:rPr>
      <w:sz w:val="21"/>
      <w:szCs w:val="21"/>
    </w:rPr>
  </w:style>
  <w:style w:type="paragraph" w:styleId="af4">
    <w:name w:val="List Paragraph"/>
    <w:aliases w:val="мой,ТЗ список,Абзац списка нумерованный"/>
    <w:basedOn w:val="a"/>
    <w:link w:val="af5"/>
    <w:uiPriority w:val="34"/>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70">
    <w:name w:val="Заголовок 7 Знак"/>
    <w:basedOn w:val="a0"/>
    <w:link w:val="7"/>
    <w:rsid w:val="00444B3F"/>
    <w:rPr>
      <w:sz w:val="24"/>
      <w:szCs w:val="24"/>
    </w:rPr>
  </w:style>
  <w:style w:type="paragraph" w:customStyle="1" w:styleId="ConsNonformat">
    <w:name w:val="ConsNonformat"/>
    <w:uiPriority w:val="99"/>
    <w:rsid w:val="00444B3F"/>
    <w:pPr>
      <w:widowControl w:val="0"/>
      <w:autoSpaceDE w:val="0"/>
      <w:autoSpaceDN w:val="0"/>
      <w:adjustRightInd w:val="0"/>
    </w:pPr>
    <w:rPr>
      <w:rFonts w:ascii="Courier New" w:hAnsi="Courier New" w:cs="Courier New"/>
    </w:rPr>
  </w:style>
  <w:style w:type="character" w:customStyle="1" w:styleId="fontstyle21">
    <w:name w:val="fontstyle21"/>
    <w:basedOn w:val="a0"/>
    <w:rsid w:val="00444B3F"/>
    <w:rPr>
      <w:rFonts w:ascii="Times New Roman" w:hAnsi="Times New Roman" w:cs="Times New Roman" w:hint="default"/>
      <w:b w:val="0"/>
      <w:bCs w:val="0"/>
      <w:i w:val="0"/>
      <w:iCs w:val="0"/>
      <w:color w:val="000000"/>
      <w:sz w:val="28"/>
      <w:szCs w:val="28"/>
    </w:rPr>
  </w:style>
  <w:style w:type="paragraph" w:styleId="26">
    <w:name w:val="Body Text Indent 2"/>
    <w:basedOn w:val="a"/>
    <w:link w:val="27"/>
    <w:rsid w:val="00444B3F"/>
    <w:pPr>
      <w:spacing w:after="120" w:line="480" w:lineRule="auto"/>
      <w:ind w:left="283"/>
    </w:pPr>
  </w:style>
  <w:style w:type="character" w:customStyle="1" w:styleId="27">
    <w:name w:val="Основной текст с отступом 2 Знак"/>
    <w:basedOn w:val="a0"/>
    <w:link w:val="26"/>
    <w:rsid w:val="00444B3F"/>
    <w:rPr>
      <w:sz w:val="24"/>
      <w:szCs w:val="24"/>
    </w:rPr>
  </w:style>
  <w:style w:type="paragraph" w:customStyle="1" w:styleId="ConsNormal">
    <w:name w:val="ConsNormal"/>
    <w:rsid w:val="00444B3F"/>
    <w:pPr>
      <w:widowControl w:val="0"/>
      <w:ind w:right="19772" w:firstLine="720"/>
    </w:pPr>
    <w:rPr>
      <w:rFonts w:ascii="Arial" w:hAnsi="Arial"/>
    </w:rPr>
  </w:style>
  <w:style w:type="character" w:customStyle="1" w:styleId="af5">
    <w:name w:val="Абзац списка Знак"/>
    <w:aliases w:val="мой Знак,ТЗ список Знак,Абзац списка нумерованный Знак"/>
    <w:link w:val="af4"/>
    <w:uiPriority w:val="34"/>
    <w:qFormat/>
    <w:locked/>
    <w:rsid w:val="00444B3F"/>
    <w:rPr>
      <w:rFonts w:asciiTheme="minorHAnsi" w:eastAsiaTheme="minorHAnsi" w:hAnsiTheme="minorHAnsi" w:cstheme="minorBidi"/>
      <w:sz w:val="22"/>
      <w:szCs w:val="22"/>
      <w:lang w:eastAsia="en-US"/>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6">
    <w:name w:val="header"/>
    <w:basedOn w:val="a"/>
    <w:link w:val="af7"/>
    <w:uiPriority w:val="99"/>
    <w:rsid w:val="00444B3F"/>
    <w:pPr>
      <w:tabs>
        <w:tab w:val="center" w:pos="4677"/>
        <w:tab w:val="right" w:pos="9355"/>
      </w:tabs>
    </w:pPr>
    <w:rPr>
      <w:rFonts w:eastAsia="Calibri"/>
      <w:sz w:val="20"/>
      <w:szCs w:val="20"/>
    </w:rPr>
  </w:style>
  <w:style w:type="character" w:customStyle="1" w:styleId="af7">
    <w:name w:val="Верхний колонтитул Знак"/>
    <w:basedOn w:val="a0"/>
    <w:link w:val="af6"/>
    <w:uiPriority w:val="99"/>
    <w:rsid w:val="00444B3F"/>
    <w:rPr>
      <w:rFonts w:eastAsia="Calibri"/>
    </w:rPr>
  </w:style>
  <w:style w:type="paragraph" w:styleId="af8">
    <w:name w:val="Body Text Indent"/>
    <w:basedOn w:val="a"/>
    <w:link w:val="af9"/>
    <w:rsid w:val="00E46CEE"/>
    <w:pPr>
      <w:spacing w:after="120"/>
      <w:ind w:left="283"/>
    </w:pPr>
  </w:style>
  <w:style w:type="character" w:customStyle="1" w:styleId="af9">
    <w:name w:val="Основной текст с отступом Знак"/>
    <w:basedOn w:val="a0"/>
    <w:link w:val="af8"/>
    <w:rsid w:val="00E46CEE"/>
    <w:rPr>
      <w:sz w:val="24"/>
      <w:szCs w:val="24"/>
    </w:rPr>
  </w:style>
  <w:style w:type="table" w:styleId="afa">
    <w:name w:val="Table Grid"/>
    <w:basedOn w:val="a1"/>
    <w:uiPriority w:val="39"/>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page number"/>
    <w:basedOn w:val="a0"/>
    <w:uiPriority w:val="99"/>
    <w:rsid w:val="00141650"/>
  </w:style>
  <w:style w:type="paragraph" w:customStyle="1" w:styleId="12">
    <w:name w:val="Основной текст с отступом1"/>
    <w:basedOn w:val="a"/>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c">
    <w:name w:val="Strong"/>
    <w:uiPriority w:val="22"/>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
    <w:uiPriority w:val="99"/>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d">
    <w:name w:val="footer"/>
    <w:basedOn w:val="a"/>
    <w:link w:val="afe"/>
    <w:uiPriority w:val="99"/>
    <w:rsid w:val="00325E1C"/>
    <w:pPr>
      <w:tabs>
        <w:tab w:val="center" w:pos="4677"/>
        <w:tab w:val="right" w:pos="9355"/>
      </w:tabs>
    </w:pPr>
  </w:style>
  <w:style w:type="character" w:customStyle="1" w:styleId="afe">
    <w:name w:val="Нижний колонтитул Знак"/>
    <w:basedOn w:val="a0"/>
    <w:link w:val="afd"/>
    <w:uiPriority w:val="99"/>
    <w:rsid w:val="00325E1C"/>
    <w:rPr>
      <w:sz w:val="24"/>
      <w:szCs w:val="24"/>
    </w:rPr>
  </w:style>
  <w:style w:type="character" w:customStyle="1" w:styleId="40">
    <w:name w:val="Заголовок 4 Знак"/>
    <w:basedOn w:val="a0"/>
    <w:link w:val="4"/>
    <w:semiHidden/>
    <w:rsid w:val="00EF6F5C"/>
    <w:rPr>
      <w:rFonts w:asciiTheme="majorHAnsi" w:eastAsiaTheme="majorEastAsia" w:hAnsiTheme="majorHAnsi" w:cstheme="majorBidi"/>
      <w:b/>
      <w:bCs/>
      <w:i/>
      <w:iCs/>
      <w:color w:val="4F81BD" w:themeColor="accent1"/>
      <w:sz w:val="24"/>
      <w:szCs w:val="24"/>
    </w:rPr>
  </w:style>
  <w:style w:type="character" w:customStyle="1" w:styleId="header-user-name">
    <w:name w:val="header-user-name"/>
    <w:rsid w:val="00EA1ACC"/>
  </w:style>
  <w:style w:type="paragraph" w:customStyle="1" w:styleId="14">
    <w:name w:val="Обычный1"/>
    <w:uiPriority w:val="99"/>
    <w:rsid w:val="00EA1ACC"/>
    <w:pPr>
      <w:widowControl w:val="0"/>
      <w:spacing w:line="360" w:lineRule="auto"/>
      <w:jc w:val="both"/>
    </w:pPr>
    <w:rPr>
      <w:kern w:val="36"/>
      <w:sz w:val="24"/>
      <w:szCs w:val="24"/>
    </w:rPr>
  </w:style>
  <w:style w:type="character" w:customStyle="1" w:styleId="15">
    <w:name w:val="Нижний колонтитул Знак1"/>
    <w:basedOn w:val="a0"/>
    <w:locked/>
    <w:rsid w:val="00EA1ACC"/>
    <w:rPr>
      <w:sz w:val="24"/>
      <w:lang w:val="ru-RU" w:eastAsia="ru-RU" w:bidi="ar-SA"/>
    </w:rPr>
  </w:style>
  <w:style w:type="paragraph" w:customStyle="1" w:styleId="aff">
    <w:name w:val="Содержимое таблицы"/>
    <w:basedOn w:val="a"/>
    <w:rsid w:val="00EA1ACC"/>
    <w:pPr>
      <w:suppressLineNumbers/>
      <w:suppressAutoHyphens/>
    </w:pPr>
    <w:rPr>
      <w:lang w:eastAsia="ar-SA"/>
    </w:rPr>
  </w:style>
  <w:style w:type="character" w:customStyle="1" w:styleId="16">
    <w:name w:val="Верхний колонтитул Знак1"/>
    <w:basedOn w:val="a0"/>
    <w:locked/>
    <w:rsid w:val="00EA1ACC"/>
    <w:rPr>
      <w:sz w:val="24"/>
      <w:lang w:val="ru-RU" w:eastAsia="ru-RU" w:bidi="ar-SA"/>
    </w:rPr>
  </w:style>
  <w:style w:type="paragraph" w:styleId="aff0">
    <w:name w:val="footnote text"/>
    <w:basedOn w:val="a"/>
    <w:link w:val="aff1"/>
    <w:uiPriority w:val="99"/>
    <w:rsid w:val="009A6B5B"/>
    <w:rPr>
      <w:sz w:val="20"/>
      <w:szCs w:val="20"/>
    </w:rPr>
  </w:style>
  <w:style w:type="character" w:customStyle="1" w:styleId="aff1">
    <w:name w:val="Текст сноски Знак"/>
    <w:basedOn w:val="a0"/>
    <w:link w:val="aff0"/>
    <w:uiPriority w:val="99"/>
    <w:rsid w:val="009A6B5B"/>
  </w:style>
  <w:style w:type="character" w:styleId="aff2">
    <w:name w:val="footnote reference"/>
    <w:uiPriority w:val="99"/>
    <w:rsid w:val="009A6B5B"/>
    <w:rPr>
      <w:vertAlign w:val="superscript"/>
    </w:rPr>
  </w:style>
  <w:style w:type="character" w:customStyle="1" w:styleId="aa">
    <w:name w:val="Обычный (веб) Знак"/>
    <w:aliases w:val="_а_Е’__ (дќа) И’ц_1 Знак,_а_Е’__ (дќа) И’ц_ И’ц_ Знак,___С¬__ (_x_) ÷¬__1 Знак,___С¬__ (_x_) ÷¬__ ÷¬__ Знак"/>
    <w:link w:val="a9"/>
    <w:uiPriority w:val="99"/>
    <w:locked/>
    <w:rsid w:val="009A6B5B"/>
    <w:rPr>
      <w:sz w:val="24"/>
      <w:szCs w:val="24"/>
    </w:rPr>
  </w:style>
  <w:style w:type="paragraph" w:customStyle="1" w:styleId="1-21">
    <w:name w:val="Средняя сетка 1 - Акцент 21"/>
    <w:basedOn w:val="a"/>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3">
    <w:name w:val="annotation reference"/>
    <w:uiPriority w:val="99"/>
    <w:rsid w:val="009A6B5B"/>
    <w:rPr>
      <w:sz w:val="18"/>
      <w:szCs w:val="18"/>
    </w:rPr>
  </w:style>
  <w:style w:type="paragraph" w:styleId="aff4">
    <w:name w:val="annotation subject"/>
    <w:basedOn w:val="ad"/>
    <w:next w:val="ad"/>
    <w:link w:val="aff5"/>
    <w:uiPriority w:val="99"/>
    <w:rsid w:val="009A6B5B"/>
    <w:rPr>
      <w:b/>
      <w:bCs/>
      <w:sz w:val="24"/>
      <w:szCs w:val="24"/>
      <w:lang/>
    </w:rPr>
  </w:style>
  <w:style w:type="character" w:customStyle="1" w:styleId="aff5">
    <w:name w:val="Тема примечания Знак"/>
    <w:basedOn w:val="ae"/>
    <w:link w:val="aff4"/>
    <w:uiPriority w:val="99"/>
    <w:rsid w:val="009A6B5B"/>
    <w:rPr>
      <w:b/>
      <w:bCs/>
      <w:sz w:val="24"/>
      <w:szCs w:val="24"/>
      <w:lang/>
    </w:rPr>
  </w:style>
  <w:style w:type="paragraph" w:customStyle="1" w:styleId="aff6">
    <w:name w:val=" Знак Знак Знак Знак"/>
    <w:basedOn w:val="a"/>
    <w:rsid w:val="009A6B5B"/>
    <w:pPr>
      <w:spacing w:before="100" w:beforeAutospacing="1" w:after="100" w:afterAutospacing="1"/>
    </w:pPr>
    <w:rPr>
      <w:rFonts w:ascii="Tahoma" w:hAnsi="Tahoma"/>
      <w:sz w:val="20"/>
      <w:szCs w:val="20"/>
      <w:lang w:val="en-US" w:eastAsia="en-US"/>
    </w:rPr>
  </w:style>
  <w:style w:type="paragraph" w:customStyle="1" w:styleId="ListParagraph">
    <w:name w:val="List Paragraph"/>
    <w:basedOn w:val="a"/>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7">
    <w:name w:val="÷¬__ ÷¬__ ÷¬__ ÷¬__"/>
    <w:basedOn w:val="a"/>
    <w:rsid w:val="009A6B5B"/>
    <w:pPr>
      <w:spacing w:before="100" w:beforeAutospacing="1" w:after="100" w:afterAutospacing="1"/>
    </w:pPr>
    <w:rPr>
      <w:rFonts w:ascii="Tahoma" w:hAnsi="Tahoma"/>
      <w:sz w:val="20"/>
      <w:szCs w:val="20"/>
      <w:lang w:val="en-US" w:eastAsia="en-US"/>
    </w:rPr>
  </w:style>
  <w:style w:type="paragraph" w:styleId="aff8">
    <w:name w:val="endnote text"/>
    <w:basedOn w:val="a"/>
    <w:link w:val="aff9"/>
    <w:rsid w:val="009A6B5B"/>
    <w:rPr>
      <w:sz w:val="20"/>
      <w:szCs w:val="20"/>
    </w:rPr>
  </w:style>
  <w:style w:type="character" w:customStyle="1" w:styleId="aff9">
    <w:name w:val="Текст концевой сноски Знак"/>
    <w:basedOn w:val="a0"/>
    <w:link w:val="aff8"/>
    <w:rsid w:val="009A6B5B"/>
  </w:style>
  <w:style w:type="character" w:styleId="affa">
    <w:name w:val="endnote reference"/>
    <w:rsid w:val="009A6B5B"/>
    <w:rPr>
      <w:vertAlign w:val="superscript"/>
    </w:rPr>
  </w:style>
  <w:style w:type="paragraph" w:customStyle="1" w:styleId="P16">
    <w:name w:val="P16"/>
    <w:basedOn w:val="a"/>
    <w:hidden/>
    <w:rsid w:val="009A6B5B"/>
    <w:pPr>
      <w:widowControl w:val="0"/>
      <w:adjustRightInd w:val="0"/>
      <w:jc w:val="center"/>
      <w:textAlignment w:val="baseline"/>
    </w:pPr>
    <w:rPr>
      <w:rFonts w:eastAsia="SimSun1"/>
      <w:b/>
      <w:szCs w:val="20"/>
    </w:rPr>
  </w:style>
  <w:style w:type="paragraph" w:customStyle="1" w:styleId="P59">
    <w:name w:val="P59"/>
    <w:basedOn w:val="a"/>
    <w:hidden/>
    <w:rsid w:val="009A6B5B"/>
    <w:pPr>
      <w:widowControl w:val="0"/>
      <w:tabs>
        <w:tab w:val="left" w:pos="-3420"/>
      </w:tabs>
      <w:adjustRightInd w:val="0"/>
      <w:jc w:val="center"/>
      <w:textAlignment w:val="baseline"/>
    </w:pPr>
    <w:rPr>
      <w:szCs w:val="20"/>
    </w:rPr>
  </w:style>
  <w:style w:type="paragraph" w:customStyle="1" w:styleId="P61">
    <w:name w:val="P61"/>
    <w:basedOn w:val="a"/>
    <w:hidden/>
    <w:rsid w:val="009A6B5B"/>
    <w:pPr>
      <w:widowControl w:val="0"/>
      <w:tabs>
        <w:tab w:val="left" w:pos="-3420"/>
      </w:tabs>
      <w:adjustRightInd w:val="0"/>
      <w:jc w:val="center"/>
      <w:textAlignment w:val="baseline"/>
    </w:pPr>
    <w:rPr>
      <w:sz w:val="28"/>
      <w:szCs w:val="20"/>
    </w:rPr>
  </w:style>
  <w:style w:type="paragraph" w:customStyle="1" w:styleId="P103">
    <w:name w:val="P103"/>
    <w:basedOn w:val="a"/>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
    <w:link w:val="35"/>
    <w:rsid w:val="009A6B5B"/>
    <w:pPr>
      <w:spacing w:after="120"/>
      <w:ind w:left="283"/>
    </w:pPr>
    <w:rPr>
      <w:sz w:val="16"/>
      <w:szCs w:val="16"/>
      <w:lang/>
    </w:rPr>
  </w:style>
  <w:style w:type="character" w:customStyle="1" w:styleId="35">
    <w:name w:val="Основной текст с отступом 3 Знак"/>
    <w:basedOn w:val="a0"/>
    <w:link w:val="34"/>
    <w:rsid w:val="009A6B5B"/>
    <w:rPr>
      <w:sz w:val="16"/>
      <w:szCs w:val="16"/>
      <w:lang/>
    </w:rPr>
  </w:style>
  <w:style w:type="paragraph" w:customStyle="1" w:styleId="formattext">
    <w:name w:val="formattext"/>
    <w:basedOn w:val="a"/>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
    <w:link w:val="HTML0"/>
    <w:uiPriority w:val="99"/>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rPr>
  </w:style>
  <w:style w:type="character" w:customStyle="1" w:styleId="HTML0">
    <w:name w:val="Стандартный HTML Знак"/>
    <w:basedOn w:val="a0"/>
    <w:link w:val="HTML"/>
    <w:uiPriority w:val="99"/>
    <w:rsid w:val="009A6B5B"/>
    <w:rPr>
      <w:rFonts w:ascii="Courier New" w:hAnsi="Courier New"/>
      <w:lang/>
    </w:rPr>
  </w:style>
  <w:style w:type="paragraph" w:customStyle="1" w:styleId="affb">
    <w:name w:val="МУ Обычный стиль"/>
    <w:basedOn w:val="a"/>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
    <w:name w:val="Стиль8"/>
    <w:basedOn w:val="a"/>
    <w:rsid w:val="009A6B5B"/>
    <w:rPr>
      <w:rFonts w:eastAsia="Calibri"/>
      <w:noProof/>
      <w:sz w:val="28"/>
      <w:szCs w:val="28"/>
    </w:rPr>
  </w:style>
  <w:style w:type="paragraph" w:styleId="affc">
    <w:name w:val="Revision"/>
    <w:hidden/>
    <w:uiPriority w:val="99"/>
    <w:semiHidden/>
    <w:rsid w:val="009A6B5B"/>
    <w:rPr>
      <w:sz w:val="24"/>
      <w:szCs w:val="24"/>
    </w:rPr>
  </w:style>
  <w:style w:type="paragraph" w:styleId="affd">
    <w:basedOn w:val="a"/>
    <w:next w:val="a"/>
    <w:link w:val="affe"/>
    <w:qFormat/>
    <w:rsid w:val="009A6B5B"/>
    <w:pPr>
      <w:spacing w:before="240" w:after="60"/>
      <w:jc w:val="center"/>
      <w:outlineLvl w:val="0"/>
    </w:pPr>
    <w:rPr>
      <w:rFonts w:ascii="Calibri Light" w:hAnsi="Calibri Light"/>
      <w:b/>
      <w:bCs/>
      <w:kern w:val="28"/>
      <w:sz w:val="32"/>
      <w:szCs w:val="32"/>
      <w:lang/>
    </w:rPr>
  </w:style>
  <w:style w:type="character" w:customStyle="1" w:styleId="affe">
    <w:name w:val="Заголовок Знак"/>
    <w:link w:val="affd"/>
    <w:rsid w:val="009A6B5B"/>
    <w:rPr>
      <w:rFonts w:ascii="Calibri Light" w:hAnsi="Calibri Light"/>
      <w:b/>
      <w:bCs/>
      <w:kern w:val="28"/>
      <w:sz w:val="32"/>
      <w:szCs w:val="32"/>
      <w:lang/>
    </w:rPr>
  </w:style>
  <w:style w:type="character" w:styleId="afff">
    <w:name w:val="Emphasis"/>
    <w:qFormat/>
    <w:rsid w:val="009A6B5B"/>
    <w:rPr>
      <w:i/>
      <w:iCs/>
    </w:rPr>
  </w:style>
  <w:style w:type="table" w:customStyle="1" w:styleId="18">
    <w:name w:val="Сетка таблицы1"/>
    <w:basedOn w:val="a1"/>
    <w:next w:val="afa"/>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397FE100A04CF436DCCCECBCB31C68B42BB23069BBDB806F655A1EE54601F0A9EDC906DB7BA2E4666A03B3A4CDA072EB6A14582EAF0xAG"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A397FE100A04CF436DCCCECBCB31C68B42BE200191B8B806F655A1EE54601F0A8CDCC862B6B13B1233FA6C374EFDx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A397FE100A04CF436DCCCECBCB31C68B42BF210599BFB806F655A1EE54601F0A8CDCC862B6B13B1233FA6C374EFDx9G"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A397FE100A04CF436DCCCECBCB31C68B42BE200191B8B806F655A1EE54601F0A8CDCC862B6B13B1233FA6C374EFDx9G" TargetMode="External"/><Relationship Id="rId14" Type="http://schemas.openxmlformats.org/officeDocument/2006/relationships/hyperlink" Target="consultantplus://offline/ref=A397FE100A04CF436DCCCECBCB31C68B42BB23069BBDB806F655A1EE54601F0A9EDC906DB7BA2E4666A03B3A4CDA072EB6A14582EAF0xA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5C4C3-3471-4548-A1B0-A4331A67D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143</Pages>
  <Words>44814</Words>
  <Characters>255441</Characters>
  <Application>Microsoft Office Word</Application>
  <DocSecurity>0</DocSecurity>
  <Lines>2128</Lines>
  <Paragraphs>599</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299656</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1</dc:creator>
  <cp:lastModifiedBy>uprav</cp:lastModifiedBy>
  <cp:revision>26</cp:revision>
  <cp:lastPrinted>2023-02-28T12:17:00Z</cp:lastPrinted>
  <dcterms:created xsi:type="dcterms:W3CDTF">2023-01-17T11:33:00Z</dcterms:created>
  <dcterms:modified xsi:type="dcterms:W3CDTF">2023-03-09T15:25:00Z</dcterms:modified>
</cp:coreProperties>
</file>